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633A77A5" w:rsidR="00D957BC" w:rsidRPr="00074CE2" w:rsidRDefault="00B81162" w:rsidP="00F84329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15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>
              <w:rPr>
                <w:rFonts w:eastAsia="Calibri"/>
                <w:bCs/>
                <w:sz w:val="22"/>
                <w:szCs w:val="22"/>
              </w:rPr>
              <w:t xml:space="preserve"> agost</w:t>
            </w:r>
            <w:r w:rsidR="00F84329">
              <w:rPr>
                <w:rFonts w:eastAsia="Calibri"/>
                <w:bCs/>
                <w:sz w:val="22"/>
                <w:szCs w:val="22"/>
              </w:rPr>
              <w:t>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061ABA">
              <w:rPr>
                <w:rFonts w:eastAsia="Calibri"/>
                <w:bCs/>
                <w:sz w:val="22"/>
                <w:szCs w:val="22"/>
              </w:rPr>
              <w:t>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639FDF15" w:rsidR="00D957BC" w:rsidRPr="00074CE2" w:rsidRDefault="008F7EE7" w:rsidP="002741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B81162">
              <w:rPr>
                <w:rFonts w:eastAsia="Calibri"/>
                <w:sz w:val="22"/>
                <w:szCs w:val="22"/>
              </w:rPr>
              <w:t>3:20</w:t>
            </w:r>
            <w:r w:rsidR="00F84329"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F84329">
              <w:rPr>
                <w:rFonts w:eastAsia="Calibri"/>
                <w:sz w:val="22"/>
                <w:szCs w:val="22"/>
              </w:rPr>
              <w:t>4</w:t>
            </w:r>
            <w:r w:rsidR="004B65F3">
              <w:rPr>
                <w:rFonts w:eastAsia="Calibri"/>
                <w:sz w:val="22"/>
                <w:szCs w:val="22"/>
              </w:rPr>
              <w:t>:1</w:t>
            </w:r>
            <w:r w:rsidR="00F84329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F13AC0" w:rsidRPr="00D52A69" w14:paraId="5768982F" w14:textId="77777777" w:rsidTr="00D06647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F13AC0" w:rsidRPr="00AC6238" w:rsidRDefault="00F13AC0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69E99DD9" w:rsidR="00F13AC0" w:rsidRPr="00400068" w:rsidRDefault="00F13AC0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F13AC0" w:rsidRPr="009076AC" w:rsidRDefault="00F13AC0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F13AC0" w:rsidRPr="00D52A69" w14:paraId="2FFD62DF" w14:textId="77777777" w:rsidTr="00D06647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F13AC0" w:rsidRPr="00AC6238" w:rsidRDefault="00F13AC0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F13AC0" w:rsidRPr="00400068" w:rsidRDefault="00F13AC0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F13AC0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3EE4C476" w:rsidR="00F13AC0" w:rsidRPr="00CF10C0" w:rsidRDefault="00F13AC0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F13AC0" w:rsidRPr="00D52A69" w14:paraId="72541D1F" w14:textId="77777777" w:rsidTr="00D06647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F19C20" w14:textId="77777777" w:rsidR="00F13AC0" w:rsidRPr="00AC6238" w:rsidRDefault="00F13AC0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57C2" w14:textId="12FB1117" w:rsidR="00F13AC0" w:rsidRPr="00400068" w:rsidRDefault="00F13AC0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277652">
              <w:rPr>
                <w:rFonts w:cs="Arial"/>
                <w:sz w:val="22"/>
                <w:szCs w:val="22"/>
                <w:shd w:val="clear" w:color="auto" w:fill="FFFFFF"/>
              </w:rPr>
              <w:t>Mariana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Roberti Bomtempo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8909" w14:textId="6951AA92" w:rsidR="00F13AC0" w:rsidRPr="00CF10C0" w:rsidRDefault="00F13AC0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C300DD" w:rsidRPr="00D52A69" w14:paraId="5BCDC2D2" w14:textId="77777777" w:rsidTr="005E39F7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475812" w14:textId="03EB0879" w:rsidR="00C300DD" w:rsidRPr="0086450C" w:rsidRDefault="00C300DD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86450C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A7205" w14:textId="6883448C" w:rsidR="00C300DD" w:rsidRDefault="00C300DD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Cristiano Ramalho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50E99" w14:textId="5A201EB4" w:rsidR="00C300DD" w:rsidRDefault="00C300DD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Gerente de Atendimento</w:t>
            </w:r>
          </w:p>
        </w:tc>
      </w:tr>
      <w:tr w:rsidR="007F434E" w:rsidRPr="00D52A69" w14:paraId="44B6BEC7" w14:textId="77777777" w:rsidTr="005B4A0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4B21FDE8" w:rsidR="007F434E" w:rsidRPr="00193D38" w:rsidRDefault="00B81162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48AAB101" w:rsidR="007F434E" w:rsidRPr="00AC6238" w:rsidRDefault="00C300DD" w:rsidP="00B8116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</w:t>
            </w:r>
            <w:r w:rsidR="00B81162">
              <w:rPr>
                <w:rFonts w:cs="Arial"/>
                <w:sz w:val="22"/>
                <w:szCs w:val="22"/>
                <w:shd w:val="clear" w:color="auto" w:fill="FFFFFF"/>
              </w:rPr>
              <w:t>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13AC0" w:rsidRPr="00F13AC0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F13AC0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F13AC0" w:rsidRPr="00F13AC0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426947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26947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61673507" w:rsidR="00695378" w:rsidRPr="00426947" w:rsidRDefault="00700C1A" w:rsidP="0042694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26947">
              <w:rPr>
                <w:rFonts w:eastAsia="Calibri"/>
                <w:bCs/>
                <w:sz w:val="22"/>
                <w:szCs w:val="22"/>
              </w:rPr>
              <w:t>Verificado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 xml:space="preserve"> quórum</w:t>
            </w:r>
            <w:r w:rsidR="00024BA1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426947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426947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426947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426947">
              <w:rPr>
                <w:rFonts w:eastAsia="Calibri"/>
                <w:bCs/>
                <w:sz w:val="22"/>
                <w:szCs w:val="22"/>
              </w:rPr>
              <w:t>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426947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426947">
              <w:rPr>
                <w:rFonts w:eastAsia="Calibri"/>
                <w:bCs/>
                <w:sz w:val="22"/>
                <w:szCs w:val="22"/>
              </w:rPr>
              <w:t>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>s</w:t>
            </w:r>
            <w:r w:rsidR="00436B8F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426947">
              <w:rPr>
                <w:rFonts w:eastAsia="Calibri"/>
                <w:bCs/>
                <w:sz w:val="22"/>
                <w:szCs w:val="22"/>
              </w:rPr>
              <w:t>Luís Fernando</w:t>
            </w:r>
            <w:r w:rsidR="00F644AA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426947">
              <w:rPr>
                <w:rFonts w:eastAsia="Calibri"/>
                <w:bCs/>
                <w:sz w:val="22"/>
                <w:szCs w:val="22"/>
              </w:rPr>
              <w:t>Zeferino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 xml:space="preserve"> e Ricardo Reis Meira</w:t>
            </w:r>
            <w:r w:rsidR="00024BA1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F24672" w:rsidRPr="00426947">
              <w:rPr>
                <w:rFonts w:eastAsia="Calibri"/>
                <w:sz w:val="22"/>
                <w:szCs w:val="22"/>
              </w:rPr>
              <w:t>justific</w:t>
            </w:r>
            <w:r w:rsidR="00BA5333" w:rsidRPr="00426947">
              <w:rPr>
                <w:rFonts w:eastAsia="Calibri"/>
                <w:sz w:val="22"/>
                <w:szCs w:val="22"/>
              </w:rPr>
              <w:t>aram</w:t>
            </w:r>
            <w:r w:rsidR="00F24672" w:rsidRPr="00426947">
              <w:rPr>
                <w:rFonts w:eastAsia="Calibri"/>
                <w:sz w:val="22"/>
                <w:szCs w:val="22"/>
              </w:rPr>
              <w:t xml:space="preserve"> sua</w:t>
            </w:r>
            <w:r w:rsidR="00BA5333" w:rsidRPr="00426947">
              <w:rPr>
                <w:rFonts w:eastAsia="Calibri"/>
                <w:sz w:val="22"/>
                <w:szCs w:val="22"/>
              </w:rPr>
              <w:t>s</w:t>
            </w:r>
            <w:r w:rsidR="00F24672" w:rsidRPr="00426947">
              <w:rPr>
                <w:rFonts w:eastAsia="Calibri"/>
                <w:sz w:val="22"/>
                <w:szCs w:val="22"/>
              </w:rPr>
              <w:t xml:space="preserve"> ausência</w:t>
            </w:r>
            <w:r w:rsidR="00BA5333" w:rsidRPr="00426947">
              <w:rPr>
                <w:rFonts w:eastAsia="Calibri"/>
                <w:sz w:val="22"/>
                <w:szCs w:val="22"/>
              </w:rPr>
              <w:t>s</w:t>
            </w:r>
            <w:r w:rsidR="00024BA1" w:rsidRPr="00426947">
              <w:rPr>
                <w:rFonts w:eastAsia="Calibri"/>
                <w:bCs/>
                <w:sz w:val="22"/>
                <w:szCs w:val="22"/>
              </w:rPr>
              <w:t>.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300DD" w:rsidRPr="004B65F3">
              <w:rPr>
                <w:rFonts w:eastAsia="Calibri"/>
                <w:b/>
                <w:bCs/>
                <w:sz w:val="22"/>
                <w:szCs w:val="22"/>
              </w:rPr>
              <w:t>Não justificou sua ausência</w:t>
            </w:r>
            <w:r w:rsidR="00C300DD">
              <w:rPr>
                <w:rFonts w:eastAsia="Calibri"/>
                <w:bCs/>
                <w:sz w:val="22"/>
                <w:szCs w:val="22"/>
              </w:rPr>
              <w:t xml:space="preserve"> a conselheira Júlia Teixeira Fernandes.</w:t>
            </w:r>
          </w:p>
        </w:tc>
      </w:tr>
    </w:tbl>
    <w:p w14:paraId="52C7FD07" w14:textId="77777777" w:rsidR="00673C62" w:rsidRPr="00F13AC0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13AC0" w:rsidRPr="00F13AC0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F13AC0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426947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F13AC0" w:rsidRPr="00F13AC0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426947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26947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1C990F40" w:rsidR="00F13AC0" w:rsidRPr="00426947" w:rsidRDefault="00F13AC0" w:rsidP="00C300D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426947">
              <w:rPr>
                <w:rFonts w:eastAsia="Calibri"/>
                <w:sz w:val="22"/>
                <w:szCs w:val="22"/>
              </w:rPr>
              <w:t>A pauta foi</w:t>
            </w:r>
            <w:r w:rsidR="00C300DD">
              <w:rPr>
                <w:rFonts w:eastAsia="Calibri"/>
                <w:sz w:val="22"/>
                <w:szCs w:val="22"/>
              </w:rPr>
              <w:t xml:space="preserve"> lida aprovada por unanimidade.</w:t>
            </w:r>
          </w:p>
        </w:tc>
      </w:tr>
    </w:tbl>
    <w:p w14:paraId="369BD520" w14:textId="3C3551DE" w:rsidR="004E357B" w:rsidRPr="00F13AC0" w:rsidRDefault="004E35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13AC0" w:rsidRPr="00F13AC0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7D1285FC" w:rsidR="00493491" w:rsidRPr="00F13AC0" w:rsidRDefault="00493491" w:rsidP="00F13AC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 xml:space="preserve">Aprovação da </w:t>
            </w:r>
            <w:r w:rsidR="00E56F19" w:rsidRPr="00F13AC0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F13AC0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86450C" w:rsidRPr="00F13AC0">
              <w:rPr>
                <w:rFonts w:eastAsia="Calibri"/>
                <w:b/>
                <w:bCs/>
                <w:sz w:val="22"/>
                <w:szCs w:val="22"/>
              </w:rPr>
              <w:t xml:space="preserve"> da </w:t>
            </w:r>
            <w:r w:rsidR="00B81162">
              <w:rPr>
                <w:rFonts w:eastAsia="Calibri"/>
                <w:b/>
                <w:bCs/>
                <w:sz w:val="22"/>
                <w:szCs w:val="22"/>
              </w:rPr>
              <w:t>5</w:t>
            </w:r>
            <w:r w:rsidR="00DD2C4C" w:rsidRPr="00F13AC0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F13AC0" w:rsidRPr="00F13AC0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F13AC0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1E289404" w:rsidR="00E56F19" w:rsidRPr="00F13AC0" w:rsidRDefault="002A38F7" w:rsidP="00D502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F13AC0">
              <w:rPr>
                <w:rFonts w:eastAsia="Calibri"/>
                <w:bCs/>
                <w:sz w:val="22"/>
                <w:szCs w:val="22"/>
              </w:rPr>
              <w:t>A</w:t>
            </w:r>
            <w:r w:rsidR="00493491" w:rsidRPr="00F13AC0">
              <w:rPr>
                <w:rFonts w:eastAsia="Calibri"/>
                <w:bCs/>
                <w:sz w:val="22"/>
                <w:szCs w:val="22"/>
              </w:rPr>
              <w:t xml:space="preserve"> súmula da</w:t>
            </w:r>
            <w:r w:rsidR="00E56F19" w:rsidRPr="00F13AC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B81162">
              <w:rPr>
                <w:rFonts w:eastAsia="Calibri"/>
                <w:bCs/>
                <w:sz w:val="22"/>
                <w:szCs w:val="22"/>
              </w:rPr>
              <w:t>5</w:t>
            </w:r>
            <w:r w:rsidR="00DD2C4C" w:rsidRPr="00F13AC0">
              <w:rPr>
                <w:rFonts w:eastAsia="Calibri"/>
                <w:bCs/>
                <w:sz w:val="22"/>
                <w:szCs w:val="22"/>
              </w:rPr>
              <w:t xml:space="preserve">ª reunião ordinária foi </w:t>
            </w:r>
            <w:r w:rsidR="00E56F19" w:rsidRPr="00F13AC0">
              <w:rPr>
                <w:rFonts w:eastAsia="Calibri"/>
                <w:bCs/>
                <w:sz w:val="22"/>
                <w:szCs w:val="22"/>
              </w:rPr>
              <w:t>aprovada por unanimidade</w:t>
            </w:r>
            <w:r w:rsidR="00DD2C4C" w:rsidRPr="00F13AC0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5C4290D" w14:textId="03F658F4" w:rsidR="004D083A" w:rsidRPr="00F13AC0" w:rsidRDefault="004D083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F13AC0" w:rsidRPr="00F13AC0" w14:paraId="558F04F0" w14:textId="77777777" w:rsidTr="00066CA1">
        <w:tc>
          <w:tcPr>
            <w:tcW w:w="9039" w:type="dxa"/>
            <w:shd w:val="clear" w:color="auto" w:fill="D9D9D9"/>
            <w:vAlign w:val="bottom"/>
          </w:tcPr>
          <w:p w14:paraId="2721C4FE" w14:textId="77777777" w:rsidR="00BF3347" w:rsidRPr="00F13AC0" w:rsidRDefault="00BF3347" w:rsidP="00066CA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7030A0"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8D0467" w14:textId="77777777" w:rsidR="00BF3347" w:rsidRDefault="00BF3347" w:rsidP="0064398D">
      <w:pPr>
        <w:suppressLineNumbers/>
        <w:tabs>
          <w:tab w:val="left" w:pos="309"/>
          <w:tab w:val="right" w:pos="9354"/>
        </w:tabs>
        <w:rPr>
          <w:b/>
          <w:color w:val="7030A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B81162" w:rsidRPr="00B81162" w14:paraId="651FBB58" w14:textId="77777777" w:rsidTr="001E6B1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E3E372" w14:textId="77777777" w:rsidR="00C300DD" w:rsidRPr="00B81162" w:rsidRDefault="00C300DD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81162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996761" w14:textId="0A8496CA" w:rsidR="00C300DD" w:rsidRPr="00B81162" w:rsidRDefault="00551C14" w:rsidP="006C424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B81162">
              <w:rPr>
                <w:rFonts w:eastAsia="Calibri"/>
                <w:b/>
                <w:sz w:val="22"/>
                <w:szCs w:val="22"/>
              </w:rPr>
              <w:t>VII Encontro Nacional de Coordenadores de CEF</w:t>
            </w:r>
          </w:p>
        </w:tc>
      </w:tr>
      <w:tr w:rsidR="00B81162" w:rsidRPr="00B81162" w14:paraId="3AC18F4D" w14:textId="77777777" w:rsidTr="001E6B1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630746" w14:textId="77777777" w:rsidR="00C300DD" w:rsidRPr="00B81162" w:rsidRDefault="00C300DD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81162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1AB5EA" w14:textId="14ABC481" w:rsidR="00C300DD" w:rsidRPr="00B81162" w:rsidRDefault="00C300DD" w:rsidP="001E6B11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81162">
              <w:rPr>
                <w:rFonts w:cs="Arial"/>
                <w:sz w:val="22"/>
                <w:szCs w:val="22"/>
                <w:shd w:val="clear" w:color="auto" w:fill="FFFFFF"/>
              </w:rPr>
              <w:t>Coordenadora Giselle Moll Mascarenhas</w:t>
            </w:r>
          </w:p>
        </w:tc>
      </w:tr>
      <w:tr w:rsidR="00B81162" w:rsidRPr="00B81162" w14:paraId="317EC196" w14:textId="77777777" w:rsidTr="001E6B11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A346C7" w14:textId="77777777" w:rsidR="00C300DD" w:rsidRPr="00B81162" w:rsidRDefault="00C300DD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8116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DF16E9" w14:textId="162FBC3B" w:rsidR="00C300DD" w:rsidRPr="00B81162" w:rsidRDefault="00C300DD" w:rsidP="00551C1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B81162">
              <w:rPr>
                <w:rFonts w:eastAsia="Calibri"/>
                <w:bCs/>
                <w:sz w:val="22"/>
                <w:szCs w:val="22"/>
              </w:rPr>
              <w:t xml:space="preserve">A </w:t>
            </w:r>
            <w:r w:rsidRPr="00B81162">
              <w:rPr>
                <w:rFonts w:cs="Arial"/>
                <w:sz w:val="22"/>
                <w:szCs w:val="22"/>
                <w:shd w:val="clear" w:color="auto" w:fill="FFFFFF"/>
              </w:rPr>
              <w:t xml:space="preserve">coordenadora </w:t>
            </w:r>
            <w:r w:rsidRPr="00B81162">
              <w:rPr>
                <w:rFonts w:eastAsia="Calibri"/>
                <w:bCs/>
                <w:sz w:val="22"/>
                <w:szCs w:val="22"/>
              </w:rPr>
              <w:t>da CEF,</w:t>
            </w:r>
            <w:r w:rsidR="00685879" w:rsidRPr="00B81162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685879" w:rsidRPr="00B81162">
              <w:rPr>
                <w:rFonts w:cs="Arial"/>
                <w:sz w:val="22"/>
                <w:szCs w:val="22"/>
                <w:shd w:val="clear" w:color="auto" w:fill="FFFFFF"/>
              </w:rPr>
              <w:t>Giselle Moll Mascarenhas,</w:t>
            </w:r>
            <w:r w:rsidRPr="00B81162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685879" w:rsidRPr="00B81162">
              <w:rPr>
                <w:rFonts w:eastAsia="Calibri"/>
                <w:bCs/>
                <w:sz w:val="22"/>
                <w:szCs w:val="22"/>
              </w:rPr>
              <w:t xml:space="preserve">comunicou acerca da realização do </w:t>
            </w:r>
            <w:r w:rsidR="00551C14" w:rsidRPr="00B81162">
              <w:rPr>
                <w:rFonts w:eastAsia="Calibri"/>
                <w:bCs/>
                <w:sz w:val="22"/>
                <w:szCs w:val="22"/>
              </w:rPr>
              <w:t>VII Encontro Nacional de Coordenadores de CEF</w:t>
            </w:r>
            <w:r w:rsidR="006C4246" w:rsidRPr="00B81162">
              <w:rPr>
                <w:rFonts w:eastAsia="Calibri"/>
                <w:bCs/>
                <w:sz w:val="22"/>
                <w:szCs w:val="22"/>
              </w:rPr>
              <w:t xml:space="preserve">, </w:t>
            </w:r>
            <w:r w:rsidR="00B81162" w:rsidRPr="00B81162">
              <w:rPr>
                <w:rFonts w:eastAsia="Calibri"/>
                <w:bCs/>
                <w:sz w:val="22"/>
                <w:szCs w:val="22"/>
              </w:rPr>
              <w:t>que ocorreu</w:t>
            </w:r>
            <w:r w:rsidR="00551C14" w:rsidRPr="00B81162">
              <w:rPr>
                <w:rFonts w:eastAsia="Calibri"/>
                <w:bCs/>
                <w:sz w:val="22"/>
                <w:szCs w:val="22"/>
              </w:rPr>
              <w:t xml:space="preserve"> no dia 25 de julho, em Aracaju, Sergipe. </w:t>
            </w:r>
            <w:r w:rsidR="006C4246" w:rsidRPr="00B81162">
              <w:rPr>
                <w:rFonts w:eastAsia="Calibri"/>
                <w:bCs/>
                <w:sz w:val="22"/>
                <w:szCs w:val="22"/>
              </w:rPr>
              <w:t>A</w:t>
            </w:r>
            <w:r w:rsidR="00685879" w:rsidRPr="00B81162">
              <w:rPr>
                <w:rFonts w:eastAsia="Calibri"/>
                <w:bCs/>
                <w:sz w:val="22"/>
                <w:szCs w:val="22"/>
              </w:rPr>
              <w:t xml:space="preserve"> conselheira Larissa de Aguiar Cayres</w:t>
            </w:r>
            <w:r w:rsidR="006C4246" w:rsidRPr="00B81162">
              <w:rPr>
                <w:rFonts w:eastAsia="Calibri"/>
                <w:bCs/>
                <w:sz w:val="22"/>
                <w:szCs w:val="22"/>
              </w:rPr>
              <w:t xml:space="preserve"> e o assessor da CEF, Cristiano Ramal</w:t>
            </w:r>
            <w:r w:rsidR="00B81162" w:rsidRPr="00B81162">
              <w:rPr>
                <w:rFonts w:eastAsia="Calibri"/>
                <w:bCs/>
                <w:sz w:val="22"/>
                <w:szCs w:val="22"/>
              </w:rPr>
              <w:t>ho participaram</w:t>
            </w:r>
            <w:r w:rsidR="00685879" w:rsidRPr="00B81162">
              <w:rPr>
                <w:rFonts w:eastAsia="Calibri"/>
                <w:bCs/>
                <w:sz w:val="22"/>
                <w:szCs w:val="22"/>
              </w:rPr>
              <w:t xml:space="preserve"> do evento junto com a coordenadora.</w:t>
            </w:r>
            <w:r w:rsidR="006C4246" w:rsidRPr="00B81162">
              <w:rPr>
                <w:rFonts w:eastAsia="Calibri"/>
                <w:bCs/>
                <w:sz w:val="22"/>
                <w:szCs w:val="22"/>
              </w:rPr>
              <w:t xml:space="preserve"> Dente outros assuntos que serão pautados, destaca-se a discussão sobre as Diretrizes Curriculares Nacionais – </w:t>
            </w:r>
            <w:proofErr w:type="spellStart"/>
            <w:r w:rsidR="006C4246" w:rsidRPr="00B81162">
              <w:rPr>
                <w:rFonts w:eastAsia="Calibri"/>
                <w:bCs/>
                <w:sz w:val="22"/>
                <w:szCs w:val="22"/>
              </w:rPr>
              <w:t>DCNs</w:t>
            </w:r>
            <w:proofErr w:type="spellEnd"/>
            <w:r w:rsidR="006C4246" w:rsidRPr="00B81162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3B564013" w14:textId="77777777" w:rsidR="000D43D6" w:rsidRDefault="000D43D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81162" w:rsidRPr="00B81162" w14:paraId="134DBF08" w14:textId="77777777" w:rsidTr="003A3094">
        <w:tc>
          <w:tcPr>
            <w:tcW w:w="9039" w:type="dxa"/>
            <w:gridSpan w:val="2"/>
            <w:shd w:val="clear" w:color="auto" w:fill="D9D9D9"/>
            <w:vAlign w:val="center"/>
          </w:tcPr>
          <w:p w14:paraId="2A8389E4" w14:textId="5D4A4403" w:rsidR="00B81162" w:rsidRPr="00B81162" w:rsidRDefault="00B81162" w:rsidP="003A309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B81162">
              <w:rPr>
                <w:rFonts w:eastAsia="Calibri"/>
                <w:b/>
                <w:sz w:val="22"/>
                <w:szCs w:val="22"/>
              </w:rPr>
              <w:t>Homologação de júri para o Prêmio TCC CAU/DF</w:t>
            </w:r>
          </w:p>
        </w:tc>
      </w:tr>
      <w:tr w:rsidR="00B81162" w:rsidRPr="00B81162" w14:paraId="069B1404" w14:textId="77777777" w:rsidTr="003A3094">
        <w:tc>
          <w:tcPr>
            <w:tcW w:w="2093" w:type="dxa"/>
            <w:shd w:val="clear" w:color="auto" w:fill="D9D9D9"/>
            <w:vAlign w:val="center"/>
          </w:tcPr>
          <w:p w14:paraId="28A64929" w14:textId="77777777" w:rsidR="00B81162" w:rsidRPr="00B81162" w:rsidRDefault="00B81162" w:rsidP="003A309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B8116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0FA1F9A" w14:textId="732AD1D1" w:rsidR="00B81162" w:rsidRPr="00B81162" w:rsidRDefault="00DB4896" w:rsidP="003A30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 w:rsidRPr="00DB4896">
              <w:rPr>
                <w:rFonts w:eastAsia="Verdana"/>
                <w:sz w:val="22"/>
                <w:szCs w:val="22"/>
              </w:rPr>
              <w:t xml:space="preserve">Foram definidos os seguintes nomes de arquitetos e urbanistas para a composição do júri para o Prêmio CAU TCC: Ana Lúcia </w:t>
            </w:r>
            <w:proofErr w:type="spellStart"/>
            <w:r w:rsidRPr="00DB4896">
              <w:rPr>
                <w:rFonts w:eastAsia="Verdana"/>
                <w:sz w:val="22"/>
                <w:szCs w:val="22"/>
              </w:rPr>
              <w:t>Cerávolo</w:t>
            </w:r>
            <w:proofErr w:type="spellEnd"/>
            <w:r w:rsidRPr="00DB4896">
              <w:rPr>
                <w:rFonts w:eastAsia="Verdana"/>
                <w:sz w:val="22"/>
                <w:szCs w:val="22"/>
              </w:rPr>
              <w:t xml:space="preserve">, Mônica </w:t>
            </w:r>
            <w:r w:rsidR="004B65F3" w:rsidRPr="00DB4896">
              <w:rPr>
                <w:rFonts w:eastAsia="Verdana"/>
                <w:sz w:val="22"/>
                <w:szCs w:val="22"/>
              </w:rPr>
              <w:t>Antônia</w:t>
            </w:r>
            <w:r w:rsidRPr="00DB4896">
              <w:rPr>
                <w:rFonts w:eastAsia="Verdana"/>
                <w:sz w:val="22"/>
                <w:szCs w:val="22"/>
              </w:rPr>
              <w:t xml:space="preserve"> Viana, Valdinei Lopes do Nascimento.</w:t>
            </w:r>
          </w:p>
        </w:tc>
      </w:tr>
    </w:tbl>
    <w:p w14:paraId="636B75E4" w14:textId="77777777" w:rsidR="00B81162" w:rsidRDefault="00B811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81162" w:rsidRPr="00B81162" w14:paraId="42838B8C" w14:textId="77777777" w:rsidTr="003A3094">
        <w:tc>
          <w:tcPr>
            <w:tcW w:w="9039" w:type="dxa"/>
            <w:gridSpan w:val="2"/>
            <w:shd w:val="clear" w:color="auto" w:fill="D9D9D9"/>
            <w:vAlign w:val="center"/>
          </w:tcPr>
          <w:p w14:paraId="237E6208" w14:textId="0F6A70F1" w:rsidR="00B81162" w:rsidRPr="00B81162" w:rsidRDefault="00B81162" w:rsidP="003A309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B81162">
              <w:rPr>
                <w:rFonts w:eastAsia="Calibri"/>
                <w:b/>
                <w:sz w:val="22"/>
                <w:szCs w:val="22"/>
              </w:rPr>
              <w:t>Organização do julgamento dos prêmios: TCC e Docentes</w:t>
            </w:r>
          </w:p>
        </w:tc>
      </w:tr>
      <w:tr w:rsidR="00B81162" w:rsidRPr="00B81162" w14:paraId="333BFBBA" w14:textId="77777777" w:rsidTr="003A3094">
        <w:tc>
          <w:tcPr>
            <w:tcW w:w="2093" w:type="dxa"/>
            <w:shd w:val="clear" w:color="auto" w:fill="D9D9D9"/>
            <w:vAlign w:val="center"/>
          </w:tcPr>
          <w:p w14:paraId="4B8D4E01" w14:textId="77777777" w:rsidR="00B81162" w:rsidRPr="002B1444" w:rsidRDefault="00B81162" w:rsidP="003A309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B144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6F65588" w14:textId="0929C76C" w:rsidR="00B81162" w:rsidRPr="002B1444" w:rsidRDefault="00B81162" w:rsidP="003A30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2B1444">
              <w:rPr>
                <w:rFonts w:eastAsia="Verdana"/>
                <w:sz w:val="22"/>
                <w:szCs w:val="22"/>
              </w:rPr>
              <w:t>A Comissão decidiu por se reunir com o júri no dia 16 de agosto para definir a organização do julgame</w:t>
            </w:r>
            <w:r w:rsidR="002B1444" w:rsidRPr="002B1444">
              <w:rPr>
                <w:rFonts w:eastAsia="Verdana"/>
                <w:sz w:val="22"/>
                <w:szCs w:val="22"/>
              </w:rPr>
              <w:t>nto dos prêmios.</w:t>
            </w:r>
          </w:p>
        </w:tc>
      </w:tr>
    </w:tbl>
    <w:p w14:paraId="49AD96C8" w14:textId="77777777" w:rsidR="00B81162" w:rsidRDefault="00B811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81162" w:rsidRPr="00B81162" w14:paraId="280AD352" w14:textId="77777777" w:rsidTr="003A3094">
        <w:tc>
          <w:tcPr>
            <w:tcW w:w="9039" w:type="dxa"/>
            <w:gridSpan w:val="2"/>
            <w:shd w:val="clear" w:color="auto" w:fill="D9D9D9"/>
            <w:vAlign w:val="center"/>
          </w:tcPr>
          <w:p w14:paraId="1EC288E7" w14:textId="39779317" w:rsidR="00B81162" w:rsidRPr="00B81162" w:rsidRDefault="00B81162" w:rsidP="003A309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B81162">
              <w:rPr>
                <w:rFonts w:eastAsia="Calibri"/>
                <w:b/>
                <w:sz w:val="22"/>
                <w:szCs w:val="22"/>
              </w:rPr>
              <w:t>Organização do próximo Encontro com as IES</w:t>
            </w:r>
          </w:p>
        </w:tc>
      </w:tr>
      <w:tr w:rsidR="00B81162" w:rsidRPr="00B81162" w14:paraId="7E9D28BA" w14:textId="77777777" w:rsidTr="003A3094">
        <w:tc>
          <w:tcPr>
            <w:tcW w:w="2093" w:type="dxa"/>
            <w:shd w:val="clear" w:color="auto" w:fill="D9D9D9"/>
            <w:vAlign w:val="center"/>
          </w:tcPr>
          <w:p w14:paraId="4259BC9E" w14:textId="77777777" w:rsidR="00B81162" w:rsidRPr="00B81162" w:rsidRDefault="00B81162" w:rsidP="003A309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B8116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7A5CC59" w14:textId="57A3E8F8" w:rsidR="00B81162" w:rsidRPr="00B81162" w:rsidRDefault="004B65F3" w:rsidP="003A30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 w:rsidRPr="004B65F3">
              <w:rPr>
                <w:rFonts w:eastAsia="Verdana"/>
                <w:sz w:val="22"/>
                <w:szCs w:val="22"/>
              </w:rPr>
              <w:t>A Comissão definiu que o próximo Encontro com as IES será realizado na última semana de setembro.</w:t>
            </w:r>
          </w:p>
        </w:tc>
      </w:tr>
    </w:tbl>
    <w:p w14:paraId="6D99CB6E" w14:textId="77777777" w:rsidR="00B81162" w:rsidRDefault="00B811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91569F0" w14:textId="77777777" w:rsidR="00B81162" w:rsidRDefault="00B811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58E07F0" w14:textId="77777777" w:rsidR="00B81162" w:rsidRDefault="00B811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4D33D4E" w14:textId="77777777" w:rsidR="00B81162" w:rsidRDefault="00B811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6E3BF3D" w14:textId="77777777" w:rsidR="00B81162" w:rsidRDefault="00B811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A2C6233" w14:textId="77777777" w:rsidR="00B81162" w:rsidRDefault="00B811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3C00C9B" w14:textId="77777777" w:rsidR="00B81162" w:rsidRDefault="00B811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B81162" w:rsidRPr="00B81162" w14:paraId="7D252C8C" w14:textId="77777777" w:rsidTr="00B54897">
        <w:tc>
          <w:tcPr>
            <w:tcW w:w="9039" w:type="dxa"/>
            <w:shd w:val="clear" w:color="auto" w:fill="D9D9D9"/>
            <w:vAlign w:val="center"/>
          </w:tcPr>
          <w:p w14:paraId="7B6C19C2" w14:textId="481BC8C4" w:rsidR="00D13D48" w:rsidRPr="00B81162" w:rsidRDefault="00D13D48" w:rsidP="00B548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2B1444"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14:paraId="6B9B3EC7" w14:textId="77777777" w:rsidR="00D13D48" w:rsidRDefault="00D13D4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2B1444" w:rsidRPr="00521CCE" w14:paraId="7E635A71" w14:textId="77777777" w:rsidTr="003A3094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C7A0B1" w14:textId="77777777" w:rsidR="002B1444" w:rsidRPr="002B1444" w:rsidRDefault="002B1444" w:rsidP="003A309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2B1444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6C6B75" w14:textId="5A093BF8" w:rsidR="002B1444" w:rsidRPr="002B1444" w:rsidRDefault="002B1444" w:rsidP="003A309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DB4896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DB4896" w:rsidRPr="00DB4896">
              <w:rPr>
                <w:rFonts w:eastAsia="Calibri"/>
                <w:b/>
                <w:bCs/>
                <w:sz w:val="22"/>
                <w:szCs w:val="22"/>
              </w:rPr>
              <w:t>838584/2019</w:t>
            </w:r>
          </w:p>
        </w:tc>
      </w:tr>
      <w:tr w:rsidR="002B1444" w:rsidRPr="00521CCE" w14:paraId="021EE9E7" w14:textId="77777777" w:rsidTr="003A309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919377" w14:textId="77777777" w:rsidR="002B1444" w:rsidRPr="00D13D48" w:rsidRDefault="002B1444" w:rsidP="003A309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13D4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FD32429" w14:textId="77777777" w:rsidR="002B1444" w:rsidRPr="00D13D48" w:rsidRDefault="002B1444" w:rsidP="003A309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D13D48">
              <w:rPr>
                <w:sz w:val="22"/>
                <w:szCs w:val="22"/>
                <w:shd w:val="clear" w:color="auto" w:fill="FFFFFF"/>
              </w:rPr>
              <w:t>Conselheira Giselle Moll Mascarenhas</w:t>
            </w:r>
          </w:p>
        </w:tc>
      </w:tr>
      <w:tr w:rsidR="002B1444" w:rsidRPr="00521CCE" w14:paraId="18C71640" w14:textId="77777777" w:rsidTr="003A309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FFEE73" w14:textId="77777777" w:rsidR="002B1444" w:rsidRPr="002B1444" w:rsidRDefault="002B1444" w:rsidP="003A309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4302C6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6BA013" w14:textId="7059A94E" w:rsidR="002B1444" w:rsidRPr="004302C6" w:rsidRDefault="004302C6" w:rsidP="003A3094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4302C6">
              <w:rPr>
                <w:rFonts w:eastAsia="Calibri"/>
                <w:b/>
                <w:bCs/>
                <w:sz w:val="22"/>
                <w:szCs w:val="22"/>
              </w:rPr>
              <w:t>Deliberação n.º 011</w:t>
            </w:r>
            <w:r w:rsidR="002B1444" w:rsidRPr="004302C6">
              <w:rPr>
                <w:rFonts w:eastAsia="Calibri"/>
                <w:b/>
                <w:bCs/>
                <w:sz w:val="22"/>
                <w:szCs w:val="22"/>
              </w:rPr>
              <w:t>/2023</w:t>
            </w:r>
            <w:r w:rsidR="002B1444" w:rsidRPr="004302C6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2B1444" w:rsidRPr="004302C6">
              <w:rPr>
                <w:rFonts w:eastAsia="Calibri"/>
                <w:b/>
                <w:bCs/>
                <w:sz w:val="22"/>
                <w:szCs w:val="22"/>
              </w:rPr>
              <w:t>– CEF-CAU/DF</w:t>
            </w:r>
            <w:r w:rsidR="002B1444" w:rsidRPr="004302C6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62E8D1D7" w14:textId="16877BFB" w:rsidR="002B1444" w:rsidRPr="002B1444" w:rsidRDefault="002B1444" w:rsidP="00DB4896">
            <w:pPr>
              <w:spacing w:line="276" w:lineRule="auto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 w:rsidRPr="004302C6">
              <w:rPr>
                <w:rFonts w:eastAsia="Verdana"/>
                <w:sz w:val="22"/>
                <w:szCs w:val="22"/>
              </w:rPr>
              <w:t>1 –</w:t>
            </w:r>
            <w:r w:rsidR="00DB4896">
              <w:rPr>
                <w:rFonts w:eastAsia="Verdana"/>
                <w:sz w:val="22"/>
                <w:szCs w:val="22"/>
              </w:rPr>
              <w:t xml:space="preserve"> Pelo DEFERIMENTO do registro do arquiteto</w:t>
            </w:r>
            <w:r w:rsidRPr="004302C6">
              <w:rPr>
                <w:rFonts w:eastAsia="Verdana"/>
                <w:sz w:val="22"/>
                <w:szCs w:val="22"/>
              </w:rPr>
              <w:t xml:space="preserve"> e urbanista </w:t>
            </w:r>
            <w:r w:rsidR="00DB4896" w:rsidRPr="00DB4896">
              <w:rPr>
                <w:rFonts w:eastAsia="Verdana"/>
                <w:sz w:val="22"/>
                <w:szCs w:val="22"/>
              </w:rPr>
              <w:t>Telmo Manuel Varanda Domingues</w:t>
            </w:r>
            <w:r w:rsidRPr="002B1444">
              <w:rPr>
                <w:color w:val="FF0000"/>
                <w:sz w:val="22"/>
                <w:szCs w:val="22"/>
              </w:rPr>
              <w:t xml:space="preserve"> </w:t>
            </w:r>
            <w:r w:rsidRPr="004302C6">
              <w:rPr>
                <w:sz w:val="22"/>
                <w:szCs w:val="22"/>
              </w:rPr>
              <w:t>no Sistema de Informação e Comunicação do Conselho de Arquitetura e Urbanismo - SICCAU</w:t>
            </w:r>
            <w:r w:rsidRPr="004302C6">
              <w:rPr>
                <w:rFonts w:eastAsia="Verdana"/>
                <w:sz w:val="22"/>
                <w:szCs w:val="22"/>
              </w:rPr>
              <w:t>.</w:t>
            </w:r>
          </w:p>
        </w:tc>
      </w:tr>
    </w:tbl>
    <w:p w14:paraId="13A854BD" w14:textId="77777777" w:rsidR="002B1444" w:rsidRPr="00B81162" w:rsidRDefault="002B144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B81162" w:rsidRPr="00B81162" w14:paraId="6DB56560" w14:textId="77777777" w:rsidTr="00B54897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E3DBE80" w14:textId="1855FDEB" w:rsidR="00D13D48" w:rsidRPr="00B81162" w:rsidRDefault="002B1444" w:rsidP="00B5489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2B1444"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C2153B" w14:textId="1B9EB980" w:rsidR="00D13D48" w:rsidRPr="00B81162" w:rsidRDefault="00D13D48" w:rsidP="00B5489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FF0000"/>
                <w:sz w:val="22"/>
                <w:szCs w:val="22"/>
              </w:rPr>
            </w:pPr>
            <w:r w:rsidRPr="004B65F3">
              <w:rPr>
                <w:rFonts w:eastAsia="Calibri"/>
                <w:b/>
                <w:sz w:val="22"/>
                <w:szCs w:val="22"/>
              </w:rPr>
              <w:t xml:space="preserve">Protocolo SICCAU N.º </w:t>
            </w:r>
            <w:r w:rsidR="004B65F3" w:rsidRPr="004B65F3">
              <w:rPr>
                <w:rFonts w:eastAsia="Calibri"/>
                <w:b/>
                <w:bCs/>
                <w:sz w:val="22"/>
                <w:szCs w:val="22"/>
              </w:rPr>
              <w:t>1803172/2023</w:t>
            </w:r>
          </w:p>
        </w:tc>
      </w:tr>
      <w:tr w:rsidR="00B81162" w:rsidRPr="00B81162" w14:paraId="34370972" w14:textId="77777777" w:rsidTr="00B54897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FF181F" w14:textId="77777777" w:rsidR="00D13D48" w:rsidRPr="004302C6" w:rsidRDefault="00D13D48" w:rsidP="00B5489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302C6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4D4E07" w14:textId="77777777" w:rsidR="00D13D48" w:rsidRPr="004302C6" w:rsidRDefault="00D13D48" w:rsidP="00B548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302C6">
              <w:rPr>
                <w:rFonts w:eastAsia="Calibri"/>
                <w:bCs/>
                <w:sz w:val="22"/>
                <w:szCs w:val="22"/>
              </w:rPr>
              <w:t>Trata, o presente processo, de solicitação de registro de pós-graduação em Engenharia de Segurança do Trabalho.</w:t>
            </w:r>
          </w:p>
          <w:p w14:paraId="03B74A8C" w14:textId="77777777" w:rsidR="00D13D48" w:rsidRPr="004302C6" w:rsidRDefault="00D13D48" w:rsidP="00B5489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</w:p>
          <w:p w14:paraId="69617D27" w14:textId="020F0FE1" w:rsidR="00D13D48" w:rsidRPr="004302C6" w:rsidRDefault="00D13D48" w:rsidP="00B548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302C6">
              <w:rPr>
                <w:rFonts w:eastAsia="Calibri"/>
                <w:bCs/>
                <w:sz w:val="22"/>
                <w:szCs w:val="22"/>
              </w:rPr>
              <w:t>Após análise feita pela Gerência de Atendimento constatar que a solicitaç</w:t>
            </w:r>
            <w:r w:rsidR="008B3F52" w:rsidRPr="004302C6">
              <w:rPr>
                <w:rFonts w:eastAsia="Calibri"/>
                <w:bCs/>
                <w:sz w:val="22"/>
                <w:szCs w:val="22"/>
              </w:rPr>
              <w:t>ão cumpriu os</w:t>
            </w:r>
            <w:r w:rsidRPr="004302C6">
              <w:rPr>
                <w:rFonts w:eastAsia="Calibri"/>
                <w:bCs/>
                <w:sz w:val="22"/>
                <w:szCs w:val="22"/>
              </w:rPr>
              <w:t xml:space="preserve"> requisitos para o deferimento, foi exarada a </w:t>
            </w:r>
            <w:r w:rsidR="004302C6" w:rsidRPr="004302C6">
              <w:rPr>
                <w:rFonts w:eastAsia="Calibri"/>
                <w:b/>
                <w:bCs/>
                <w:sz w:val="22"/>
                <w:szCs w:val="22"/>
              </w:rPr>
              <w:t>Deliberação n.º 012</w:t>
            </w:r>
            <w:r w:rsidRPr="004302C6">
              <w:rPr>
                <w:rFonts w:eastAsia="Calibri"/>
                <w:b/>
                <w:bCs/>
                <w:sz w:val="22"/>
                <w:szCs w:val="22"/>
              </w:rPr>
              <w:t>/2023 – CEF-CAU/DF</w:t>
            </w:r>
            <w:r w:rsidRPr="004302C6">
              <w:rPr>
                <w:rFonts w:eastAsia="Calibri"/>
                <w:bCs/>
                <w:sz w:val="22"/>
                <w:szCs w:val="22"/>
              </w:rPr>
              <w:t>, que delibera:</w:t>
            </w:r>
          </w:p>
          <w:p w14:paraId="5C0B2FD6" w14:textId="04EA721C" w:rsidR="00D13D48" w:rsidRPr="004302C6" w:rsidRDefault="00D13D48" w:rsidP="00B5489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302C6">
              <w:rPr>
                <w:rFonts w:eastAsia="Verdana"/>
                <w:sz w:val="22"/>
                <w:szCs w:val="22"/>
              </w:rPr>
              <w:t>1 – Pelo DEFERIMENTO do registro de Pós-Graduação de Engenh</w:t>
            </w:r>
            <w:r w:rsidR="00BB26CA">
              <w:rPr>
                <w:rFonts w:eastAsia="Verdana"/>
                <w:sz w:val="22"/>
                <w:szCs w:val="22"/>
              </w:rPr>
              <w:t>aria de Segurança do Trabalho do arquiteto</w:t>
            </w:r>
            <w:bookmarkStart w:id="0" w:name="_GoBack"/>
            <w:bookmarkEnd w:id="0"/>
            <w:r w:rsidRPr="004302C6">
              <w:rPr>
                <w:rFonts w:eastAsia="Verdana"/>
                <w:sz w:val="22"/>
                <w:szCs w:val="22"/>
              </w:rPr>
              <w:t xml:space="preserve"> e urbanista </w:t>
            </w:r>
            <w:r w:rsidR="004B65F3" w:rsidRPr="004B65F3">
              <w:rPr>
                <w:rFonts w:eastAsia="Verdana"/>
                <w:sz w:val="22"/>
                <w:szCs w:val="22"/>
              </w:rPr>
              <w:t xml:space="preserve">Anaxágoras Vale Santos </w:t>
            </w:r>
            <w:r w:rsidRPr="004302C6">
              <w:rPr>
                <w:rFonts w:eastAsia="Verdana"/>
                <w:sz w:val="22"/>
                <w:szCs w:val="22"/>
              </w:rPr>
              <w:t>no Sistema de Informação e Comunicação do Conselho de Arquitetura e Urbanismo - SICCAU</w:t>
            </w:r>
            <w:r w:rsidRPr="004302C6">
              <w:rPr>
                <w:sz w:val="22"/>
                <w:szCs w:val="22"/>
              </w:rPr>
              <w:t>;</w:t>
            </w:r>
          </w:p>
        </w:tc>
      </w:tr>
    </w:tbl>
    <w:p w14:paraId="73B134E6" w14:textId="77777777" w:rsidR="00D404AA" w:rsidRPr="00B81162" w:rsidRDefault="00D404A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81162" w:rsidRPr="00B81162" w14:paraId="5DE3E99B" w14:textId="77777777" w:rsidTr="00066CA1">
        <w:tc>
          <w:tcPr>
            <w:tcW w:w="9039" w:type="dxa"/>
            <w:gridSpan w:val="2"/>
            <w:shd w:val="clear" w:color="auto" w:fill="D9D9D9"/>
            <w:vAlign w:val="center"/>
          </w:tcPr>
          <w:p w14:paraId="318BDE82" w14:textId="77777777" w:rsidR="006522AD" w:rsidRPr="00B81162" w:rsidRDefault="006522AD" w:rsidP="00066CA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2B1444">
              <w:rPr>
                <w:rFonts w:eastAsia="Calibri"/>
                <w:b/>
                <w:sz w:val="22"/>
                <w:szCs w:val="22"/>
              </w:rPr>
              <w:t>Homologação do registro dos profissionais do Distrito Federal</w:t>
            </w:r>
          </w:p>
        </w:tc>
      </w:tr>
      <w:tr w:rsidR="00B81162" w:rsidRPr="00B81162" w14:paraId="09068FED" w14:textId="77777777" w:rsidTr="00066CA1">
        <w:tc>
          <w:tcPr>
            <w:tcW w:w="2093" w:type="dxa"/>
            <w:shd w:val="clear" w:color="auto" w:fill="D9D9D9"/>
            <w:vAlign w:val="center"/>
          </w:tcPr>
          <w:p w14:paraId="0B85CAFC" w14:textId="77777777" w:rsidR="006522AD" w:rsidRPr="004302C6" w:rsidRDefault="006522AD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302C6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6C8D9B3" w14:textId="24ED0636" w:rsidR="006522AD" w:rsidRPr="004302C6" w:rsidRDefault="00F13AC0" w:rsidP="00066CA1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4302C6">
              <w:rPr>
                <w:rFonts w:cs="Arial"/>
                <w:sz w:val="22"/>
                <w:szCs w:val="22"/>
                <w:shd w:val="clear" w:color="auto" w:fill="FFFFFF"/>
              </w:rPr>
              <w:t xml:space="preserve">Foram apresentadas </w:t>
            </w:r>
            <w:r w:rsidR="002B1444" w:rsidRPr="004302C6">
              <w:rPr>
                <w:rFonts w:cs="Arial"/>
                <w:sz w:val="22"/>
                <w:szCs w:val="22"/>
                <w:shd w:val="clear" w:color="auto" w:fill="FFFFFF"/>
              </w:rPr>
              <w:t>2</w:t>
            </w:r>
            <w:r w:rsidR="008B3F52" w:rsidRPr="004302C6">
              <w:rPr>
                <w:rFonts w:cs="Arial"/>
                <w:sz w:val="22"/>
                <w:szCs w:val="22"/>
                <w:shd w:val="clear" w:color="auto" w:fill="FFFFFF"/>
              </w:rPr>
              <w:t xml:space="preserve">6 </w:t>
            </w:r>
            <w:r w:rsidR="006522AD" w:rsidRPr="004302C6">
              <w:rPr>
                <w:rFonts w:cs="Arial"/>
                <w:sz w:val="22"/>
                <w:szCs w:val="22"/>
                <w:shd w:val="clear" w:color="auto" w:fill="FFFFFF"/>
              </w:rPr>
              <w:t>solicitações de registr</w:t>
            </w:r>
            <w:r w:rsidR="00FE6735" w:rsidRPr="004302C6">
              <w:rPr>
                <w:rFonts w:cs="Arial"/>
                <w:sz w:val="22"/>
                <w:szCs w:val="22"/>
                <w:shd w:val="clear" w:color="auto" w:fill="FFFFFF"/>
              </w:rPr>
              <w:t>o profissional, conforme lista citada</w:t>
            </w:r>
            <w:r w:rsidR="008B3F52" w:rsidRPr="004302C6">
              <w:rPr>
                <w:rFonts w:cs="Arial"/>
                <w:sz w:val="22"/>
                <w:szCs w:val="22"/>
                <w:shd w:val="clear" w:color="auto" w:fill="FFFFFF"/>
              </w:rPr>
              <w:t xml:space="preserve"> em relatório apresentado pela Gerência de Atendimento - GERATE</w:t>
            </w:r>
            <w:r w:rsidR="006522AD" w:rsidRPr="004302C6">
              <w:rPr>
                <w:rFonts w:cs="Arial"/>
                <w:sz w:val="22"/>
                <w:szCs w:val="22"/>
                <w:shd w:val="clear" w:color="auto" w:fill="FFFFFF"/>
              </w:rPr>
              <w:t>. As solicitaçõe</w:t>
            </w:r>
            <w:r w:rsidR="00FE6735" w:rsidRPr="004302C6">
              <w:rPr>
                <w:rFonts w:cs="Arial"/>
                <w:sz w:val="22"/>
                <w:szCs w:val="22"/>
                <w:shd w:val="clear" w:color="auto" w:fill="FFFFFF"/>
              </w:rPr>
              <w:t>s têm data de cadastro do dia 01</w:t>
            </w:r>
            <w:r w:rsidR="006522AD" w:rsidRPr="004302C6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4302C6" w:rsidRPr="004302C6">
              <w:rPr>
                <w:rFonts w:cs="Arial"/>
                <w:sz w:val="22"/>
                <w:szCs w:val="22"/>
                <w:shd w:val="clear" w:color="auto" w:fill="FFFFFF"/>
              </w:rPr>
              <w:t>a 31</w:t>
            </w:r>
            <w:r w:rsidRPr="004302C6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6522AD" w:rsidRPr="004302C6">
              <w:rPr>
                <w:rFonts w:cs="Arial"/>
                <w:sz w:val="22"/>
                <w:szCs w:val="22"/>
                <w:shd w:val="clear" w:color="auto" w:fill="FFFFFF"/>
              </w:rPr>
              <w:t xml:space="preserve">de </w:t>
            </w:r>
            <w:r w:rsidR="002B1444" w:rsidRPr="004302C6">
              <w:rPr>
                <w:rFonts w:cs="Arial"/>
                <w:sz w:val="22"/>
                <w:szCs w:val="22"/>
                <w:shd w:val="clear" w:color="auto" w:fill="FFFFFF"/>
              </w:rPr>
              <w:t>jul</w:t>
            </w:r>
            <w:r w:rsidR="008B3F52" w:rsidRPr="004302C6">
              <w:rPr>
                <w:rFonts w:cs="Arial"/>
                <w:sz w:val="22"/>
                <w:szCs w:val="22"/>
                <w:shd w:val="clear" w:color="auto" w:fill="FFFFFF"/>
              </w:rPr>
              <w:t xml:space="preserve">ho </w:t>
            </w:r>
            <w:r w:rsidR="00FE6735" w:rsidRPr="004302C6">
              <w:rPr>
                <w:rFonts w:cs="Arial"/>
                <w:sz w:val="22"/>
                <w:szCs w:val="22"/>
                <w:shd w:val="clear" w:color="auto" w:fill="FFFFFF"/>
              </w:rPr>
              <w:t>de 2023</w:t>
            </w:r>
            <w:r w:rsidR="006522AD" w:rsidRPr="004302C6">
              <w:rPr>
                <w:rFonts w:cs="Arial"/>
                <w:sz w:val="22"/>
                <w:szCs w:val="22"/>
                <w:shd w:val="clear" w:color="auto" w:fill="FFFFFF"/>
              </w:rPr>
              <w:t>. A Comissão decidiu:</w:t>
            </w:r>
          </w:p>
          <w:p w14:paraId="02591DF0" w14:textId="77777777" w:rsidR="00995988" w:rsidRPr="004302C6" w:rsidRDefault="00995988" w:rsidP="00066CA1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</w:p>
          <w:p w14:paraId="7BB41999" w14:textId="2895C398" w:rsidR="006522AD" w:rsidRPr="004302C6" w:rsidRDefault="006522AD" w:rsidP="00066CA1">
            <w:pPr>
              <w:jc w:val="both"/>
              <w:rPr>
                <w:sz w:val="22"/>
                <w:szCs w:val="22"/>
              </w:rPr>
            </w:pPr>
            <w:r w:rsidRPr="004302C6">
              <w:rPr>
                <w:b/>
                <w:sz w:val="22"/>
                <w:szCs w:val="22"/>
              </w:rPr>
              <w:t xml:space="preserve">Deliberação N.º </w:t>
            </w:r>
            <w:r w:rsidR="004302C6" w:rsidRPr="004302C6">
              <w:rPr>
                <w:b/>
                <w:sz w:val="22"/>
                <w:szCs w:val="22"/>
              </w:rPr>
              <w:t>013</w:t>
            </w:r>
            <w:r w:rsidR="008B3F52" w:rsidRPr="004302C6">
              <w:rPr>
                <w:b/>
                <w:sz w:val="22"/>
                <w:szCs w:val="22"/>
              </w:rPr>
              <w:t>/20</w:t>
            </w:r>
            <w:r w:rsidRPr="004302C6">
              <w:rPr>
                <w:b/>
                <w:sz w:val="22"/>
                <w:szCs w:val="22"/>
              </w:rPr>
              <w:t>2</w:t>
            </w:r>
            <w:r w:rsidR="008B3F52" w:rsidRPr="004302C6">
              <w:rPr>
                <w:b/>
                <w:sz w:val="22"/>
                <w:szCs w:val="22"/>
              </w:rPr>
              <w:t>3</w:t>
            </w:r>
            <w:r w:rsidRPr="004302C6">
              <w:rPr>
                <w:b/>
                <w:sz w:val="22"/>
                <w:szCs w:val="22"/>
              </w:rPr>
              <w:t xml:space="preserve"> – CEF-CAU/DF</w:t>
            </w:r>
            <w:r w:rsidRPr="004302C6">
              <w:rPr>
                <w:sz w:val="22"/>
                <w:szCs w:val="22"/>
              </w:rPr>
              <w:t>:</w:t>
            </w:r>
          </w:p>
          <w:p w14:paraId="4746FA8B" w14:textId="7F10EAD3" w:rsidR="006522AD" w:rsidRPr="004302C6" w:rsidRDefault="006522AD" w:rsidP="008B3F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4302C6">
              <w:rPr>
                <w:rFonts w:eastAsia="Verdana"/>
                <w:sz w:val="22"/>
                <w:szCs w:val="22"/>
              </w:rPr>
              <w:t>1 - Pel</w:t>
            </w:r>
            <w:r w:rsidR="004302C6" w:rsidRPr="004302C6">
              <w:rPr>
                <w:rFonts w:eastAsia="Verdana"/>
                <w:sz w:val="22"/>
                <w:szCs w:val="22"/>
              </w:rPr>
              <w:t>a homologação do registro dos 2</w:t>
            </w:r>
            <w:r w:rsidR="008B3F52" w:rsidRPr="004302C6">
              <w:rPr>
                <w:rFonts w:eastAsia="Verdana"/>
                <w:sz w:val="22"/>
                <w:szCs w:val="22"/>
              </w:rPr>
              <w:t>6</w:t>
            </w:r>
            <w:r w:rsidRPr="004302C6">
              <w:rPr>
                <w:rFonts w:eastAsia="Verdana"/>
                <w:sz w:val="22"/>
                <w:szCs w:val="22"/>
              </w:rPr>
              <w:t xml:space="preserve"> profissionais citados em lista apresentada no relatório </w:t>
            </w:r>
            <w:r w:rsidR="008B3F52" w:rsidRPr="004302C6">
              <w:rPr>
                <w:rFonts w:eastAsia="Verdana"/>
                <w:sz w:val="22"/>
                <w:szCs w:val="22"/>
              </w:rPr>
              <w:t>da GERATE</w:t>
            </w:r>
            <w:r w:rsidRPr="004302C6">
              <w:rPr>
                <w:rFonts w:eastAsia="Verdana"/>
                <w:sz w:val="22"/>
                <w:szCs w:val="22"/>
              </w:rPr>
              <w:t>.</w:t>
            </w:r>
          </w:p>
        </w:tc>
      </w:tr>
    </w:tbl>
    <w:p w14:paraId="7A27006B" w14:textId="77777777" w:rsidR="00290B03" w:rsidRPr="00B81162" w:rsidRDefault="00290B0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81162" w:rsidRPr="00B81162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B81162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B81162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B81162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B81162" w:rsidRPr="00B81162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B81162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8116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1F455FE9" w:rsidR="0007016C" w:rsidRPr="00B81162" w:rsidRDefault="00C02560" w:rsidP="00C02560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B81162">
              <w:rPr>
                <w:rFonts w:eastAsia="Calibri"/>
                <w:sz w:val="22"/>
                <w:szCs w:val="22"/>
              </w:rPr>
              <w:t>Sem assuntos gerais.</w:t>
            </w:r>
          </w:p>
        </w:tc>
      </w:tr>
    </w:tbl>
    <w:p w14:paraId="49904E6B" w14:textId="77777777" w:rsidR="00B644B4" w:rsidRPr="00B81162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B81162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5B9DC07" w:rsidR="00CD2F9A" w:rsidRPr="00B81162" w:rsidRDefault="00CD2F9A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B81162">
        <w:rPr>
          <w:sz w:val="22"/>
          <w:szCs w:val="22"/>
        </w:rPr>
        <w:t xml:space="preserve">Considerando a conjuntura </w:t>
      </w:r>
      <w:r w:rsidR="005B4A06" w:rsidRPr="00B81162">
        <w:rPr>
          <w:sz w:val="22"/>
          <w:szCs w:val="22"/>
        </w:rPr>
        <w:t>d</w:t>
      </w:r>
      <w:r w:rsidRPr="00B81162">
        <w:rPr>
          <w:sz w:val="22"/>
          <w:szCs w:val="22"/>
        </w:rPr>
        <w:t xml:space="preserve">e reuniões deliberativas virtuais, </w:t>
      </w:r>
      <w:r w:rsidRPr="00B81162">
        <w:rPr>
          <w:b/>
          <w:bCs/>
          <w:sz w:val="22"/>
          <w:szCs w:val="22"/>
        </w:rPr>
        <w:t>atesto a veracidade e a autenticidade das informações prestadas</w:t>
      </w:r>
      <w:r w:rsidRPr="00B81162">
        <w:rPr>
          <w:sz w:val="22"/>
          <w:szCs w:val="22"/>
        </w:rPr>
        <w:t>.</w:t>
      </w:r>
    </w:p>
    <w:p w14:paraId="4C1A13B7" w14:textId="77777777" w:rsidR="00CD2F9A" w:rsidRPr="00B81162" w:rsidRDefault="00CD2F9A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16E0D47A" w14:textId="77777777" w:rsidR="004B65F3" w:rsidRPr="00B81162" w:rsidRDefault="004B65F3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22EE99D2" w14:textId="77777777" w:rsidR="00CD2F9A" w:rsidRPr="00B81162" w:rsidRDefault="00CD2F9A" w:rsidP="004B65F3">
      <w:pPr>
        <w:shd w:val="clear" w:color="auto" w:fill="FFFFFF"/>
        <w:spacing w:line="276" w:lineRule="auto"/>
        <w:ind w:right="100"/>
        <w:rPr>
          <w:sz w:val="22"/>
          <w:szCs w:val="22"/>
        </w:rPr>
      </w:pPr>
    </w:p>
    <w:p w14:paraId="368FE1BC" w14:textId="54C106DA" w:rsidR="00CD2F9A" w:rsidRPr="00B81162" w:rsidRDefault="00290B03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B81162">
        <w:rPr>
          <w:b/>
          <w:bCs/>
          <w:sz w:val="22"/>
          <w:szCs w:val="22"/>
        </w:rPr>
        <w:t>Giselle Moll Mascarenhas</w:t>
      </w:r>
    </w:p>
    <w:p w14:paraId="246AC71A" w14:textId="1940363D" w:rsidR="00A46FB6" w:rsidRPr="00B81162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81162">
        <w:rPr>
          <w:sz w:val="22"/>
          <w:szCs w:val="22"/>
        </w:rPr>
        <w:t xml:space="preserve"> Coordenador</w:t>
      </w:r>
      <w:r w:rsidR="00290B03" w:rsidRPr="00B81162">
        <w:rPr>
          <w:sz w:val="22"/>
          <w:szCs w:val="22"/>
        </w:rPr>
        <w:t>a</w:t>
      </w:r>
      <w:r w:rsidR="00B70292" w:rsidRPr="00B81162">
        <w:rPr>
          <w:sz w:val="22"/>
          <w:szCs w:val="22"/>
        </w:rPr>
        <w:t xml:space="preserve"> </w:t>
      </w:r>
      <w:r w:rsidRPr="00B81162">
        <w:rPr>
          <w:sz w:val="22"/>
          <w:szCs w:val="22"/>
        </w:rPr>
        <w:t xml:space="preserve">da CEF-CAU/DF </w:t>
      </w:r>
    </w:p>
    <w:sectPr w:rsidR="00A46FB6" w:rsidRPr="00B81162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E4DBFE" w14:textId="77777777" w:rsidR="00B87BC3" w:rsidRDefault="00B87BC3" w:rsidP="00C65095">
      <w:r>
        <w:separator/>
      </w:r>
    </w:p>
  </w:endnote>
  <w:endnote w:type="continuationSeparator" w:id="0">
    <w:p w14:paraId="314B6A00" w14:textId="77777777" w:rsidR="00B87BC3" w:rsidRDefault="00B87BC3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DaxCondensed-Regular">
    <w:altName w:val="Calibri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B26C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B26C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EF2487" w14:textId="77777777" w:rsidR="00B87BC3" w:rsidRDefault="00B87BC3" w:rsidP="00C65095">
      <w:r>
        <w:separator/>
      </w:r>
    </w:p>
  </w:footnote>
  <w:footnote w:type="continuationSeparator" w:id="0">
    <w:p w14:paraId="662F5E0D" w14:textId="77777777" w:rsidR="00B87BC3" w:rsidRDefault="00B87BC3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pt" o:ole="">
          <v:imagedata r:id="rId1" o:title=""/>
        </v:shape>
        <o:OLEObject Type="Embed" ProgID="CorelDraw.Graphic.16" ShapeID="_x0000_i1025" DrawAspect="Content" ObjectID="_1755333291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38674174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B81162">
      <w:rPr>
        <w:rFonts w:ascii="Times New Roman" w:hAnsi="Times New Roman"/>
        <w:sz w:val="21"/>
        <w:szCs w:val="21"/>
      </w:rPr>
      <w:t>6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6E2DBDD5" w14:textId="77777777" w:rsidR="001C471D" w:rsidRPr="00700C1A" w:rsidRDefault="001C471D" w:rsidP="00700C1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 xml:space="preserve">Brasília - DF, 16 de </w:t>
    </w:r>
    <w:proofErr w:type="gramStart"/>
    <w:r w:rsidRPr="00B40364">
      <w:rPr>
        <w:rFonts w:ascii="Calibri" w:hAnsi="Calibri"/>
        <w:caps/>
      </w:rPr>
      <w:t>janeiro</w:t>
    </w:r>
    <w:proofErr w:type="gramEnd"/>
    <w:r w:rsidRPr="00B40364">
      <w:rPr>
        <w:rFonts w:ascii="Calibri" w:hAnsi="Calibri"/>
        <w:caps/>
      </w:rPr>
      <w:t xml:space="preserve"> DE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B13F3"/>
    <w:multiLevelType w:val="multilevel"/>
    <w:tmpl w:val="1352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B6482"/>
    <w:multiLevelType w:val="multilevel"/>
    <w:tmpl w:val="4900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B0437"/>
    <w:multiLevelType w:val="multilevel"/>
    <w:tmpl w:val="DD14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03275"/>
    <w:multiLevelType w:val="hybridMultilevel"/>
    <w:tmpl w:val="FE56D0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361454"/>
    <w:multiLevelType w:val="multilevel"/>
    <w:tmpl w:val="307E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352E55"/>
    <w:multiLevelType w:val="multilevel"/>
    <w:tmpl w:val="71B8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7B5B17"/>
    <w:multiLevelType w:val="hybridMultilevel"/>
    <w:tmpl w:val="93E0A2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8"/>
  </w:num>
  <w:num w:numId="4">
    <w:abstractNumId w:val="19"/>
  </w:num>
  <w:num w:numId="5">
    <w:abstractNumId w:val="12"/>
  </w:num>
  <w:num w:numId="6">
    <w:abstractNumId w:val="15"/>
  </w:num>
  <w:num w:numId="7">
    <w:abstractNumId w:val="14"/>
  </w:num>
  <w:num w:numId="8">
    <w:abstractNumId w:val="21"/>
  </w:num>
  <w:num w:numId="9">
    <w:abstractNumId w:val="1"/>
  </w:num>
  <w:num w:numId="10">
    <w:abstractNumId w:val="10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1"/>
  </w:num>
  <w:num w:numId="15">
    <w:abstractNumId w:val="6"/>
  </w:num>
  <w:num w:numId="16">
    <w:abstractNumId w:val="20"/>
  </w:num>
  <w:num w:numId="17">
    <w:abstractNumId w:val="3"/>
  </w:num>
  <w:num w:numId="18">
    <w:abstractNumId w:val="9"/>
  </w:num>
  <w:num w:numId="19">
    <w:abstractNumId w:val="4"/>
  </w:num>
  <w:num w:numId="20">
    <w:abstractNumId w:val="17"/>
  </w:num>
  <w:num w:numId="21">
    <w:abstractNumId w:val="13"/>
  </w:num>
  <w:num w:numId="22">
    <w:abstractNumId w:val="22"/>
  </w:num>
  <w:num w:numId="23">
    <w:abstractNumId w:val="5"/>
  </w:num>
  <w:num w:numId="24">
    <w:abstractNumId w:val="2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1E7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BA1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1ABA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16C"/>
    <w:rsid w:val="00070538"/>
    <w:rsid w:val="00070EF1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BD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A7CD0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8B3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3D6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3D4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743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6C"/>
    <w:rsid w:val="001409C6"/>
    <w:rsid w:val="00140D3D"/>
    <w:rsid w:val="001412DE"/>
    <w:rsid w:val="00141327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32A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831"/>
    <w:rsid w:val="00167C4B"/>
    <w:rsid w:val="00167EE8"/>
    <w:rsid w:val="00167F10"/>
    <w:rsid w:val="0017063A"/>
    <w:rsid w:val="0017098F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1FF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17C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71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83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BE"/>
    <w:rsid w:val="001F51E3"/>
    <w:rsid w:val="001F5BCE"/>
    <w:rsid w:val="001F5CB1"/>
    <w:rsid w:val="001F624E"/>
    <w:rsid w:val="001F6A57"/>
    <w:rsid w:val="001F6BF4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549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4164"/>
    <w:rsid w:val="00275510"/>
    <w:rsid w:val="002761A3"/>
    <w:rsid w:val="002765B3"/>
    <w:rsid w:val="00276968"/>
    <w:rsid w:val="00276BBC"/>
    <w:rsid w:val="00276EEF"/>
    <w:rsid w:val="00277567"/>
    <w:rsid w:val="002775E6"/>
    <w:rsid w:val="00277652"/>
    <w:rsid w:val="00277A37"/>
    <w:rsid w:val="00280114"/>
    <w:rsid w:val="0028026A"/>
    <w:rsid w:val="002802CB"/>
    <w:rsid w:val="002802CF"/>
    <w:rsid w:val="00280DD5"/>
    <w:rsid w:val="00281BCC"/>
    <w:rsid w:val="00282039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227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0B03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2EE5"/>
    <w:rsid w:val="002A30B6"/>
    <w:rsid w:val="002A36B6"/>
    <w:rsid w:val="002A38F7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444"/>
    <w:rsid w:val="002B170F"/>
    <w:rsid w:val="002B1BC9"/>
    <w:rsid w:val="002B1D65"/>
    <w:rsid w:val="002B1F77"/>
    <w:rsid w:val="002B23AA"/>
    <w:rsid w:val="002B23D7"/>
    <w:rsid w:val="002B2481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0EF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71B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220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E7C7C"/>
    <w:rsid w:val="002F03FD"/>
    <w:rsid w:val="002F06A6"/>
    <w:rsid w:val="002F0F47"/>
    <w:rsid w:val="002F0F9F"/>
    <w:rsid w:val="002F1120"/>
    <w:rsid w:val="002F1345"/>
    <w:rsid w:val="002F13AF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6B78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E5E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9E7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162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068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6947"/>
    <w:rsid w:val="00427DE3"/>
    <w:rsid w:val="00430262"/>
    <w:rsid w:val="004302B0"/>
    <w:rsid w:val="004302C6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196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540"/>
    <w:rsid w:val="0048597D"/>
    <w:rsid w:val="00485B2A"/>
    <w:rsid w:val="00485B2E"/>
    <w:rsid w:val="0048607B"/>
    <w:rsid w:val="004863A5"/>
    <w:rsid w:val="004868B9"/>
    <w:rsid w:val="00486AFF"/>
    <w:rsid w:val="00486FA2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5F3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39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83A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B6A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AFD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B6F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AC2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37B"/>
    <w:rsid w:val="00550B73"/>
    <w:rsid w:val="00550BE3"/>
    <w:rsid w:val="00550DCB"/>
    <w:rsid w:val="00550FEF"/>
    <w:rsid w:val="00551340"/>
    <w:rsid w:val="005518EF"/>
    <w:rsid w:val="00551996"/>
    <w:rsid w:val="00551C14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9F7"/>
    <w:rsid w:val="00555B6B"/>
    <w:rsid w:val="00555BC5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5F32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698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152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19B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06"/>
    <w:rsid w:val="005B4AA2"/>
    <w:rsid w:val="005B4ACA"/>
    <w:rsid w:val="005B4C29"/>
    <w:rsid w:val="005B4EBA"/>
    <w:rsid w:val="005B5BFE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4F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7E1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315"/>
    <w:rsid w:val="005F749C"/>
    <w:rsid w:val="005F79FE"/>
    <w:rsid w:val="0060072E"/>
    <w:rsid w:val="006007BA"/>
    <w:rsid w:val="00600A76"/>
    <w:rsid w:val="006011D7"/>
    <w:rsid w:val="006014EE"/>
    <w:rsid w:val="0060175F"/>
    <w:rsid w:val="006019A2"/>
    <w:rsid w:val="00601BB5"/>
    <w:rsid w:val="00601C68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94F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1F5E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78A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4F3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6AF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2AD"/>
    <w:rsid w:val="00652570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37D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2E16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879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2F3F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1E6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46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9C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17D31"/>
    <w:rsid w:val="00720068"/>
    <w:rsid w:val="00720A12"/>
    <w:rsid w:val="00721278"/>
    <w:rsid w:val="007213A4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3AE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3C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99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EA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294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3B8D"/>
    <w:rsid w:val="0086423A"/>
    <w:rsid w:val="0086443F"/>
    <w:rsid w:val="0086450C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7B6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64F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3F52"/>
    <w:rsid w:val="008B4445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0058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2CF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AF8"/>
    <w:rsid w:val="00914C9A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C43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C83"/>
    <w:rsid w:val="00994FF0"/>
    <w:rsid w:val="00995988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9EB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0F"/>
    <w:rsid w:val="009D657E"/>
    <w:rsid w:val="009D6EAA"/>
    <w:rsid w:val="009D6F01"/>
    <w:rsid w:val="009D77B8"/>
    <w:rsid w:val="009D7874"/>
    <w:rsid w:val="009D7964"/>
    <w:rsid w:val="009D7B31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3D5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847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66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97D"/>
    <w:rsid w:val="00A76FA3"/>
    <w:rsid w:val="00A774AE"/>
    <w:rsid w:val="00A77634"/>
    <w:rsid w:val="00A77C4E"/>
    <w:rsid w:val="00A77F12"/>
    <w:rsid w:val="00A77F46"/>
    <w:rsid w:val="00A80356"/>
    <w:rsid w:val="00A805D3"/>
    <w:rsid w:val="00A8089E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65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4FEC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87F3F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5BA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D2C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6BC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20E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2D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540"/>
    <w:rsid w:val="00B15E73"/>
    <w:rsid w:val="00B16321"/>
    <w:rsid w:val="00B16337"/>
    <w:rsid w:val="00B16AFE"/>
    <w:rsid w:val="00B16B91"/>
    <w:rsid w:val="00B16D3C"/>
    <w:rsid w:val="00B1707D"/>
    <w:rsid w:val="00B17818"/>
    <w:rsid w:val="00B17B2E"/>
    <w:rsid w:val="00B17DF3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D38"/>
    <w:rsid w:val="00B72E0F"/>
    <w:rsid w:val="00B72FF9"/>
    <w:rsid w:val="00B737CB"/>
    <w:rsid w:val="00B7381C"/>
    <w:rsid w:val="00B7399C"/>
    <w:rsid w:val="00B73A66"/>
    <w:rsid w:val="00B73B59"/>
    <w:rsid w:val="00B73BC8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162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87BC3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33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6CA"/>
    <w:rsid w:val="00BB2732"/>
    <w:rsid w:val="00BB28FD"/>
    <w:rsid w:val="00BB2D29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AF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F0A"/>
    <w:rsid w:val="00BC797D"/>
    <w:rsid w:val="00BD0984"/>
    <w:rsid w:val="00BD0A3B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2E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3347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560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1E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846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0DD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3E6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3F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69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D9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23A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90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D7BBC"/>
    <w:rsid w:val="00CE039E"/>
    <w:rsid w:val="00CE0836"/>
    <w:rsid w:val="00CE0A74"/>
    <w:rsid w:val="00CE0ADE"/>
    <w:rsid w:val="00CE0F44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E7A02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094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6F5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C4D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3D48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23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3AA"/>
    <w:rsid w:val="00D344A2"/>
    <w:rsid w:val="00D345B2"/>
    <w:rsid w:val="00D34CAD"/>
    <w:rsid w:val="00D34CCD"/>
    <w:rsid w:val="00D35095"/>
    <w:rsid w:val="00D350C8"/>
    <w:rsid w:val="00D3555E"/>
    <w:rsid w:val="00D35923"/>
    <w:rsid w:val="00D35E92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04AA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6E1B"/>
    <w:rsid w:val="00D47211"/>
    <w:rsid w:val="00D4722F"/>
    <w:rsid w:val="00D4757D"/>
    <w:rsid w:val="00D500BD"/>
    <w:rsid w:val="00D50207"/>
    <w:rsid w:val="00D50298"/>
    <w:rsid w:val="00D503F3"/>
    <w:rsid w:val="00D51048"/>
    <w:rsid w:val="00D51593"/>
    <w:rsid w:val="00D51A45"/>
    <w:rsid w:val="00D51B1E"/>
    <w:rsid w:val="00D5215C"/>
    <w:rsid w:val="00D5251C"/>
    <w:rsid w:val="00D5279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31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468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5A0B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6A8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896"/>
    <w:rsid w:val="00DB4E12"/>
    <w:rsid w:val="00DB59F5"/>
    <w:rsid w:val="00DB5AF0"/>
    <w:rsid w:val="00DB5BE5"/>
    <w:rsid w:val="00DB5D69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C4C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714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259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6E3E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066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752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388E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917"/>
    <w:rsid w:val="00EC7E53"/>
    <w:rsid w:val="00ED0564"/>
    <w:rsid w:val="00ED05F2"/>
    <w:rsid w:val="00ED0759"/>
    <w:rsid w:val="00ED07CD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989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DB3"/>
    <w:rsid w:val="00F07F48"/>
    <w:rsid w:val="00F1003A"/>
    <w:rsid w:val="00F104BF"/>
    <w:rsid w:val="00F1066C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AC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6CB8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1D5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4AA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6C2"/>
    <w:rsid w:val="00F82A33"/>
    <w:rsid w:val="00F83512"/>
    <w:rsid w:val="00F8357E"/>
    <w:rsid w:val="00F8382B"/>
    <w:rsid w:val="00F84270"/>
    <w:rsid w:val="00F84329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C7744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8"/>
    <w:rsid w:val="00FE572E"/>
    <w:rsid w:val="00FE5952"/>
    <w:rsid w:val="00FE5969"/>
    <w:rsid w:val="00FE5F6F"/>
    <w:rsid w:val="00FE620F"/>
    <w:rsid w:val="00FE63C9"/>
    <w:rsid w:val="00FE6587"/>
    <w:rsid w:val="00FE6735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57651-D3DA-4713-95DF-69161E542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4106</TotalTime>
  <Pages>2</Pages>
  <Words>563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Conta da Microsoft</cp:lastModifiedBy>
  <cp:revision>363</cp:revision>
  <cp:lastPrinted>2019-08-01T21:08:00Z</cp:lastPrinted>
  <dcterms:created xsi:type="dcterms:W3CDTF">2020-05-06T17:36:00Z</dcterms:created>
  <dcterms:modified xsi:type="dcterms:W3CDTF">2023-09-04T14:48:00Z</dcterms:modified>
</cp:coreProperties>
</file>