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0395BB6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rFonts w:ascii="Times New Roman" w:hAnsi="Times New Roman"/>
          <w:i/>
          <w:iCs/>
          <w:sz w:val="22"/>
          <w:szCs w:val="22"/>
        </w:rPr>
        <w:t>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proofErr w:type="gramEnd"/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gramStart"/>
      <w:r w:rsidRPr="00147522">
        <w:rPr>
          <w:rFonts w:ascii="Times New Roman" w:hAnsi="Times New Roman"/>
          <w:sz w:val="22"/>
          <w:szCs w:val="22"/>
        </w:rPr>
        <w:t>e</w:t>
      </w:r>
      <w:proofErr w:type="gramEnd"/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8641AC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  <w:r w:rsidRPr="00135F77">
        <w:rPr>
          <w:rFonts w:ascii="Times New Roman" w:hAnsi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Pr="00135F77">
        <w:rPr>
          <w:rFonts w:ascii="Times New Roman" w:hAnsi="Times New Roman"/>
          <w:bCs/>
          <w:sz w:val="22"/>
          <w:szCs w:val="22"/>
        </w:rPr>
        <w:t>Administração, Planejamento e Finanças</w:t>
      </w:r>
      <w:r w:rsidRPr="00135F77">
        <w:rPr>
          <w:rFonts w:ascii="Times New Roman" w:hAnsi="Times New Roman"/>
          <w:sz w:val="22"/>
          <w:szCs w:val="22"/>
        </w:rPr>
        <w:t>: “</w:t>
      </w:r>
      <w:r w:rsidRPr="00135F77">
        <w:rPr>
          <w:rFonts w:ascii="Times New Roman" w:hAnsi="Times New Roman"/>
          <w:i/>
          <w:sz w:val="22"/>
          <w:szCs w:val="22"/>
        </w:rPr>
        <w:t>propor, apreciar e deliberar sobre os planos de ação e orçamento do CAU/DF, e suas reformulações</w:t>
      </w:r>
      <w:r w:rsidRPr="00135F77">
        <w:rPr>
          <w:rFonts w:ascii="Times New Roman" w:hAnsi="Times New Roman"/>
          <w:sz w:val="22"/>
          <w:szCs w:val="22"/>
        </w:rPr>
        <w:t>”;</w:t>
      </w:r>
    </w:p>
    <w:p w14:paraId="189255AE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</w:p>
    <w:p w14:paraId="77AAC777" w14:textId="3E60FA08" w:rsidR="00716495" w:rsidRDefault="00135F77" w:rsidP="00716495">
      <w:pPr>
        <w:jc w:val="both"/>
        <w:rPr>
          <w:rFonts w:ascii="Times New Roman" w:hAnsi="Times New Roman"/>
          <w:sz w:val="22"/>
          <w:szCs w:val="22"/>
        </w:rPr>
      </w:pPr>
      <w:r w:rsidRPr="00135F77">
        <w:rPr>
          <w:rFonts w:ascii="Times New Roman" w:hAnsi="Times New Roman"/>
          <w:sz w:val="22"/>
          <w:szCs w:val="22"/>
        </w:rPr>
        <w:t>Considerando relatório de programação orçamentária de 202</w:t>
      </w:r>
      <w:r>
        <w:rPr>
          <w:rFonts w:ascii="Times New Roman" w:hAnsi="Times New Roman"/>
          <w:sz w:val="22"/>
          <w:szCs w:val="22"/>
        </w:rPr>
        <w:t>4</w:t>
      </w:r>
      <w:r w:rsidRPr="00135F77">
        <w:rPr>
          <w:rFonts w:ascii="Times New Roman" w:hAnsi="Times New Roman"/>
          <w:sz w:val="22"/>
          <w:szCs w:val="22"/>
        </w:rPr>
        <w:t xml:space="preserve"> do CAU/DF apresentado pela gerência financeira do CAU/DF;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270C1F68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135F77" w:rsidRPr="00135F77">
        <w:rPr>
          <w:rFonts w:ascii="Times New Roman" w:eastAsia="Verdana" w:hAnsi="Times New Roman"/>
          <w:sz w:val="22"/>
          <w:szCs w:val="22"/>
        </w:rPr>
        <w:t>Aprovar a programação orçamentária do CAU/DF referente a 202</w:t>
      </w:r>
      <w:r w:rsidR="00135F77">
        <w:rPr>
          <w:rFonts w:ascii="Times New Roman" w:eastAsia="Verdana" w:hAnsi="Times New Roman"/>
          <w:sz w:val="22"/>
          <w:szCs w:val="22"/>
        </w:rPr>
        <w:t>4</w:t>
      </w:r>
      <w:r w:rsidR="00135F77" w:rsidRPr="00135F77">
        <w:rPr>
          <w:rFonts w:ascii="Times New Roman" w:eastAsia="Verdana" w:hAnsi="Times New Roman"/>
          <w:sz w:val="22"/>
          <w:szCs w:val="22"/>
        </w:rPr>
        <w:t>, com envio ao Plenário do CAU/DF, para aprovação e posterior encaminhamento ao Plenário do CAU/BR para homologação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5D1D347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>
        <w:rPr>
          <w:rFonts w:ascii="Times New Roman" w:hAnsi="Times New Roman"/>
          <w:b/>
          <w:bCs/>
          <w:sz w:val="22"/>
          <w:szCs w:val="22"/>
        </w:rPr>
        <w:t xml:space="preserve">Com </w:t>
      </w:r>
      <w:r w:rsidR="00290A2F" w:rsidRPr="3F70C60E">
        <w:rPr>
          <w:rFonts w:ascii="Times New Roman" w:hAnsi="Times New Roman"/>
          <w:b/>
          <w:bCs/>
          <w:sz w:val="22"/>
          <w:szCs w:val="22"/>
        </w:rPr>
        <w:t>3</w:t>
      </w:r>
      <w:r w:rsidR="0003241C" w:rsidRPr="3F70C60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494D" w:rsidRPr="3F70C60E">
        <w:rPr>
          <w:rFonts w:ascii="Times New Roman" w:hAnsi="Times New Roman"/>
          <w:b/>
          <w:bCs/>
          <w:sz w:val="22"/>
          <w:szCs w:val="22"/>
        </w:rPr>
        <w:t>votos favoráveis</w:t>
      </w:r>
      <w:r w:rsidR="00E0494D" w:rsidRPr="3F70C60E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3F70C60E">
        <w:rPr>
          <w:rFonts w:ascii="Times New Roman" w:hAnsi="Times New Roman"/>
          <w:sz w:val="22"/>
          <w:szCs w:val="22"/>
        </w:rPr>
        <w:t xml:space="preserve"> contrário</w:t>
      </w:r>
      <w:r w:rsidR="002B1C29" w:rsidRPr="3F70C60E">
        <w:rPr>
          <w:rFonts w:ascii="Times New Roman" w:hAnsi="Times New Roman"/>
          <w:sz w:val="22"/>
          <w:szCs w:val="22"/>
        </w:rPr>
        <w:t>,</w:t>
      </w:r>
      <w:r w:rsidR="00E0494D" w:rsidRPr="3F70C60E">
        <w:rPr>
          <w:rFonts w:ascii="Times New Roman" w:hAnsi="Times New Roman"/>
          <w:sz w:val="22"/>
          <w:szCs w:val="22"/>
        </w:rPr>
        <w:t xml:space="preserve"> </w:t>
      </w:r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abstenção</w:t>
      </w:r>
      <w:r w:rsidR="002B1C29" w:rsidRPr="3F70C60E">
        <w:rPr>
          <w:rFonts w:ascii="Times New Roman" w:hAnsi="Times New Roman"/>
          <w:sz w:val="22"/>
          <w:szCs w:val="22"/>
        </w:rPr>
        <w:t xml:space="preserve"> e </w:t>
      </w:r>
      <w:r w:rsidR="62692130" w:rsidRPr="3F70C60E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3F70C60E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AA98DC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35F77">
        <w:rPr>
          <w:rFonts w:ascii="Times New Roman" w:eastAsia="Verdana" w:hAnsi="Times New Roman"/>
          <w:sz w:val="22"/>
          <w:szCs w:val="22"/>
        </w:rPr>
        <w:t>novem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0A2F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54A8108" w:rsidR="005B7F00" w:rsidRPr="00BE02F4" w:rsidRDefault="00135F7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31380AAB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14A88F9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5F77">
              <w:rPr>
                <w:rFonts w:ascii="Times New Roman" w:hAnsi="Times New Roman"/>
                <w:sz w:val="22"/>
                <w:szCs w:val="22"/>
              </w:rPr>
              <w:t xml:space="preserve">Angelina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Nardelli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Quaglia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0EB398D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427645A1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4E5A03E9" w:rsidR="00BB3409" w:rsidRPr="00BB3409" w:rsidRDefault="00290A2F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23D09BF" w:rsidR="005B7F00" w:rsidRPr="00BE02F4" w:rsidRDefault="00135F7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5E6A3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135F7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35F77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0727418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35F77" w:rsidRPr="00135F77">
              <w:rPr>
                <w:rFonts w:ascii="Times New Roman" w:hAnsi="Times New Roman"/>
                <w:sz w:val="22"/>
                <w:szCs w:val="22"/>
              </w:rPr>
              <w:t>PROGRAMAÇÃO ORÇAMENTÁRIA 202</w:t>
            </w:r>
            <w:r w:rsidR="00135F77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16343499" w14:textId="7040B9FA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FBF5EF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17045" w14:textId="77777777" w:rsidR="009608F4" w:rsidRDefault="009608F4" w:rsidP="00EE4FDD">
      <w:r>
        <w:separator/>
      </w:r>
    </w:p>
  </w:endnote>
  <w:endnote w:type="continuationSeparator" w:id="0">
    <w:p w14:paraId="221B2FF3" w14:textId="77777777" w:rsidR="009608F4" w:rsidRDefault="009608F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21FA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21FA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08469" w14:textId="77777777" w:rsidR="009608F4" w:rsidRDefault="009608F4" w:rsidP="00EE4FDD">
      <w:r>
        <w:separator/>
      </w:r>
    </w:p>
  </w:footnote>
  <w:footnote w:type="continuationSeparator" w:id="0">
    <w:p w14:paraId="71072B7D" w14:textId="77777777" w:rsidR="009608F4" w:rsidRDefault="009608F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608F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2258012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F7DA78F" w:rsidR="00BC3B36" w:rsidRPr="00892D04" w:rsidRDefault="00147522" w:rsidP="00A12DC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PROTOCOLO S</w:t>
          </w:r>
          <w:r w:rsidR="00A12DC9"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EI</w:t>
          </w: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 xml:space="preserve"> N.º</w:t>
          </w:r>
          <w:r w:rsidR="00716495"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 xml:space="preserve"> </w:t>
          </w:r>
          <w:r w:rsidR="00F21FA5"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00153.000152/2023-63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DF636D8" w:rsidR="00BC3B36" w:rsidRPr="00986306" w:rsidRDefault="00135F77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135F77">
            <w:rPr>
              <w:rFonts w:ascii="Times New Roman" w:hAnsi="Times New Roman"/>
              <w:sz w:val="22"/>
              <w:szCs w:val="22"/>
            </w:rPr>
            <w:t>PROGRAMAÇÃO ORÇAMENTÁRIA 202</w:t>
          </w:r>
          <w:r>
            <w:rPr>
              <w:rFonts w:ascii="Times New Roman" w:hAnsi="Times New Roman"/>
              <w:sz w:val="22"/>
              <w:szCs w:val="22"/>
            </w:rPr>
            <w:t>4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62A0482" w:rsidR="00BC3B36" w:rsidRPr="00290A2F" w:rsidRDefault="00135F77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25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="00BB3409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="001C701D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608F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F77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26F7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08F4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1FA5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56046-E8ED-46F8-8208-4D1C5E08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B52A65CB-60E7-4680-8274-1963D0B4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1904</Characters>
  <Application>Microsoft Office Word</Application>
  <DocSecurity>0</DocSecurity>
  <Lines>15</Lines>
  <Paragraphs>4</Paragraphs>
  <ScaleCrop>false</ScaleCrop>
  <Company>Comunica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6</cp:revision>
  <cp:lastPrinted>2022-06-29T14:42:00Z</cp:lastPrinted>
  <dcterms:created xsi:type="dcterms:W3CDTF">2023-10-18T13:20:00Z</dcterms:created>
  <dcterms:modified xsi:type="dcterms:W3CDTF">2023-11-23T18:20:00Z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