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A COMISSÃO DE ÉTICA E DISCIPLINA DO CONSELHO DE ARQUITETURA E URBANISMO DO DISTRITO FEDERAL – CED DO CAU/DF reunida </w:t>
      </w:r>
      <w:r w:rsidR="0000450F" w:rsidRPr="003C5D38">
        <w:rPr>
          <w:sz w:val="22"/>
          <w:szCs w:val="22"/>
        </w:rPr>
        <w:t>extra</w:t>
      </w:r>
      <w:r w:rsidRPr="003C5D38">
        <w:rPr>
          <w:sz w:val="22"/>
          <w:szCs w:val="22"/>
        </w:rPr>
        <w:t xml:space="preserve">ordinariamente por meio virtual, em videoconferência, no dia </w:t>
      </w:r>
      <w:r w:rsidR="00775434">
        <w:rPr>
          <w:sz w:val="22"/>
          <w:szCs w:val="22"/>
        </w:rPr>
        <w:t>13</w:t>
      </w:r>
      <w:r w:rsidRPr="003C5D38">
        <w:rPr>
          <w:sz w:val="22"/>
          <w:szCs w:val="22"/>
        </w:rPr>
        <w:t xml:space="preserve"> de </w:t>
      </w:r>
      <w:r w:rsidR="00775434">
        <w:rPr>
          <w:sz w:val="22"/>
          <w:szCs w:val="22"/>
        </w:rPr>
        <w:t>julho</w:t>
      </w:r>
      <w:r w:rsidRPr="003C5D38">
        <w:rPr>
          <w:sz w:val="22"/>
          <w:szCs w:val="22"/>
        </w:rPr>
        <w:t xml:space="preserve"> de 2023, analisando o processo em epígrafe, </w:t>
      </w:r>
      <w:proofErr w:type="gramStart"/>
      <w:r w:rsidRPr="003C5D38">
        <w:rPr>
          <w:sz w:val="22"/>
          <w:szCs w:val="22"/>
        </w:rPr>
        <w:t>e</w:t>
      </w:r>
      <w:proofErr w:type="gramEnd"/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 xml:space="preserve">Considerando que o § 1º, art. 24, da Lei 12.378/2010 dispõe: “O CAU/BR e os </w:t>
      </w:r>
      <w:proofErr w:type="spellStart"/>
      <w:r w:rsidRPr="003C5D38">
        <w:rPr>
          <w:sz w:val="22"/>
          <w:szCs w:val="22"/>
        </w:rPr>
        <w:t>CAUs</w:t>
      </w:r>
      <w:proofErr w:type="spellEnd"/>
      <w:r w:rsidRPr="003C5D38">
        <w:rPr>
          <w:sz w:val="22"/>
          <w:szCs w:val="22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3C5D38" w:rsidRDefault="00222112" w:rsidP="00751FD2">
      <w:pPr>
        <w:spacing w:before="120" w:after="120" w:line="360" w:lineRule="auto"/>
        <w:ind w:right="454"/>
        <w:jc w:val="both"/>
        <w:rPr>
          <w:rFonts w:cs="Times New Roman"/>
          <w:color w:val="000000" w:themeColor="text1"/>
          <w:sz w:val="22"/>
          <w:szCs w:val="22"/>
        </w:rPr>
      </w:pPr>
      <w:r w:rsidRPr="003C5D38">
        <w:rPr>
          <w:rFonts w:cs="Times New Roman"/>
          <w:color w:val="000000" w:themeColor="text1"/>
          <w:sz w:val="22"/>
          <w:szCs w:val="22"/>
        </w:rPr>
        <w:t xml:space="preserve">Considerando o processo em epígrafe foi originado por denúncia de </w:t>
      </w:r>
      <w:r w:rsidR="0000450F" w:rsidRPr="003C5D38">
        <w:rPr>
          <w:rFonts w:cs="Times New Roman"/>
          <w:color w:val="000000" w:themeColor="text1"/>
          <w:sz w:val="22"/>
          <w:szCs w:val="22"/>
        </w:rPr>
        <w:t>em desfavor d</w:t>
      </w:r>
      <w:r w:rsidR="003C5D38" w:rsidRPr="003C5D38">
        <w:rPr>
          <w:rFonts w:cs="Times New Roman"/>
          <w:color w:val="000000" w:themeColor="text1"/>
          <w:sz w:val="22"/>
          <w:szCs w:val="22"/>
        </w:rPr>
        <w:t>o</w:t>
      </w:r>
      <w:r w:rsidR="0000450F" w:rsidRPr="003C5D38">
        <w:rPr>
          <w:rFonts w:cs="Times New Roman"/>
          <w:color w:val="000000" w:themeColor="text1"/>
          <w:sz w:val="22"/>
          <w:szCs w:val="22"/>
        </w:rPr>
        <w:t xml:space="preserve"> arquitet</w:t>
      </w:r>
      <w:r w:rsidR="003C5D38" w:rsidRPr="003C5D38">
        <w:rPr>
          <w:rFonts w:cs="Times New Roman"/>
          <w:color w:val="000000" w:themeColor="text1"/>
          <w:sz w:val="22"/>
          <w:szCs w:val="22"/>
        </w:rPr>
        <w:t>o</w:t>
      </w:r>
      <w:r w:rsidR="0000450F" w:rsidRPr="003C5D38">
        <w:rPr>
          <w:rFonts w:cs="Times New Roman"/>
          <w:color w:val="000000" w:themeColor="text1"/>
          <w:sz w:val="22"/>
          <w:szCs w:val="22"/>
        </w:rPr>
        <w:t xml:space="preserve"> e urbanista</w:t>
      </w:r>
      <w:r w:rsidR="003C5D38" w:rsidRPr="003C5D38">
        <w:rPr>
          <w:rFonts w:cs="Times New Roman"/>
          <w:color w:val="000000" w:themeColor="text1"/>
          <w:sz w:val="22"/>
          <w:szCs w:val="22"/>
        </w:rPr>
        <w:t xml:space="preserve"> </w:t>
      </w:r>
      <w:proofErr w:type="spellStart"/>
      <w:r w:rsidR="00C95575" w:rsidRPr="00C95575">
        <w:rPr>
          <w:rFonts w:cs="Times New Roman"/>
          <w:bCs/>
          <w:color w:val="000000"/>
          <w:sz w:val="22"/>
          <w:szCs w:val="22"/>
          <w:highlight w:val="black"/>
          <w:shd w:val="clear" w:color="auto" w:fill="FFFFFF"/>
        </w:rPr>
        <w:t>xxxxxxxxxxxxxxxxxxxxxxx</w:t>
      </w:r>
      <w:proofErr w:type="spellEnd"/>
      <w:r w:rsidR="00152349" w:rsidRPr="003C5D38">
        <w:rPr>
          <w:rFonts w:eastAsia="Arial Unicode MS" w:cs="Times New Roman"/>
          <w:bCs/>
          <w:sz w:val="22"/>
          <w:szCs w:val="22"/>
        </w:rPr>
        <w:t>,</w:t>
      </w:r>
      <w:r w:rsidR="003C5D38" w:rsidRPr="003C5D38">
        <w:rPr>
          <w:rFonts w:eastAsia="Arial Unicode MS" w:cs="Times New Roman"/>
          <w:bCs/>
          <w:sz w:val="22"/>
          <w:szCs w:val="22"/>
        </w:rPr>
        <w:t xml:space="preserve"> CAU </w:t>
      </w:r>
      <w:r w:rsidR="00152349" w:rsidRPr="003C5D38">
        <w:rPr>
          <w:rFonts w:eastAsia="Arial Unicode MS" w:cs="Times New Roman"/>
          <w:bCs/>
          <w:sz w:val="22"/>
          <w:szCs w:val="22"/>
        </w:rPr>
        <w:t>nº</w:t>
      </w:r>
      <w:r w:rsidR="00775434">
        <w:rPr>
          <w:rFonts w:eastAsia="Arial Unicode MS" w:cs="Times New Roman"/>
          <w:bCs/>
          <w:sz w:val="22"/>
          <w:szCs w:val="22"/>
        </w:rPr>
        <w:t xml:space="preserve"> </w:t>
      </w:r>
      <w:proofErr w:type="spellStart"/>
      <w:r w:rsidR="00C95575" w:rsidRPr="00C95575">
        <w:rPr>
          <w:rFonts w:cs="Times New Roman"/>
          <w:bCs/>
          <w:color w:val="000000"/>
          <w:sz w:val="22"/>
          <w:szCs w:val="22"/>
          <w:highlight w:val="black"/>
          <w:shd w:val="clear" w:color="auto" w:fill="FFFFFF"/>
        </w:rPr>
        <w:t>xxxxxxxxxx</w:t>
      </w:r>
      <w:proofErr w:type="spellEnd"/>
      <w:r w:rsidR="00D76F2C" w:rsidRPr="00775434">
        <w:rPr>
          <w:rFonts w:cs="Times New Roman"/>
          <w:sz w:val="22"/>
          <w:szCs w:val="22"/>
        </w:rPr>
        <w:t>,</w:t>
      </w:r>
      <w:r w:rsidR="00D76F2C" w:rsidRPr="003C5D38">
        <w:rPr>
          <w:rFonts w:cs="Times New Roman"/>
          <w:sz w:val="22"/>
          <w:szCs w:val="22"/>
        </w:rPr>
        <w:t xml:space="preserve"> </w:t>
      </w:r>
      <w:r w:rsidR="00D71CCC" w:rsidRPr="003C5D38">
        <w:rPr>
          <w:rFonts w:cs="Times New Roman"/>
          <w:color w:val="000000" w:themeColor="text1"/>
          <w:sz w:val="22"/>
          <w:szCs w:val="22"/>
        </w:rPr>
        <w:t>por suposto cometim</w:t>
      </w:r>
      <w:bookmarkStart w:id="0" w:name="_GoBack"/>
      <w:bookmarkEnd w:id="0"/>
      <w:r w:rsidR="00D71CCC" w:rsidRPr="003C5D38">
        <w:rPr>
          <w:rFonts w:cs="Times New Roman"/>
          <w:color w:val="000000" w:themeColor="text1"/>
          <w:sz w:val="22"/>
          <w:szCs w:val="22"/>
        </w:rPr>
        <w:t>ento de falta ético-disciplinar</w:t>
      </w:r>
      <w:r w:rsidR="0000450F" w:rsidRPr="003C5D38">
        <w:rPr>
          <w:rFonts w:cs="Times New Roman"/>
          <w:color w:val="000000" w:themeColor="text1"/>
          <w:sz w:val="22"/>
          <w:szCs w:val="22"/>
        </w:rPr>
        <w:t>;</w:t>
      </w:r>
      <w:r w:rsidR="00D71CCC" w:rsidRPr="003C5D38">
        <w:rPr>
          <w:rFonts w:cs="Times New Roman"/>
          <w:color w:val="000000" w:themeColor="text1"/>
          <w:sz w:val="22"/>
          <w:szCs w:val="22"/>
        </w:rPr>
        <w:t xml:space="preserve"> </w:t>
      </w:r>
      <w:proofErr w:type="gramStart"/>
      <w:r w:rsidR="00D71CCC" w:rsidRPr="003C5D38">
        <w:rPr>
          <w:rFonts w:cs="Times New Roman"/>
          <w:color w:val="000000" w:themeColor="text1"/>
          <w:sz w:val="22"/>
          <w:szCs w:val="22"/>
        </w:rPr>
        <w:t>e</w:t>
      </w:r>
      <w:proofErr w:type="gramEnd"/>
    </w:p>
    <w:p w:rsidR="0009604E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sz w:val="22"/>
          <w:szCs w:val="22"/>
        </w:rPr>
        <w:t>Considerando o relato e voto d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conselheir</w:t>
      </w:r>
      <w:r w:rsidR="003C5D38" w:rsidRPr="003C5D38">
        <w:rPr>
          <w:sz w:val="22"/>
          <w:szCs w:val="22"/>
        </w:rPr>
        <w:t>o</w:t>
      </w:r>
      <w:r w:rsidR="00F32EAC" w:rsidRPr="003C5D38">
        <w:rPr>
          <w:sz w:val="22"/>
          <w:szCs w:val="22"/>
        </w:rPr>
        <w:t xml:space="preserve"> relator, </w:t>
      </w:r>
      <w:r w:rsidR="00775434">
        <w:rPr>
          <w:sz w:val="22"/>
          <w:szCs w:val="22"/>
        </w:rPr>
        <w:t>Pedro Roberto da Silva Neto</w:t>
      </w:r>
      <w:r w:rsidR="003C5D38" w:rsidRPr="003C5D38">
        <w:rPr>
          <w:sz w:val="22"/>
          <w:szCs w:val="22"/>
        </w:rPr>
        <w:t>.</w:t>
      </w:r>
    </w:p>
    <w:p w:rsidR="00775434" w:rsidRPr="00775434" w:rsidRDefault="00775434" w:rsidP="00775434">
      <w:pPr>
        <w:pStyle w:val="LO-normal"/>
        <w:rPr>
          <w:lang w:bidi="ar-SA"/>
        </w:rPr>
      </w:pPr>
    </w:p>
    <w:p w:rsidR="00222112" w:rsidRPr="003C5D38" w:rsidRDefault="00222112" w:rsidP="001A7690">
      <w:pPr>
        <w:spacing w:before="120" w:after="120" w:line="360" w:lineRule="auto"/>
        <w:ind w:right="454"/>
        <w:jc w:val="both"/>
        <w:rPr>
          <w:sz w:val="22"/>
          <w:szCs w:val="22"/>
        </w:rPr>
      </w:pPr>
      <w:r w:rsidRPr="003C5D38">
        <w:rPr>
          <w:rFonts w:eastAsia="Verdana"/>
          <w:b/>
          <w:color w:val="000000"/>
          <w:sz w:val="22"/>
          <w:szCs w:val="22"/>
        </w:rPr>
        <w:t>DELIBEROU:</w:t>
      </w:r>
    </w:p>
    <w:p w:rsidR="00222112" w:rsidRPr="00044CEC" w:rsidRDefault="00222112" w:rsidP="003C5D38">
      <w:pPr>
        <w:spacing w:before="120" w:after="120" w:line="360" w:lineRule="auto"/>
        <w:ind w:right="454"/>
        <w:jc w:val="both"/>
        <w:rPr>
          <w:rFonts w:eastAsiaTheme="minorHAnsi"/>
          <w:sz w:val="22"/>
          <w:szCs w:val="22"/>
          <w:lang w:eastAsia="en-US"/>
        </w:rPr>
      </w:pPr>
      <w:r w:rsidRPr="003C5D38">
        <w:rPr>
          <w:rFonts w:eastAsia="Verdana"/>
          <w:sz w:val="22"/>
          <w:szCs w:val="22"/>
        </w:rPr>
        <w:t>1 -</w:t>
      </w:r>
      <w:r w:rsidRPr="003C5D38">
        <w:rPr>
          <w:rFonts w:eastAsia="Verdana"/>
          <w:bCs/>
          <w:sz w:val="22"/>
          <w:szCs w:val="22"/>
        </w:rPr>
        <w:t xml:space="preserve"> </w:t>
      </w:r>
      <w:r w:rsidR="00775434" w:rsidRPr="00971065">
        <w:rPr>
          <w:bCs/>
          <w:sz w:val="22"/>
          <w:szCs w:val="22"/>
          <w:shd w:val="clear" w:color="auto" w:fill="FFFFFF"/>
          <w:lang w:bidi="he-IL"/>
        </w:rPr>
        <w:t xml:space="preserve">Aprovar o relato e voto do conselheiro relator pela aplicação de </w:t>
      </w:r>
      <w:r w:rsidR="00775434">
        <w:rPr>
          <w:bCs/>
          <w:sz w:val="22"/>
          <w:szCs w:val="22"/>
          <w:shd w:val="clear" w:color="auto" w:fill="FFFFFF"/>
          <w:lang w:bidi="he-IL"/>
        </w:rPr>
        <w:t>sanção</w:t>
      </w:r>
      <w:r w:rsidR="00775434" w:rsidRPr="00971065">
        <w:rPr>
          <w:bCs/>
          <w:sz w:val="22"/>
          <w:szCs w:val="22"/>
          <w:shd w:val="clear" w:color="auto" w:fill="FFFFFF"/>
          <w:lang w:bidi="he-IL"/>
        </w:rPr>
        <w:t xml:space="preserve"> de </w:t>
      </w:r>
      <w:r w:rsidR="00775434" w:rsidRPr="00971065">
        <w:rPr>
          <w:rFonts w:eastAsiaTheme="minorHAnsi"/>
          <w:sz w:val="22"/>
          <w:szCs w:val="22"/>
          <w:lang w:eastAsia="en-US"/>
        </w:rPr>
        <w:t>SUSPENSÃO DE 365</w:t>
      </w:r>
      <w:r w:rsidR="00775434">
        <w:rPr>
          <w:rFonts w:eastAsiaTheme="minorHAnsi"/>
          <w:sz w:val="22"/>
          <w:szCs w:val="22"/>
          <w:lang w:eastAsia="en-US"/>
        </w:rPr>
        <w:t xml:space="preserve"> (TREZENTOS E SESSENTA E CINCO)</w:t>
      </w:r>
      <w:r w:rsidR="00775434" w:rsidRPr="00971065">
        <w:rPr>
          <w:rFonts w:eastAsiaTheme="minorHAnsi"/>
          <w:sz w:val="22"/>
          <w:szCs w:val="22"/>
          <w:lang w:eastAsia="en-US"/>
        </w:rPr>
        <w:t xml:space="preserve"> DIAS e MULTA DE </w:t>
      </w:r>
      <w:r w:rsidR="00775434">
        <w:rPr>
          <w:rFonts w:eastAsiaTheme="minorHAnsi"/>
          <w:sz w:val="22"/>
          <w:szCs w:val="22"/>
          <w:lang w:eastAsia="en-US"/>
        </w:rPr>
        <w:t>10 (</w:t>
      </w:r>
      <w:r w:rsidR="00775434" w:rsidRPr="00971065">
        <w:rPr>
          <w:rFonts w:eastAsiaTheme="minorHAnsi"/>
          <w:sz w:val="22"/>
          <w:szCs w:val="22"/>
          <w:lang w:eastAsia="en-US"/>
        </w:rPr>
        <w:t>DEZ</w:t>
      </w:r>
      <w:r w:rsidR="00775434">
        <w:rPr>
          <w:rFonts w:eastAsiaTheme="minorHAnsi"/>
          <w:sz w:val="22"/>
          <w:szCs w:val="22"/>
          <w:lang w:eastAsia="en-US"/>
        </w:rPr>
        <w:t>)</w:t>
      </w:r>
      <w:r w:rsidR="00775434" w:rsidRPr="00971065">
        <w:rPr>
          <w:rFonts w:eastAsiaTheme="minorHAnsi"/>
          <w:sz w:val="22"/>
          <w:szCs w:val="22"/>
          <w:lang w:eastAsia="en-US"/>
        </w:rPr>
        <w:t xml:space="preserve"> ANUIDADES.</w:t>
      </w:r>
    </w:p>
    <w:p w:rsidR="0000450F" w:rsidRPr="003C5D38" w:rsidRDefault="0000450F" w:rsidP="00F32EAC">
      <w:pPr>
        <w:spacing w:line="360" w:lineRule="auto"/>
        <w:ind w:right="454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pacing w:line="360" w:lineRule="auto"/>
        <w:ind w:right="454"/>
        <w:jc w:val="center"/>
        <w:rPr>
          <w:rFonts w:eastAsia="Verdana"/>
          <w:sz w:val="22"/>
          <w:szCs w:val="22"/>
        </w:rPr>
      </w:pPr>
      <w:r w:rsidRPr="003C5D38">
        <w:rPr>
          <w:rFonts w:eastAsia="Verdana"/>
          <w:sz w:val="22"/>
          <w:szCs w:val="22"/>
        </w:rPr>
        <w:t>Brasília/DF,</w:t>
      </w:r>
      <w:r w:rsidR="003C5D38">
        <w:rPr>
          <w:rFonts w:eastAsia="Verdana"/>
          <w:sz w:val="22"/>
          <w:szCs w:val="22"/>
        </w:rPr>
        <w:t xml:space="preserve"> 13</w:t>
      </w:r>
      <w:r w:rsidRPr="003C5D38">
        <w:rPr>
          <w:rFonts w:eastAsia="Verdana"/>
          <w:sz w:val="22"/>
          <w:szCs w:val="22"/>
        </w:rPr>
        <w:t xml:space="preserve"> de </w:t>
      </w:r>
      <w:r w:rsidR="00F32EAC" w:rsidRPr="003C5D38">
        <w:rPr>
          <w:rFonts w:eastAsia="Verdana"/>
          <w:sz w:val="22"/>
          <w:szCs w:val="22"/>
        </w:rPr>
        <w:t>ju</w:t>
      </w:r>
      <w:r w:rsidR="003C5D38">
        <w:rPr>
          <w:rFonts w:eastAsia="Verdana"/>
          <w:sz w:val="22"/>
          <w:szCs w:val="22"/>
        </w:rPr>
        <w:t>lho</w:t>
      </w:r>
      <w:r w:rsidRPr="003C5D38">
        <w:rPr>
          <w:rFonts w:eastAsia="Verdana"/>
          <w:sz w:val="22"/>
          <w:szCs w:val="22"/>
        </w:rPr>
        <w:t xml:space="preserve"> de 2023.</w:t>
      </w:r>
    </w:p>
    <w:p w:rsidR="00222112" w:rsidRPr="003C5D38" w:rsidRDefault="00222112" w:rsidP="001A7690">
      <w:pPr>
        <w:ind w:right="454"/>
        <w:jc w:val="center"/>
        <w:rPr>
          <w:rFonts w:eastAsia="Verdana"/>
          <w:sz w:val="22"/>
          <w:szCs w:val="22"/>
        </w:rPr>
      </w:pPr>
    </w:p>
    <w:p w:rsidR="00222112" w:rsidRPr="003C5D38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Considerando a conjuntura de reuniões deliberativas virtuais, </w:t>
      </w:r>
      <w:r w:rsidRPr="003C5D38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3C5D38">
        <w:rPr>
          <w:color w:val="000000"/>
          <w:sz w:val="22"/>
          <w:szCs w:val="22"/>
        </w:rPr>
        <w:t xml:space="preserve">. </w:t>
      </w:r>
    </w:p>
    <w:p w:rsidR="00222112" w:rsidRPr="003C5D38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b/>
          <w:bCs/>
          <w:color w:val="000000"/>
          <w:sz w:val="22"/>
          <w:szCs w:val="22"/>
        </w:rPr>
        <w:t>Ricardo Reis Meira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3C5D38">
        <w:rPr>
          <w:color w:val="000000"/>
          <w:sz w:val="22"/>
          <w:szCs w:val="22"/>
        </w:rPr>
        <w:t xml:space="preserve">Coordenador da CED-CAU/DF </w:t>
      </w: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Pr="003C5D38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2"/>
          <w:szCs w:val="22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152349" w:rsidRDefault="00152349" w:rsidP="00152349">
      <w:pPr>
        <w:pStyle w:val="LO-normal"/>
        <w:rPr>
          <w:lang w:bidi="ar-SA"/>
        </w:rPr>
      </w:pPr>
    </w:p>
    <w:p w:rsidR="003C5D38" w:rsidRDefault="003C5D38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3C5D38" w:rsidRDefault="003C5D38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lastRenderedPageBreak/>
        <w:t>5</w:t>
      </w:r>
      <w:r w:rsidR="00222112" w:rsidRPr="003C5D38">
        <w:rPr>
          <w:rFonts w:cs="Times New Roman"/>
          <w:b/>
          <w:bCs/>
          <w:sz w:val="22"/>
          <w:szCs w:val="22"/>
        </w:rPr>
        <w:t>ª REUNIÃO ORDINÁRIA DA CED-CAU/DF</w:t>
      </w:r>
      <w:r w:rsidR="00222112"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sz w:val="22"/>
          <w:szCs w:val="22"/>
        </w:rPr>
        <w:t xml:space="preserve">Videoconferência </w:t>
      </w:r>
    </w:p>
    <w:p w:rsidR="00222112" w:rsidRPr="003C5D38" w:rsidRDefault="00222112" w:rsidP="00222112">
      <w:pPr>
        <w:rPr>
          <w:rFonts w:cs="Times New Roman"/>
          <w:b/>
          <w:bCs/>
          <w:sz w:val="22"/>
          <w:szCs w:val="22"/>
        </w:rPr>
      </w:pPr>
    </w:p>
    <w:p w:rsidR="00222112" w:rsidRPr="003C5D38" w:rsidRDefault="00222112" w:rsidP="00222112">
      <w:pPr>
        <w:shd w:val="clear" w:color="auto" w:fill="FFFFFF"/>
        <w:spacing w:line="276" w:lineRule="auto"/>
        <w:jc w:val="center"/>
        <w:rPr>
          <w:rFonts w:cs="Times New Roman"/>
          <w:sz w:val="22"/>
          <w:szCs w:val="22"/>
        </w:rPr>
      </w:pPr>
      <w:r w:rsidRPr="003C5D38">
        <w:rPr>
          <w:rFonts w:cs="Times New Roman"/>
          <w:b/>
          <w:bCs/>
          <w:sz w:val="22"/>
          <w:szCs w:val="22"/>
        </w:rPr>
        <w:t>Folha de Votação</w:t>
      </w:r>
      <w:r w:rsidRPr="003C5D38">
        <w:rPr>
          <w:rFonts w:cs="Times New Roman"/>
          <w:sz w:val="22"/>
          <w:szCs w:val="22"/>
        </w:rPr>
        <w:t xml:space="preserve"> </w:t>
      </w:r>
    </w:p>
    <w:p w:rsidR="00222112" w:rsidRPr="003C5D38" w:rsidRDefault="00222112" w:rsidP="00222112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3C5D38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222112" w:rsidRPr="003C5D38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proofErr w:type="spell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Giselle </w:t>
            </w:r>
            <w:proofErr w:type="spellStart"/>
            <w:r w:rsidRPr="003C5D38">
              <w:rPr>
                <w:rFonts w:cs="Times New Roman"/>
                <w:sz w:val="22"/>
                <w:szCs w:val="22"/>
              </w:rPr>
              <w:t>Moll</w:t>
            </w:r>
            <w:proofErr w:type="spellEnd"/>
            <w:r w:rsidRPr="003C5D38">
              <w:rPr>
                <w:rFonts w:cs="Times New Roman"/>
                <w:sz w:val="22"/>
                <w:szCs w:val="22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3C5D38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</w:tr>
      <w:tr w:rsidR="00222112" w:rsidRPr="003C5D38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2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5922DE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jc w:val="center"/>
              <w:rPr>
                <w:rFonts w:cs="Times New Roman"/>
                <w:sz w:val="22"/>
                <w:szCs w:val="22"/>
              </w:rPr>
            </w:pPr>
          </w:p>
        </w:tc>
      </w:tr>
      <w:tr w:rsidR="00222112" w:rsidRPr="003C5D38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3C5D38" w:rsidRDefault="00222112" w:rsidP="002C26D1">
            <w:pPr>
              <w:spacing w:before="40" w:after="40" w:line="276" w:lineRule="auto"/>
              <w:ind w:left="-80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</w:tc>
      </w:tr>
      <w:tr w:rsidR="00222112" w:rsidRPr="003C5D38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Histórico da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3C5D38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  <w:t>5</w:t>
            </w:r>
            <w:r w:rsidR="00222112" w:rsidRPr="003C5D38">
              <w:rPr>
                <w:rFonts w:cs="Times New Roman"/>
                <w:b/>
                <w:bCs/>
                <w:sz w:val="22"/>
                <w:szCs w:val="22"/>
              </w:rPr>
              <w:t>ª REUNIÃO ORDINÁRIA DA CED-CAU/DF</w:t>
            </w:r>
            <w:r w:rsidR="00222112" w:rsidRPr="003C5D38">
              <w:rPr>
                <w:rFonts w:cs="Times New Roman"/>
                <w:sz w:val="22"/>
                <w:szCs w:val="22"/>
              </w:rPr>
              <w:t xml:space="preserve">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Data: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="003C5D38">
              <w:rPr>
                <w:rFonts w:cs="Times New Roman"/>
                <w:sz w:val="22"/>
                <w:szCs w:val="22"/>
              </w:rPr>
              <w:t>13</w:t>
            </w:r>
            <w:r w:rsidRPr="003C5D38">
              <w:rPr>
                <w:rFonts w:cs="Times New Roman"/>
                <w:sz w:val="22"/>
                <w:szCs w:val="22"/>
              </w:rPr>
              <w:t>/0</w:t>
            </w:r>
            <w:r w:rsidR="003C5D38">
              <w:rPr>
                <w:rFonts w:cs="Times New Roman"/>
                <w:sz w:val="22"/>
                <w:szCs w:val="22"/>
              </w:rPr>
              <w:t>7</w:t>
            </w:r>
            <w:r w:rsidRPr="003C5D38">
              <w:rPr>
                <w:rFonts w:cs="Times New Roman"/>
                <w:sz w:val="22"/>
                <w:szCs w:val="22"/>
              </w:rPr>
              <w:t>/2023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Matéria em votação:</w:t>
            </w:r>
            <w:r w:rsidRPr="003C5D38">
              <w:rPr>
                <w:rFonts w:cs="Times New Roman"/>
                <w:sz w:val="22"/>
                <w:szCs w:val="22"/>
              </w:rPr>
              <w:t xml:space="preserve"> </w:t>
            </w:r>
            <w:r w:rsidRPr="003C5D38">
              <w:rPr>
                <w:rFonts w:eastAsia="Times New Roman" w:cs="Times New Roman"/>
                <w:bCs/>
                <w:sz w:val="22"/>
                <w:szCs w:val="22"/>
              </w:rPr>
              <w:t>APURAÇÃO DE DENÚNCIA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>Resultado da votação: Sim</w:t>
            </w:r>
            <w:r w:rsidRPr="003C5D38">
              <w:rPr>
                <w:rFonts w:cs="Times New Roman"/>
                <w:sz w:val="22"/>
                <w:szCs w:val="22"/>
              </w:rPr>
              <w:t xml:space="preserve"> (0</w:t>
            </w:r>
            <w:r w:rsidR="003C5D38">
              <w:rPr>
                <w:rFonts w:cs="Times New Roman"/>
                <w:sz w:val="22"/>
                <w:szCs w:val="22"/>
              </w:rPr>
              <w:t>4</w:t>
            </w:r>
            <w:r w:rsidRPr="003C5D38">
              <w:rPr>
                <w:rFonts w:cs="Times New Roman"/>
                <w:sz w:val="22"/>
                <w:szCs w:val="22"/>
              </w:rPr>
              <w:t xml:space="preserve">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Não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>Abstenções</w:t>
            </w:r>
            <w:r w:rsidRPr="003C5D38">
              <w:rPr>
                <w:rFonts w:cs="Times New Roman"/>
                <w:sz w:val="22"/>
                <w:szCs w:val="22"/>
              </w:rPr>
              <w:t xml:space="preserve"> (XX)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Ausências</w:t>
            </w:r>
            <w:r w:rsidRPr="003C5D38">
              <w:rPr>
                <w:rFonts w:cs="Times New Roman"/>
                <w:sz w:val="22"/>
                <w:szCs w:val="22"/>
              </w:rPr>
              <w:t xml:space="preserve"> (</w:t>
            </w:r>
            <w:r w:rsidR="003C5D38">
              <w:rPr>
                <w:rFonts w:cs="Times New Roman"/>
                <w:sz w:val="22"/>
                <w:szCs w:val="22"/>
              </w:rPr>
              <w:t>01</w:t>
            </w:r>
            <w:r w:rsidRPr="003C5D38">
              <w:rPr>
                <w:rFonts w:cs="Times New Roman"/>
                <w:sz w:val="22"/>
                <w:szCs w:val="22"/>
              </w:rPr>
              <w:t xml:space="preserve">), </w:t>
            </w:r>
            <w:r w:rsidRPr="003C5D38">
              <w:rPr>
                <w:rFonts w:cs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</w:t>
            </w:r>
            <w:r w:rsidRPr="003C5D38">
              <w:rPr>
                <w:rFonts w:cs="Times New Roman"/>
                <w:sz w:val="22"/>
                <w:szCs w:val="22"/>
              </w:rPr>
              <w:t xml:space="preserve">(05)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b/>
                <w:bCs/>
                <w:sz w:val="22"/>
                <w:szCs w:val="22"/>
              </w:rPr>
            </w:pPr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Secretária: </w:t>
            </w:r>
            <w:r w:rsidRPr="003C5D38">
              <w:rPr>
                <w:rFonts w:cs="Times New Roman"/>
                <w:sz w:val="22"/>
                <w:szCs w:val="22"/>
              </w:rPr>
              <w:t>Juliana Severo dos Santos</w:t>
            </w:r>
            <w:proofErr w:type="gramStart"/>
            <w:r w:rsidRPr="003C5D38">
              <w:rPr>
                <w:rFonts w:cs="Times New Roman"/>
                <w:b/>
                <w:bCs/>
                <w:sz w:val="22"/>
                <w:szCs w:val="22"/>
              </w:rPr>
              <w:t xml:space="preserve">   </w:t>
            </w:r>
          </w:p>
          <w:p w:rsidR="00222112" w:rsidRPr="003C5D38" w:rsidRDefault="00222112" w:rsidP="002C26D1">
            <w:pPr>
              <w:spacing w:before="40" w:after="40" w:line="276" w:lineRule="auto"/>
              <w:ind w:left="441"/>
              <w:rPr>
                <w:rFonts w:cs="Times New Roman"/>
                <w:sz w:val="22"/>
                <w:szCs w:val="22"/>
              </w:rPr>
            </w:pPr>
            <w:proofErr w:type="gramEnd"/>
            <w:r w:rsidRPr="003C5D38">
              <w:rPr>
                <w:rFonts w:cs="Times New Roman"/>
                <w:b/>
                <w:bCs/>
                <w:sz w:val="22"/>
                <w:szCs w:val="22"/>
              </w:rPr>
              <w:t>Condutor dos trabalhos (coordenador):</w:t>
            </w:r>
            <w:r w:rsidRPr="003C5D38">
              <w:rPr>
                <w:rFonts w:cs="Times New Roman"/>
                <w:sz w:val="22"/>
                <w:szCs w:val="22"/>
              </w:rPr>
              <w:t xml:space="preserve"> Ricardo Reis Meira </w:t>
            </w:r>
          </w:p>
        </w:tc>
      </w:tr>
    </w:tbl>
    <w:p w:rsidR="00222112" w:rsidRPr="003C5D38" w:rsidRDefault="00222112" w:rsidP="00222112">
      <w:pPr>
        <w:tabs>
          <w:tab w:val="left" w:pos="1077"/>
        </w:tabs>
        <w:spacing w:line="276" w:lineRule="auto"/>
        <w:ind w:right="417"/>
        <w:rPr>
          <w:rFonts w:cs="Times New Roman"/>
          <w:sz w:val="22"/>
          <w:szCs w:val="22"/>
        </w:rPr>
      </w:pPr>
    </w:p>
    <w:p w:rsidR="00222112" w:rsidRPr="003C5D38" w:rsidRDefault="00222112" w:rsidP="00222112">
      <w:pPr>
        <w:spacing w:before="120" w:after="120" w:line="360" w:lineRule="auto"/>
        <w:ind w:left="142" w:right="142"/>
        <w:jc w:val="center"/>
        <w:rPr>
          <w:rFonts w:cs="Times New Roman"/>
          <w:color w:val="000000"/>
          <w:sz w:val="22"/>
          <w:szCs w:val="22"/>
        </w:rPr>
      </w:pPr>
    </w:p>
    <w:p w:rsidR="00956F17" w:rsidRPr="003C5D38" w:rsidRDefault="00956F17">
      <w:pPr>
        <w:pStyle w:val="LO-normal"/>
        <w:tabs>
          <w:tab w:val="left" w:pos="309"/>
          <w:tab w:val="right" w:pos="9354"/>
        </w:tabs>
        <w:rPr>
          <w:rFonts w:cs="Times New Roman"/>
          <w:sz w:val="22"/>
          <w:szCs w:val="22"/>
        </w:rPr>
      </w:pPr>
    </w:p>
    <w:sectPr w:rsidR="00956F17" w:rsidRPr="003C5D38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3BD" w:rsidRDefault="00A523BD">
      <w:pPr>
        <w:spacing w:line="240" w:lineRule="auto"/>
      </w:pPr>
      <w:r>
        <w:separator/>
      </w:r>
    </w:p>
  </w:endnote>
  <w:endnote w:type="continuationSeparator" w:id="0">
    <w:p w:rsidR="00A523BD" w:rsidRDefault="00A523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95575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95575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3BD" w:rsidRDefault="00A523BD">
      <w:pPr>
        <w:spacing w:line="240" w:lineRule="auto"/>
      </w:pPr>
      <w:r>
        <w:separator/>
      </w:r>
    </w:p>
  </w:footnote>
  <w:footnote w:type="continuationSeparator" w:id="0">
    <w:p w:rsidR="00A523BD" w:rsidRDefault="00A523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1786482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775434" w:rsidRDefault="00222112" w:rsidP="00775434">
          <w:pPr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r w:rsidRPr="00775434">
            <w:rPr>
              <w:rFonts w:cs="Times New Roman"/>
              <w:sz w:val="22"/>
              <w:szCs w:val="22"/>
            </w:rPr>
            <w:t xml:space="preserve">PROTOCOLO SICCAU N.º </w:t>
          </w:r>
          <w:r w:rsidR="00775434" w:rsidRPr="00775434"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  <w:t>1213472/2020</w:t>
          </w:r>
        </w:p>
      </w:tc>
    </w:tr>
    <w:tr w:rsidR="00222112" w:rsidRPr="003C5D38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43316" w:rsidP="002C26D1">
          <w:pPr>
            <w:pStyle w:val="Cabealho"/>
            <w:spacing w:line="240" w:lineRule="atLeast"/>
            <w:rPr>
              <w:b/>
              <w:sz w:val="22"/>
              <w:szCs w:val="22"/>
            </w:rPr>
          </w:pPr>
          <w:r w:rsidRPr="003C5D38">
            <w:rPr>
              <w:sz w:val="22"/>
              <w:szCs w:val="22"/>
            </w:rPr>
            <w:t>INTER</w:t>
          </w:r>
          <w:r w:rsidR="00222112" w:rsidRPr="003C5D38">
            <w:rPr>
              <w:sz w:val="22"/>
              <w:szCs w:val="22"/>
            </w:rPr>
            <w:t>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775434" w:rsidRDefault="00C95575" w:rsidP="00775434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2"/>
              <w:szCs w:val="22"/>
              <w:lang w:eastAsia="pt-BR"/>
            </w:rPr>
          </w:pPr>
          <w:proofErr w:type="spellStart"/>
          <w:proofErr w:type="gramStart"/>
          <w:r w:rsidRPr="00C95575">
            <w:rPr>
              <w:rFonts w:cs="Times New Roman"/>
              <w:bCs/>
              <w:color w:val="000000"/>
              <w:sz w:val="22"/>
              <w:szCs w:val="22"/>
              <w:highlight w:val="black"/>
              <w:shd w:val="clear" w:color="auto" w:fill="FFFFFF"/>
            </w:rPr>
            <w:t>xxxxxxxxxxxxxxxxxx</w:t>
          </w:r>
          <w:proofErr w:type="spellEnd"/>
          <w:proofErr w:type="gramEnd"/>
        </w:p>
      </w:tc>
    </w:tr>
    <w:tr w:rsidR="00222112" w:rsidRPr="003C5D38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3C5D38" w:rsidRDefault="00222112" w:rsidP="002C26D1">
          <w:pPr>
            <w:pStyle w:val="Cabealho"/>
            <w:spacing w:line="240" w:lineRule="atLeast"/>
            <w:rPr>
              <w:sz w:val="22"/>
              <w:szCs w:val="22"/>
            </w:rPr>
          </w:pPr>
          <w:r w:rsidRPr="003C5D38">
            <w:rPr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3C5D3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2"/>
              <w:szCs w:val="22"/>
              <w:lang w:eastAsia="pt-BR"/>
            </w:rPr>
          </w:pPr>
          <w:r w:rsidRPr="003C5D38">
            <w:rPr>
              <w:rFonts w:eastAsia="Times New Roman" w:cs="Times New Roman"/>
              <w:bCs/>
              <w:sz w:val="22"/>
              <w:szCs w:val="22"/>
            </w:rPr>
            <w:t>APURAÇÃO DE DENÚNCIA</w:t>
          </w:r>
        </w:p>
      </w:tc>
    </w:tr>
  </w:tbl>
  <w:p w:rsidR="00222112" w:rsidRPr="003C5D38" w:rsidRDefault="00222112" w:rsidP="0022211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3C5D38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3C5D38" w:rsidRDefault="00222112" w:rsidP="00775434">
          <w:pPr>
            <w:pStyle w:val="Cabealho"/>
            <w:spacing w:line="240" w:lineRule="atLeast"/>
            <w:jc w:val="center"/>
            <w:rPr>
              <w:b/>
              <w:sz w:val="22"/>
              <w:szCs w:val="22"/>
            </w:rPr>
          </w:pPr>
          <w:r w:rsidRPr="003C5D38">
            <w:rPr>
              <w:b/>
              <w:sz w:val="22"/>
              <w:szCs w:val="22"/>
            </w:rPr>
            <w:t>DELIBERAÇÃO N.º 0</w:t>
          </w:r>
          <w:r w:rsidR="00243316" w:rsidRPr="003C5D38">
            <w:rPr>
              <w:b/>
              <w:sz w:val="22"/>
              <w:szCs w:val="22"/>
            </w:rPr>
            <w:t>2</w:t>
          </w:r>
          <w:r w:rsidR="00775434">
            <w:rPr>
              <w:b/>
              <w:sz w:val="22"/>
              <w:szCs w:val="22"/>
            </w:rPr>
            <w:t>4</w:t>
          </w:r>
          <w:r w:rsidRPr="003C5D38">
            <w:rPr>
              <w:b/>
              <w:sz w:val="22"/>
              <w:szCs w:val="22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34651"/>
    <w:rsid w:val="00044CEC"/>
    <w:rsid w:val="000709D6"/>
    <w:rsid w:val="0009604E"/>
    <w:rsid w:val="00106D2F"/>
    <w:rsid w:val="0013004F"/>
    <w:rsid w:val="00142DE5"/>
    <w:rsid w:val="00152349"/>
    <w:rsid w:val="001A7690"/>
    <w:rsid w:val="001C3332"/>
    <w:rsid w:val="00222112"/>
    <w:rsid w:val="00243316"/>
    <w:rsid w:val="00253759"/>
    <w:rsid w:val="0025482A"/>
    <w:rsid w:val="002E5CED"/>
    <w:rsid w:val="00354E6C"/>
    <w:rsid w:val="003C5D38"/>
    <w:rsid w:val="004457C8"/>
    <w:rsid w:val="00526E37"/>
    <w:rsid w:val="005922DE"/>
    <w:rsid w:val="00663E29"/>
    <w:rsid w:val="00751FD2"/>
    <w:rsid w:val="00775434"/>
    <w:rsid w:val="008505FF"/>
    <w:rsid w:val="008C2A35"/>
    <w:rsid w:val="00943AC6"/>
    <w:rsid w:val="00956F17"/>
    <w:rsid w:val="00960AFC"/>
    <w:rsid w:val="00A523BD"/>
    <w:rsid w:val="00B22F83"/>
    <w:rsid w:val="00B77EBC"/>
    <w:rsid w:val="00C8072E"/>
    <w:rsid w:val="00C95575"/>
    <w:rsid w:val="00CE4E70"/>
    <w:rsid w:val="00D221A5"/>
    <w:rsid w:val="00D71CCC"/>
    <w:rsid w:val="00D76F2C"/>
    <w:rsid w:val="00DE32C8"/>
    <w:rsid w:val="00E27218"/>
    <w:rsid w:val="00E506C4"/>
    <w:rsid w:val="00EC25CC"/>
    <w:rsid w:val="00ED46CE"/>
    <w:rsid w:val="00F024CF"/>
    <w:rsid w:val="00F32EAC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91BEF8E3-AF65-49D1-A6E5-03D3A6BC81D4}"/>
</file>

<file path=customXml/itemProps5.xml><?xml version="1.0" encoding="utf-8"?>
<ds:datastoreItem xmlns:ds="http://schemas.openxmlformats.org/officeDocument/2006/customXml" ds:itemID="{85CDEB9F-04A7-4A96-82BF-BFD1BA564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2023-07-25T13:35:00Z</dcterms:created>
  <dcterms:modified xsi:type="dcterms:W3CDTF">2023-07-25T13:35:00Z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