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0681E4D5" w:rsidR="00D60AF1" w:rsidRPr="00FE4076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2"/>
          <w:szCs w:val="22"/>
        </w:rPr>
      </w:pPr>
      <w:r w:rsidRPr="00FE4076">
        <w:rPr>
          <w:rFonts w:cs="Times New Roman"/>
          <w:sz w:val="22"/>
          <w:szCs w:val="22"/>
        </w:rPr>
        <w:t xml:space="preserve">SÚMULA DA </w:t>
      </w:r>
      <w:r w:rsidR="00AC5896">
        <w:rPr>
          <w:rFonts w:cs="Times New Roman"/>
          <w:sz w:val="22"/>
          <w:szCs w:val="22"/>
        </w:rPr>
        <w:t>8</w:t>
      </w:r>
      <w:r w:rsidRPr="00FE4076">
        <w:rPr>
          <w:rFonts w:cs="Times New Roman"/>
          <w:sz w:val="22"/>
          <w:szCs w:val="22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843"/>
        <w:gridCol w:w="2378"/>
      </w:tblGrid>
      <w:tr w:rsidR="007A4233" w:rsidRPr="00FE4076" w14:paraId="1AABB472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2522AC97" w:rsidR="007A4233" w:rsidRPr="00FE4076" w:rsidRDefault="002F1387" w:rsidP="00AC589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</w:t>
            </w:r>
            <w:r w:rsidR="00AC5896">
              <w:rPr>
                <w:rFonts w:cs="Times New Roman"/>
                <w:sz w:val="22"/>
                <w:szCs w:val="22"/>
              </w:rPr>
              <w:t>6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</w:t>
            </w:r>
            <w:r w:rsidR="00B27833">
              <w:rPr>
                <w:rFonts w:cs="Times New Roman"/>
                <w:sz w:val="22"/>
                <w:szCs w:val="22"/>
              </w:rPr>
              <w:t xml:space="preserve"> </w:t>
            </w:r>
            <w:r w:rsidR="00AC5896">
              <w:rPr>
                <w:rFonts w:cs="Times New Roman"/>
                <w:sz w:val="22"/>
                <w:szCs w:val="22"/>
              </w:rPr>
              <w:t>outubro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202</w:t>
            </w:r>
            <w:r w:rsidR="006B5FF3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FE4076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76F8EF68" w:rsidR="007A4233" w:rsidRPr="00FE4076" w:rsidRDefault="002F1387" w:rsidP="00FE394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12h40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às </w:t>
            </w:r>
            <w:r w:rsidR="00BC1B62">
              <w:rPr>
                <w:rFonts w:cs="Times New Roman"/>
                <w:sz w:val="22"/>
                <w:szCs w:val="22"/>
              </w:rPr>
              <w:t>13</w:t>
            </w:r>
            <w:r w:rsidR="007A4233" w:rsidRPr="00FE4076">
              <w:rPr>
                <w:rFonts w:cs="Times New Roman"/>
                <w:sz w:val="22"/>
                <w:szCs w:val="22"/>
              </w:rPr>
              <w:t>h</w:t>
            </w:r>
            <w:r>
              <w:rPr>
                <w:rFonts w:cs="Times New Roman"/>
                <w:sz w:val="22"/>
                <w:szCs w:val="22"/>
              </w:rPr>
              <w:t>50</w:t>
            </w:r>
          </w:p>
        </w:tc>
      </w:tr>
      <w:tr w:rsidR="007A4233" w:rsidRPr="00FE4076" w14:paraId="008DBE95" w14:textId="77777777" w:rsidTr="00E5783B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LOCAL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3C268005" w:rsidR="007A4233" w:rsidRPr="00FE4076" w:rsidRDefault="002F25D7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Videoconferência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FE4076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REPRESENTAÇÃO</w:t>
            </w:r>
          </w:p>
        </w:tc>
      </w:tr>
      <w:tr w:rsidR="00AC5896" w:rsidRPr="00FE4076" w14:paraId="2624C605" w14:textId="77777777" w:rsidTr="00E17EC2">
        <w:trPr>
          <w:trHeight w:val="240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C14173" w14:textId="7B67252B" w:rsidR="00AC5896" w:rsidRDefault="00AC5896" w:rsidP="00035C0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4F88763" w14:textId="11442E31" w:rsidR="00AC5896" w:rsidRPr="00A95522" w:rsidRDefault="00AC5896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Mônica Andréa Blanco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E93B1" w14:textId="343BD4B5" w:rsidR="00AC5896" w:rsidRDefault="00AC5896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Presidente CAU/DF</w:t>
            </w:r>
          </w:p>
        </w:tc>
      </w:tr>
      <w:tr w:rsidR="00AC5896" w:rsidRPr="00FE4076" w14:paraId="6A8B0D5F" w14:textId="77777777" w:rsidTr="00AB0393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307CA2" w14:textId="34AA1151" w:rsidR="00AC5896" w:rsidRDefault="00AC5896" w:rsidP="00035C0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52A26D9" w14:textId="3C5F4C72" w:rsidR="00AC5896" w:rsidRPr="00F7117B" w:rsidRDefault="00AC5896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Abel Teixeira </w:t>
            </w:r>
            <w:proofErr w:type="spellStart"/>
            <w:r>
              <w:rPr>
                <w:rFonts w:cs="Times New Roman"/>
                <w:sz w:val="22"/>
                <w:szCs w:val="22"/>
              </w:rPr>
              <w:t>Escovedo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(Coord. Adjunto</w:t>
            </w:r>
            <w:proofErr w:type="gramStart"/>
            <w:r>
              <w:rPr>
                <w:rFonts w:cs="Times New Roman"/>
                <w:sz w:val="22"/>
                <w:szCs w:val="22"/>
              </w:rPr>
              <w:t>)</w:t>
            </w:r>
            <w:proofErr w:type="gramEnd"/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11E10" w14:textId="3BCFAE10" w:rsidR="00AC5896" w:rsidRDefault="00AC5896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Sindicato de Arquitetos</w:t>
            </w:r>
          </w:p>
        </w:tc>
      </w:tr>
      <w:tr w:rsidR="00AC5896" w:rsidRPr="00FE4076" w14:paraId="025C70C7" w14:textId="77777777" w:rsidTr="00E17EC2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D11A93" w14:textId="77777777" w:rsidR="00AC5896" w:rsidRPr="00FE4076" w:rsidRDefault="00AC5896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EF573FC" w14:textId="0F14AD3F" w:rsidR="00AC5896" w:rsidRPr="00AC5896" w:rsidRDefault="00AC5896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 xml:space="preserve">Angelina </w:t>
            </w:r>
            <w:proofErr w:type="spellStart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>Nardelli</w:t>
            </w:r>
            <w:proofErr w:type="spellEnd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>Quaglia</w:t>
            </w:r>
            <w:proofErr w:type="spellEnd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>Berçott</w:t>
            </w:r>
            <w:proofErr w:type="spellEnd"/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F6AAE" w14:textId="09CBF21C" w:rsidR="00AC5896" w:rsidRDefault="00AC5896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ABAP</w:t>
            </w:r>
          </w:p>
        </w:tc>
      </w:tr>
      <w:tr w:rsidR="00AC5896" w:rsidRPr="00FE4076" w14:paraId="78727041" w14:textId="77777777" w:rsidTr="00E17EC2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38D201" w14:textId="77777777" w:rsidR="00AC5896" w:rsidRPr="00FE4076" w:rsidRDefault="00AC5896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0DD3C1E" w14:textId="0EF0FC54" w:rsidR="00AC5896" w:rsidRPr="00AC5896" w:rsidRDefault="00AC5896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 xml:space="preserve">Tony </w:t>
            </w:r>
            <w:r>
              <w:rPr>
                <w:rFonts w:cs="Times New Roman"/>
                <w:color w:val="000000" w:themeColor="text1"/>
                <w:sz w:val="22"/>
                <w:szCs w:val="22"/>
              </w:rPr>
              <w:t xml:space="preserve">Marcos </w:t>
            </w:r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>Malheiros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816E0" w14:textId="22A8ED7B" w:rsidR="00AC5896" w:rsidRDefault="00AC5896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proofErr w:type="gramStart"/>
            <w:r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AEarq</w:t>
            </w:r>
            <w:proofErr w:type="spellEnd"/>
            <w:proofErr w:type="gramEnd"/>
            <w:r>
              <w:rPr>
                <w:rStyle w:val="eop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7A4233" w:rsidRPr="00FE4076" w14:paraId="601C600D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1BEB1D47" w:rsidR="007A4233" w:rsidRPr="006B5FF3" w:rsidRDefault="0034148E" w:rsidP="00F20EA6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Juliana Severo dos Santos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28B26419" w:rsidR="007A4233" w:rsidRPr="006B5FF3" w:rsidRDefault="0034148E" w:rsidP="007A07D3">
            <w:pPr>
              <w:pStyle w:val="LO-normal1"/>
              <w:widowControl w:val="0"/>
              <w:shd w:val="clear" w:color="auto" w:fill="FFFFFF"/>
              <w:spacing w:before="4" w:line="276" w:lineRule="auto"/>
              <w:ind w:left="-68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Ass. Administrativa</w:t>
            </w:r>
            <w:bookmarkStart w:id="0" w:name="_GoBack"/>
            <w:bookmarkEnd w:id="0"/>
          </w:p>
        </w:tc>
      </w:tr>
    </w:tbl>
    <w:p w14:paraId="2FF33C76" w14:textId="77777777" w:rsidR="00D60AF1" w:rsidRPr="00FE4076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Verificação do quórum</w:t>
            </w:r>
          </w:p>
        </w:tc>
      </w:tr>
      <w:tr w:rsidR="00DF05C4" w:rsidRPr="00DF05C4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C924F5" w14:textId="3B7746E8" w:rsidR="00D60AF1" w:rsidRPr="00155E58" w:rsidRDefault="00D738CB" w:rsidP="00ED195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verificado o</w:t>
            </w:r>
            <w:r w:rsidR="00711E20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quórum necessá</w:t>
            </w:r>
            <w:r w:rsidR="00A356D5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rio para realização da reunião.</w:t>
            </w:r>
          </w:p>
        </w:tc>
      </w:tr>
    </w:tbl>
    <w:p w14:paraId="0EC7397D" w14:textId="77777777" w:rsidR="00D60AF1" w:rsidRPr="00DF05C4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Leitura e aprovação da pauta</w:t>
            </w:r>
          </w:p>
        </w:tc>
      </w:tr>
      <w:tr w:rsidR="00DF05C4" w:rsidRPr="00DF05C4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155E58" w:rsidRDefault="00E144B8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</w:t>
            </w:r>
            <w:r w:rsidR="00655AE6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 alterações</w:t>
            </w:r>
            <w:r w:rsidR="00E878C2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5155D870" w14:textId="1EB63A95" w:rsidR="00D60AF1" w:rsidRPr="00DF05C4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12D5B18A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32416B36" w:rsidR="00622683" w:rsidRPr="00DF05C4" w:rsidRDefault="00E03F72" w:rsidP="00962FD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Aprovação da</w:t>
            </w:r>
            <w:r w:rsidR="002C7EF2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</w:t>
            </w: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súmula</w:t>
            </w:r>
            <w:r w:rsidR="002C7EF2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</w:t>
            </w:r>
            <w:r w:rsidR="00653C39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da </w:t>
            </w:r>
            <w:r w:rsidR="00962FD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7</w:t>
            </w:r>
            <w:r w:rsidR="006B5FF3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ª Reunião</w:t>
            </w: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Ordinária</w:t>
            </w:r>
            <w:r w:rsidR="00653C39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do CEAU</w:t>
            </w:r>
          </w:p>
        </w:tc>
      </w:tr>
      <w:tr w:rsidR="00DF05C4" w:rsidRPr="00DF05C4" w14:paraId="086AC592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DF05C4" w:rsidRDefault="0062268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ED19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2736127A" w:rsidR="00622683" w:rsidRPr="00DF05C4" w:rsidRDefault="0069636E" w:rsidP="00962FD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color w:val="FF0000"/>
                <w:sz w:val="22"/>
                <w:szCs w:val="22"/>
                <w:lang w:eastAsia="pt-BR" w:bidi="ar-SA"/>
              </w:rPr>
            </w:pPr>
            <w:r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A </w:t>
            </w:r>
            <w:r w:rsidR="002F1387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súmula da </w:t>
            </w:r>
            <w:r w:rsidR="00962FD8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7</w:t>
            </w:r>
            <w:r w:rsidR="00A50B2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ª reunião ordinária </w:t>
            </w:r>
            <w:r w:rsidR="005A70EF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do CEAU foi aprovada</w:t>
            </w:r>
            <w:r w:rsidR="002C7EF2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por unanimidade</w:t>
            </w:r>
            <w:r w:rsidR="00ED195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4F70E52D" w14:textId="77777777" w:rsidR="00ED1958" w:rsidRPr="00DF05C4" w:rsidRDefault="00ED1958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4AA2DF5D" w14:textId="77777777" w:rsidTr="00E602BE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893D6C4" w14:textId="2512A8EA" w:rsidR="006B5FF3" w:rsidRPr="00ED1958" w:rsidRDefault="002F1387" w:rsidP="000E187C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Cargos GDF que deveriam ser ocupados por arquitetos e urbanistas</w:t>
            </w:r>
          </w:p>
        </w:tc>
      </w:tr>
      <w:tr w:rsidR="00DF05C4" w:rsidRPr="00DF05C4" w14:paraId="2C3AA6BE" w14:textId="77777777" w:rsidTr="00E602BE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55FDB88" w14:textId="77777777" w:rsidR="006B5FF3" w:rsidRPr="00ED1958" w:rsidRDefault="006B5FF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ED19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975EE10" w14:textId="2CAC2F0C" w:rsidR="004236AB" w:rsidRPr="009272D2" w:rsidRDefault="002F3E0B" w:rsidP="002F3E0B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A representante da ABAP/DF, Angelina </w:t>
            </w:r>
            <w:proofErr w:type="spellStart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>Nardelli</w:t>
            </w:r>
            <w:proofErr w:type="spellEnd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>Quaglia</w:t>
            </w:r>
            <w:proofErr w:type="spellEnd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>Berçott</w:t>
            </w:r>
            <w:proofErr w:type="spellEnd"/>
            <w:r>
              <w:rPr>
                <w:rFonts w:cs="Times New Roman"/>
                <w:color w:val="000000" w:themeColor="text1"/>
                <w:sz w:val="22"/>
                <w:szCs w:val="22"/>
              </w:rPr>
              <w:t xml:space="preserve">, </w:t>
            </w:r>
            <w:r w:rsidR="00466715">
              <w:rPr>
                <w:rFonts w:cs="Times New Roman"/>
                <w:color w:val="000000" w:themeColor="text1"/>
                <w:sz w:val="22"/>
                <w:szCs w:val="22"/>
              </w:rPr>
              <w:t>recapit</w:t>
            </w:r>
            <w:r w:rsidR="00466715">
              <w:rPr>
                <w:rFonts w:cs="Times New Roman"/>
                <w:color w:val="000000" w:themeColor="text1"/>
                <w:sz w:val="22"/>
                <w:szCs w:val="22"/>
              </w:rPr>
              <w:t>u</w:t>
            </w:r>
            <w:r w:rsidR="00466715">
              <w:rPr>
                <w:rFonts w:cs="Times New Roman"/>
                <w:color w:val="000000" w:themeColor="text1"/>
                <w:sz w:val="22"/>
                <w:szCs w:val="22"/>
              </w:rPr>
              <w:t xml:space="preserve">lou os eventos </w:t>
            </w:r>
            <w:r w:rsidR="00466715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acerca dos erros/irregularidades no projeto de restauro da Casa do Artesão de Planaltina, apontados em reuniões anteriores do CEAU e i</w:t>
            </w:r>
            <w:r w:rsidR="00466715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n</w:t>
            </w:r>
            <w:r w:rsidR="00466715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formou que um novo projeto, redesenhado, foi apresentado ao </w:t>
            </w:r>
            <w:r w:rsidR="00466715" w:rsidRPr="00466715">
              <w:rPr>
                <w:rFonts w:cs="Times New Roman"/>
                <w:color w:val="000000" w:themeColor="text1"/>
                <w:sz w:val="22"/>
                <w:szCs w:val="22"/>
              </w:rPr>
              <w:t>Conselho de Defesa do Patrimônio Cultural do Distrito Federal – CONDEPAC-DF</w:t>
            </w:r>
            <w:r w:rsidR="00466715">
              <w:rPr>
                <w:rFonts w:cs="Times New Roman"/>
                <w:color w:val="000000" w:themeColor="text1"/>
                <w:sz w:val="22"/>
                <w:szCs w:val="22"/>
              </w:rPr>
              <w:t xml:space="preserve"> para </w:t>
            </w:r>
            <w:r w:rsidR="00817C3B">
              <w:rPr>
                <w:rFonts w:cs="Times New Roman"/>
                <w:color w:val="000000" w:themeColor="text1"/>
                <w:sz w:val="22"/>
                <w:szCs w:val="22"/>
              </w:rPr>
              <w:t xml:space="preserve">nova </w:t>
            </w:r>
            <w:r w:rsidR="00466715">
              <w:rPr>
                <w:rFonts w:cs="Times New Roman"/>
                <w:color w:val="000000" w:themeColor="text1"/>
                <w:sz w:val="22"/>
                <w:szCs w:val="22"/>
              </w:rPr>
              <w:t>an</w:t>
            </w:r>
            <w:r w:rsidR="00817C3B">
              <w:rPr>
                <w:rFonts w:cs="Times New Roman"/>
                <w:color w:val="000000" w:themeColor="text1"/>
                <w:sz w:val="22"/>
                <w:szCs w:val="22"/>
              </w:rPr>
              <w:t>álise, relato e voto</w:t>
            </w:r>
            <w:r w:rsidR="00B062F3">
              <w:rPr>
                <w:rFonts w:cs="Times New Roman"/>
                <w:color w:val="000000" w:themeColor="text1"/>
                <w:sz w:val="22"/>
                <w:szCs w:val="22"/>
              </w:rPr>
              <w:t xml:space="preserve"> e possível pedido de correção</w:t>
            </w:r>
            <w:r w:rsidR="00817C3B">
              <w:rPr>
                <w:rFonts w:cs="Times New Roman"/>
                <w:color w:val="000000" w:themeColor="text1"/>
                <w:sz w:val="22"/>
                <w:szCs w:val="22"/>
              </w:rPr>
              <w:t>. Comunicou que será verificado se as cartas-convite e demais documentações do projeto esp</w:t>
            </w:r>
            <w:r w:rsidR="00817C3B">
              <w:rPr>
                <w:rFonts w:cs="Times New Roman"/>
                <w:color w:val="000000" w:themeColor="text1"/>
                <w:sz w:val="22"/>
                <w:szCs w:val="22"/>
              </w:rPr>
              <w:t>e</w:t>
            </w:r>
            <w:r w:rsidR="00817C3B">
              <w:rPr>
                <w:rFonts w:cs="Times New Roman"/>
                <w:color w:val="000000" w:themeColor="text1"/>
                <w:sz w:val="22"/>
                <w:szCs w:val="22"/>
              </w:rPr>
              <w:t>cificavam que engenheiro ou arquiteto</w:t>
            </w:r>
            <w:r w:rsidR="00466715">
              <w:rPr>
                <w:rFonts w:cs="Times New Roman"/>
                <w:color w:val="000000" w:themeColor="text1"/>
                <w:sz w:val="22"/>
                <w:szCs w:val="22"/>
              </w:rPr>
              <w:t xml:space="preserve"> </w:t>
            </w:r>
            <w:r w:rsidR="00817C3B">
              <w:rPr>
                <w:rFonts w:cs="Times New Roman"/>
                <w:color w:val="000000" w:themeColor="text1"/>
                <w:sz w:val="22"/>
                <w:szCs w:val="22"/>
              </w:rPr>
              <w:t>poderiam realizar o projeto de resta</w:t>
            </w:r>
            <w:r w:rsidR="00817C3B">
              <w:rPr>
                <w:rFonts w:cs="Times New Roman"/>
                <w:color w:val="000000" w:themeColor="text1"/>
                <w:sz w:val="22"/>
                <w:szCs w:val="22"/>
              </w:rPr>
              <w:t>u</w:t>
            </w:r>
            <w:r w:rsidR="00817C3B">
              <w:rPr>
                <w:rFonts w:cs="Times New Roman"/>
                <w:color w:val="000000" w:themeColor="text1"/>
                <w:sz w:val="22"/>
                <w:szCs w:val="22"/>
              </w:rPr>
              <w:t>ro do patrimônio. Ressaltou a importância de cobrar a participação de um profissional de arquitetura no projeto, tendo em vista que a legislação espec</w:t>
            </w:r>
            <w:r w:rsidR="00817C3B">
              <w:rPr>
                <w:rFonts w:cs="Times New Roman"/>
                <w:color w:val="000000" w:themeColor="text1"/>
                <w:sz w:val="22"/>
                <w:szCs w:val="22"/>
              </w:rPr>
              <w:t>i</w:t>
            </w:r>
            <w:r w:rsidR="00817C3B">
              <w:rPr>
                <w:rFonts w:cs="Times New Roman"/>
                <w:color w:val="000000" w:themeColor="text1"/>
                <w:sz w:val="22"/>
                <w:szCs w:val="22"/>
              </w:rPr>
              <w:t xml:space="preserve">fica que é competência do arquiteto o desenho </w:t>
            </w:r>
            <w:r w:rsidR="00B062F3">
              <w:rPr>
                <w:rFonts w:cs="Times New Roman"/>
                <w:color w:val="000000" w:themeColor="text1"/>
                <w:sz w:val="22"/>
                <w:szCs w:val="22"/>
              </w:rPr>
              <w:t>de patrimônio. Declarou que muitos editais e cartas-convite não incluem arquitetos e urbanistas no proce</w:t>
            </w:r>
            <w:r w:rsidR="00B062F3">
              <w:rPr>
                <w:rFonts w:cs="Times New Roman"/>
                <w:color w:val="000000" w:themeColor="text1"/>
                <w:sz w:val="22"/>
                <w:szCs w:val="22"/>
              </w:rPr>
              <w:t>s</w:t>
            </w:r>
            <w:r w:rsidR="00B062F3">
              <w:rPr>
                <w:rFonts w:cs="Times New Roman"/>
                <w:color w:val="000000" w:themeColor="text1"/>
                <w:sz w:val="22"/>
                <w:szCs w:val="22"/>
              </w:rPr>
              <w:t xml:space="preserve">so de seleção, em especial de bens patrimoniais e áreas de sítios </w:t>
            </w:r>
            <w:r w:rsidR="00B062F3" w:rsidRPr="00B062F3">
              <w:rPr>
                <w:rFonts w:cs="Times New Roman"/>
                <w:color w:val="000000" w:themeColor="text1"/>
                <w:sz w:val="22"/>
                <w:szCs w:val="22"/>
              </w:rPr>
              <w:t>histórico-culturais</w:t>
            </w:r>
            <w:r w:rsidR="00B062F3">
              <w:rPr>
                <w:rFonts w:cs="Times New Roman"/>
                <w:color w:val="000000" w:themeColor="text1"/>
                <w:sz w:val="22"/>
                <w:szCs w:val="22"/>
              </w:rPr>
              <w:t xml:space="preserve">, o que ocasiona falhas no projeto e na execução. </w:t>
            </w:r>
            <w:r w:rsidR="008A4A3C">
              <w:rPr>
                <w:rFonts w:cs="Times New Roman"/>
                <w:color w:val="000000" w:themeColor="text1"/>
                <w:sz w:val="22"/>
                <w:szCs w:val="22"/>
              </w:rPr>
              <w:t>Informou que o papel do CEAU é averiguar atentam</w:t>
            </w:r>
            <w:r w:rsidR="009272D2">
              <w:rPr>
                <w:rFonts w:cs="Times New Roman"/>
                <w:color w:val="000000" w:themeColor="text1"/>
                <w:sz w:val="22"/>
                <w:szCs w:val="22"/>
              </w:rPr>
              <w:t xml:space="preserve">ente os editais publicados </w:t>
            </w:r>
            <w:r w:rsidR="009272D2" w:rsidRPr="009272D2">
              <w:rPr>
                <w:rFonts w:cs="Times New Roman"/>
                <w:color w:val="000000" w:themeColor="text1"/>
                <w:sz w:val="22"/>
                <w:szCs w:val="22"/>
              </w:rPr>
              <w:t xml:space="preserve">cujas vagas não contemplem a ampla participação </w:t>
            </w:r>
            <w:r w:rsidR="009272D2">
              <w:rPr>
                <w:rFonts w:cs="Times New Roman"/>
                <w:color w:val="000000" w:themeColor="text1"/>
                <w:sz w:val="22"/>
                <w:szCs w:val="22"/>
              </w:rPr>
              <w:t>de arquitetos e urbanistas</w:t>
            </w:r>
            <w:r w:rsidR="009272D2" w:rsidRPr="009272D2">
              <w:rPr>
                <w:rFonts w:cs="Times New Roman"/>
                <w:color w:val="000000" w:themeColor="text1"/>
                <w:sz w:val="22"/>
                <w:szCs w:val="22"/>
              </w:rPr>
              <w:t xml:space="preserve"> quando lhes é de direito.</w:t>
            </w:r>
            <w:r w:rsidR="009272D2">
              <w:rPr>
                <w:rFonts w:cs="Times New Roman"/>
                <w:color w:val="000000" w:themeColor="text1"/>
                <w:sz w:val="22"/>
                <w:szCs w:val="22"/>
              </w:rPr>
              <w:t xml:space="preserve"> A presidente do CAU/DF, Mônica Andréa Blanco, informou que</w:t>
            </w:r>
            <w:proofErr w:type="gramStart"/>
            <w:r w:rsidR="009272D2">
              <w:rPr>
                <w:rFonts w:cs="Times New Roman"/>
                <w:color w:val="000000" w:themeColor="text1"/>
                <w:sz w:val="22"/>
                <w:szCs w:val="22"/>
              </w:rPr>
              <w:t xml:space="preserve">  </w:t>
            </w:r>
            <w:proofErr w:type="gramEnd"/>
            <w:r w:rsidR="009272D2">
              <w:rPr>
                <w:rFonts w:cs="Times New Roman"/>
                <w:color w:val="000000" w:themeColor="text1"/>
                <w:sz w:val="22"/>
                <w:szCs w:val="22"/>
              </w:rPr>
              <w:t xml:space="preserve">a Fiscalização do CAU/DF atua na fiscalização de </w:t>
            </w:r>
            <w:r w:rsidR="009272D2" w:rsidRPr="009272D2">
              <w:rPr>
                <w:rFonts w:cs="Times New Roman"/>
                <w:color w:val="000000" w:themeColor="text1"/>
                <w:sz w:val="22"/>
                <w:szCs w:val="22"/>
              </w:rPr>
              <w:t>possíveis irregularidades em editais de concursos públicos e em processos de seleção</w:t>
            </w:r>
            <w:r w:rsidR="009272D2">
              <w:rPr>
                <w:rFonts w:cs="Times New Roman"/>
                <w:color w:val="000000" w:themeColor="text1"/>
                <w:sz w:val="22"/>
                <w:szCs w:val="22"/>
              </w:rPr>
              <w:t xml:space="preserve"> e toma as med</w:t>
            </w:r>
            <w:r w:rsidR="009272D2">
              <w:rPr>
                <w:rFonts w:cs="Times New Roman"/>
                <w:color w:val="000000" w:themeColor="text1"/>
                <w:sz w:val="22"/>
                <w:szCs w:val="22"/>
              </w:rPr>
              <w:t>i</w:t>
            </w:r>
            <w:r w:rsidR="009272D2">
              <w:rPr>
                <w:rFonts w:cs="Times New Roman"/>
                <w:color w:val="000000" w:themeColor="text1"/>
                <w:sz w:val="22"/>
                <w:szCs w:val="22"/>
              </w:rPr>
              <w:t xml:space="preserve">das cabíveis para cada situação. </w:t>
            </w:r>
          </w:p>
        </w:tc>
      </w:tr>
    </w:tbl>
    <w:p w14:paraId="5D76ECDE" w14:textId="77777777" w:rsidR="002F1387" w:rsidRPr="00DF05C4" w:rsidRDefault="002F1387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141317FF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49392665" w:rsidR="001771B3" w:rsidRPr="00155E58" w:rsidRDefault="001771B3" w:rsidP="00F20EA6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Assuntos Gerais</w:t>
            </w:r>
          </w:p>
        </w:tc>
      </w:tr>
      <w:tr w:rsidR="00DF05C4" w:rsidRPr="00DF05C4" w14:paraId="7ED2FD23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155E58" w:rsidRDefault="001771B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46EF3E59" w:rsidR="009D69F3" w:rsidRPr="009D69F3" w:rsidRDefault="009272D2" w:rsidP="009A62E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7030A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A representante da ABAP/DF, Angelina </w:t>
            </w:r>
            <w:proofErr w:type="spellStart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>Nardelli</w:t>
            </w:r>
            <w:proofErr w:type="spellEnd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>Quaglia</w:t>
            </w:r>
            <w:proofErr w:type="spellEnd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C5896">
              <w:rPr>
                <w:rFonts w:cs="Times New Roman"/>
                <w:color w:val="000000" w:themeColor="text1"/>
                <w:sz w:val="22"/>
                <w:szCs w:val="22"/>
              </w:rPr>
              <w:t>Berçott</w:t>
            </w:r>
            <w:proofErr w:type="spellEnd"/>
            <w:r>
              <w:rPr>
                <w:rFonts w:cs="Times New Roman"/>
                <w:color w:val="000000" w:themeColor="text1"/>
                <w:sz w:val="22"/>
                <w:szCs w:val="22"/>
              </w:rPr>
              <w:t>, questi</w:t>
            </w:r>
            <w:r w:rsidR="000E1041">
              <w:rPr>
                <w:rFonts w:cs="Times New Roman"/>
                <w:color w:val="000000" w:themeColor="text1"/>
                <w:sz w:val="22"/>
                <w:szCs w:val="22"/>
              </w:rPr>
              <w:t>o</w:t>
            </w:r>
            <w:r w:rsidR="000E1041">
              <w:rPr>
                <w:rFonts w:cs="Times New Roman"/>
                <w:color w:val="000000" w:themeColor="text1"/>
                <w:sz w:val="22"/>
                <w:szCs w:val="22"/>
              </w:rPr>
              <w:t xml:space="preserve">nou sobre os desdobramentos de uma demanda da ABAP de manifestação por escrito do CEAU solicitando que questões paisagísticas fossem anexadas </w:t>
            </w:r>
            <w:r w:rsidR="000E1041">
              <w:rPr>
                <w:rFonts w:cs="Times New Roman"/>
                <w:color w:val="000000" w:themeColor="text1"/>
                <w:sz w:val="22"/>
                <w:szCs w:val="22"/>
              </w:rPr>
              <w:lastRenderedPageBreak/>
              <w:t xml:space="preserve">ao </w:t>
            </w:r>
            <w:r w:rsidR="000E1041" w:rsidRPr="000E1041">
              <w:rPr>
                <w:rFonts w:cs="Times New Roman"/>
                <w:color w:val="000000" w:themeColor="text1"/>
                <w:sz w:val="22"/>
                <w:szCs w:val="22"/>
              </w:rPr>
              <w:t>Plano de Preservação do Conjunto Urbanístico de Brasília – o PPCUB</w:t>
            </w:r>
            <w:r w:rsidR="000E1041">
              <w:rPr>
                <w:rFonts w:cs="Times New Roman"/>
                <w:color w:val="000000" w:themeColor="text1"/>
                <w:sz w:val="22"/>
                <w:szCs w:val="22"/>
              </w:rPr>
              <w:t xml:space="preserve">. O coordenador-adjunto do CEAU </w:t>
            </w:r>
            <w:r w:rsidR="000E1041">
              <w:rPr>
                <w:rFonts w:cs="Times New Roman"/>
                <w:sz w:val="22"/>
                <w:szCs w:val="22"/>
              </w:rPr>
              <w:t xml:space="preserve">Abel Teixeira </w:t>
            </w:r>
            <w:proofErr w:type="spellStart"/>
            <w:r w:rsidR="000E1041">
              <w:rPr>
                <w:rFonts w:cs="Times New Roman"/>
                <w:sz w:val="22"/>
                <w:szCs w:val="22"/>
              </w:rPr>
              <w:t>Escovedo</w:t>
            </w:r>
            <w:proofErr w:type="spellEnd"/>
            <w:r w:rsidR="000E1041">
              <w:rPr>
                <w:rFonts w:cs="Times New Roman"/>
                <w:sz w:val="22"/>
                <w:szCs w:val="22"/>
              </w:rPr>
              <w:t xml:space="preserve"> informou que o e</w:t>
            </w:r>
            <w:r w:rsidR="000E1041">
              <w:rPr>
                <w:rFonts w:cs="Times New Roman"/>
                <w:sz w:val="22"/>
                <w:szCs w:val="22"/>
              </w:rPr>
              <w:t>n</w:t>
            </w:r>
            <w:r w:rsidR="000E1041">
              <w:rPr>
                <w:rFonts w:cs="Times New Roman"/>
                <w:sz w:val="22"/>
                <w:szCs w:val="22"/>
              </w:rPr>
              <w:t>caminhamento da matéria foi de que o CEAU/DF não faria um texto conju</w:t>
            </w:r>
            <w:r w:rsidR="000E1041">
              <w:rPr>
                <w:rFonts w:cs="Times New Roman"/>
                <w:sz w:val="22"/>
                <w:szCs w:val="22"/>
              </w:rPr>
              <w:t>n</w:t>
            </w:r>
            <w:r w:rsidR="000E1041">
              <w:rPr>
                <w:rFonts w:cs="Times New Roman"/>
                <w:sz w:val="22"/>
                <w:szCs w:val="22"/>
              </w:rPr>
              <w:t>to e que cada entidade encaminharia suas propostas ao PPCUB separadame</w:t>
            </w:r>
            <w:r w:rsidR="000E1041">
              <w:rPr>
                <w:rFonts w:cs="Times New Roman"/>
                <w:sz w:val="22"/>
                <w:szCs w:val="22"/>
              </w:rPr>
              <w:t>n</w:t>
            </w:r>
            <w:r w:rsidR="000E1041">
              <w:rPr>
                <w:rFonts w:cs="Times New Roman"/>
                <w:sz w:val="22"/>
                <w:szCs w:val="22"/>
              </w:rPr>
              <w:t>te.</w:t>
            </w:r>
          </w:p>
        </w:tc>
      </w:tr>
    </w:tbl>
    <w:p w14:paraId="680BDB60" w14:textId="77777777" w:rsidR="00D60AF1" w:rsidRPr="00DF05C4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</w:rPr>
      </w:pPr>
    </w:p>
    <w:p w14:paraId="12DCB748" w14:textId="77777777" w:rsidR="00F20EA6" w:rsidRPr="00DF05C4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</w:rPr>
      </w:pPr>
    </w:p>
    <w:p w14:paraId="238A53B8" w14:textId="77777777" w:rsidR="00E602BE" w:rsidRPr="00DF05C4" w:rsidRDefault="00E602BE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  <w:highlight w:val="white"/>
        </w:rPr>
      </w:pPr>
    </w:p>
    <w:p w14:paraId="5351FC19" w14:textId="77777777" w:rsidR="00F20EA6" w:rsidRPr="00DF05C4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  <w:highlight w:val="white"/>
        </w:rPr>
      </w:pPr>
    </w:p>
    <w:p w14:paraId="5B59F0CC" w14:textId="77777777" w:rsidR="00C849CA" w:rsidRPr="00C849CA" w:rsidRDefault="00C849CA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</w:rPr>
      </w:pPr>
      <w:r w:rsidRPr="00C849CA">
        <w:rPr>
          <w:rFonts w:cs="Times New Roman"/>
          <w:b/>
          <w:sz w:val="22"/>
          <w:szCs w:val="22"/>
        </w:rPr>
        <w:t xml:space="preserve">Abel Teixeira </w:t>
      </w:r>
      <w:proofErr w:type="spellStart"/>
      <w:r w:rsidRPr="00C849CA">
        <w:rPr>
          <w:rFonts w:cs="Times New Roman"/>
          <w:b/>
          <w:sz w:val="22"/>
          <w:szCs w:val="22"/>
        </w:rPr>
        <w:t>Escovedo</w:t>
      </w:r>
      <w:proofErr w:type="spellEnd"/>
      <w:r w:rsidRPr="00C849CA">
        <w:rPr>
          <w:rFonts w:cs="Times New Roman"/>
          <w:b/>
          <w:sz w:val="22"/>
          <w:szCs w:val="22"/>
        </w:rPr>
        <w:t xml:space="preserve"> </w:t>
      </w:r>
    </w:p>
    <w:p w14:paraId="1B06E0F3" w14:textId="55A12514" w:rsidR="00B94DC3" w:rsidRDefault="00B94DC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sz w:val="22"/>
          <w:szCs w:val="22"/>
          <w:highlight w:val="white"/>
        </w:rPr>
      </w:pPr>
      <w:r>
        <w:rPr>
          <w:rFonts w:cs="Times New Roman"/>
          <w:sz w:val="22"/>
          <w:szCs w:val="22"/>
          <w:highlight w:val="white"/>
        </w:rPr>
        <w:t>Coordenador</w:t>
      </w:r>
      <w:r w:rsidR="00C849CA">
        <w:rPr>
          <w:rFonts w:cs="Times New Roman"/>
          <w:sz w:val="22"/>
          <w:szCs w:val="22"/>
          <w:highlight w:val="white"/>
        </w:rPr>
        <w:t>-Adjunto</w:t>
      </w:r>
      <w:r w:rsidR="00155E58" w:rsidRPr="00155E58">
        <w:rPr>
          <w:rFonts w:cs="Times New Roman"/>
          <w:sz w:val="22"/>
          <w:szCs w:val="22"/>
          <w:highlight w:val="white"/>
        </w:rPr>
        <w:t xml:space="preserve"> do</w:t>
      </w:r>
      <w:r w:rsidR="009A35D3" w:rsidRPr="00155E58">
        <w:rPr>
          <w:rFonts w:cs="Times New Roman"/>
          <w:sz w:val="22"/>
          <w:szCs w:val="22"/>
          <w:highlight w:val="white"/>
        </w:rPr>
        <w:t xml:space="preserve"> CEAU/DF</w:t>
      </w:r>
    </w:p>
    <w:p w14:paraId="4B0BC4FC" w14:textId="5DD4ED08" w:rsidR="00D60AF1" w:rsidRPr="00155E58" w:rsidRDefault="00B94DC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>
        <w:rPr>
          <w:rFonts w:cs="Times New Roman"/>
          <w:sz w:val="22"/>
          <w:szCs w:val="22"/>
          <w:highlight w:val="white"/>
        </w:rPr>
        <w:t xml:space="preserve">Representante </w:t>
      </w:r>
      <w:r w:rsidR="00C849CA">
        <w:rPr>
          <w:rFonts w:cs="Times New Roman"/>
          <w:sz w:val="22"/>
          <w:szCs w:val="22"/>
          <w:highlight w:val="white"/>
        </w:rPr>
        <w:t>do Sindicato de Arquitetos</w:t>
      </w:r>
      <w:r w:rsidR="00E144B8" w:rsidRPr="00155E58">
        <w:rPr>
          <w:rFonts w:cs="Times New Roman"/>
          <w:sz w:val="22"/>
          <w:szCs w:val="22"/>
          <w:highlight w:val="white"/>
        </w:rPr>
        <w:t xml:space="preserve"> </w:t>
      </w:r>
    </w:p>
    <w:sectPr w:rsidR="00D60AF1" w:rsidRPr="00155E58" w:rsidSect="004E1FBC">
      <w:headerReference w:type="default" r:id="rId12"/>
      <w:footerReference w:type="even" r:id="rId13"/>
      <w:footerReference w:type="default" r:id="rId14"/>
      <w:pgSz w:w="11906" w:h="16838"/>
      <w:pgMar w:top="1701" w:right="1134" w:bottom="1134" w:left="1701" w:header="284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3227A5" w14:textId="77777777" w:rsidR="007050B5" w:rsidRDefault="007050B5">
      <w:r>
        <w:separator/>
      </w:r>
    </w:p>
  </w:endnote>
  <w:endnote w:type="continuationSeparator" w:id="0">
    <w:p w14:paraId="143034EA" w14:textId="77777777" w:rsidR="007050B5" w:rsidRDefault="00705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99BE0" w14:textId="77777777" w:rsidR="00F20EA6" w:rsidRPr="00E602BE" w:rsidRDefault="00F20EA6">
    <w:pPr>
      <w:pStyle w:val="Rodap"/>
    </w:pPr>
  </w:p>
  <w:p w14:paraId="037B7DCA" w14:textId="77777777" w:rsidR="00F20EA6" w:rsidRPr="00E602BE" w:rsidRDefault="00F20EA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A517F" w14:textId="77777777" w:rsidR="00F20EA6" w:rsidRDefault="00F20EA6" w:rsidP="00E602BE">
    <w:pPr>
      <w:pStyle w:val="Rodap"/>
    </w:pPr>
  </w:p>
  <w:p w14:paraId="39354396" w14:textId="77777777" w:rsidR="00F20EA6" w:rsidRDefault="00F20EA6" w:rsidP="00E602BE"/>
  <w:p w14:paraId="4B6EB226" w14:textId="2A423E96" w:rsidR="00F20EA6" w:rsidRDefault="00F20EA6" w:rsidP="00E602BE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 w:bidi="ar-S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ED15B55" wp14:editId="62A68B7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492EA1F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4148E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4148E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70B541C8" w14:textId="77777777" w:rsidR="00F20EA6" w:rsidRDefault="00F20EA6" w:rsidP="00E602BE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74A977A9" w14:textId="77777777" w:rsidR="00F20EA6" w:rsidRPr="00030DEF" w:rsidRDefault="00F20EA6" w:rsidP="00E602BE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41F09715" w14:textId="2EBD4A1F" w:rsidR="00F20EA6" w:rsidRPr="00E602BE" w:rsidRDefault="00F20EA6" w:rsidP="00E60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FE8D3" w14:textId="77777777" w:rsidR="007050B5" w:rsidRDefault="007050B5">
      <w:r>
        <w:separator/>
      </w:r>
    </w:p>
  </w:footnote>
  <w:footnote w:type="continuationSeparator" w:id="0">
    <w:p w14:paraId="433A8815" w14:textId="77777777" w:rsidR="007050B5" w:rsidRDefault="007050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8E399" w14:textId="77777777" w:rsidR="00F20EA6" w:rsidRDefault="00F20EA6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F20EA6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F20EA6" w:rsidRPr="00E602BE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sz w:val="22"/>
        <w:szCs w:val="22"/>
      </w:rPr>
    </w:pPr>
    <w:r w:rsidRPr="00E602BE">
      <w:object w:dxaOrig="10451" w:dyaOrig="990" w14:anchorId="0C51CA34">
        <v:shape id="ole_rId1" o:spid="_x0000_i1025" style="width:452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823815" r:id="rId2"/>
      </w:object>
    </w:r>
  </w:p>
  <w:p w14:paraId="498515A5" w14:textId="77777777" w:rsidR="00F20EA6" w:rsidRPr="00E602BE" w:rsidRDefault="00F20E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31B6B"/>
    <w:multiLevelType w:val="multilevel"/>
    <w:tmpl w:val="A3B84A4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F1"/>
    <w:rsid w:val="00001387"/>
    <w:rsid w:val="0000470B"/>
    <w:rsid w:val="00005592"/>
    <w:rsid w:val="000063D7"/>
    <w:rsid w:val="00016A73"/>
    <w:rsid w:val="00016BEB"/>
    <w:rsid w:val="00035C0B"/>
    <w:rsid w:val="00036DC2"/>
    <w:rsid w:val="00037EA9"/>
    <w:rsid w:val="00037FFB"/>
    <w:rsid w:val="00042EEE"/>
    <w:rsid w:val="00043AC1"/>
    <w:rsid w:val="0005542A"/>
    <w:rsid w:val="0005605D"/>
    <w:rsid w:val="00065C96"/>
    <w:rsid w:val="00083FD6"/>
    <w:rsid w:val="00084BA0"/>
    <w:rsid w:val="000879C6"/>
    <w:rsid w:val="000B37BA"/>
    <w:rsid w:val="000B4375"/>
    <w:rsid w:val="000C3D18"/>
    <w:rsid w:val="000C4B71"/>
    <w:rsid w:val="000D3757"/>
    <w:rsid w:val="000E1041"/>
    <w:rsid w:val="000E187C"/>
    <w:rsid w:val="000F2658"/>
    <w:rsid w:val="001024B3"/>
    <w:rsid w:val="001038AE"/>
    <w:rsid w:val="00106C4D"/>
    <w:rsid w:val="00112F08"/>
    <w:rsid w:val="001144D1"/>
    <w:rsid w:val="00117BEE"/>
    <w:rsid w:val="00125BFC"/>
    <w:rsid w:val="00144F44"/>
    <w:rsid w:val="00154776"/>
    <w:rsid w:val="00155E58"/>
    <w:rsid w:val="001771B3"/>
    <w:rsid w:val="001B058A"/>
    <w:rsid w:val="001B1FC9"/>
    <w:rsid w:val="001B5E68"/>
    <w:rsid w:val="001C2649"/>
    <w:rsid w:val="001C4881"/>
    <w:rsid w:val="001D7918"/>
    <w:rsid w:val="001F2F4C"/>
    <w:rsid w:val="0020292C"/>
    <w:rsid w:val="00212433"/>
    <w:rsid w:val="00215CB3"/>
    <w:rsid w:val="00217626"/>
    <w:rsid w:val="00220943"/>
    <w:rsid w:val="002210EA"/>
    <w:rsid w:val="00227A99"/>
    <w:rsid w:val="00254DE5"/>
    <w:rsid w:val="00257859"/>
    <w:rsid w:val="0026002C"/>
    <w:rsid w:val="002639E7"/>
    <w:rsid w:val="00265B42"/>
    <w:rsid w:val="00276FB1"/>
    <w:rsid w:val="00284DFF"/>
    <w:rsid w:val="002A0390"/>
    <w:rsid w:val="002A55E0"/>
    <w:rsid w:val="002B5AF3"/>
    <w:rsid w:val="002C49D7"/>
    <w:rsid w:val="002C7EF2"/>
    <w:rsid w:val="002E322B"/>
    <w:rsid w:val="002E6CFF"/>
    <w:rsid w:val="002F1387"/>
    <w:rsid w:val="002F25D7"/>
    <w:rsid w:val="002F3E0B"/>
    <w:rsid w:val="00303F47"/>
    <w:rsid w:val="00307082"/>
    <w:rsid w:val="00311FE8"/>
    <w:rsid w:val="0031725D"/>
    <w:rsid w:val="00336D31"/>
    <w:rsid w:val="0034148E"/>
    <w:rsid w:val="00350640"/>
    <w:rsid w:val="00356F43"/>
    <w:rsid w:val="00357732"/>
    <w:rsid w:val="0036265F"/>
    <w:rsid w:val="00376253"/>
    <w:rsid w:val="00381FA1"/>
    <w:rsid w:val="0038621D"/>
    <w:rsid w:val="003B6553"/>
    <w:rsid w:val="003B7D87"/>
    <w:rsid w:val="003F55A8"/>
    <w:rsid w:val="003F6CC5"/>
    <w:rsid w:val="00411089"/>
    <w:rsid w:val="004231CC"/>
    <w:rsid w:val="004236AB"/>
    <w:rsid w:val="004302C9"/>
    <w:rsid w:val="00443A23"/>
    <w:rsid w:val="00450FCD"/>
    <w:rsid w:val="0045233E"/>
    <w:rsid w:val="0045421C"/>
    <w:rsid w:val="004610E3"/>
    <w:rsid w:val="00466715"/>
    <w:rsid w:val="00466DEF"/>
    <w:rsid w:val="00483D87"/>
    <w:rsid w:val="004975C0"/>
    <w:rsid w:val="004A2C2E"/>
    <w:rsid w:val="004C765A"/>
    <w:rsid w:val="004D2375"/>
    <w:rsid w:val="004E0F9F"/>
    <w:rsid w:val="004E1688"/>
    <w:rsid w:val="004E1FBC"/>
    <w:rsid w:val="004E2685"/>
    <w:rsid w:val="004E4509"/>
    <w:rsid w:val="004F7804"/>
    <w:rsid w:val="005014BC"/>
    <w:rsid w:val="00502CF3"/>
    <w:rsid w:val="0051003B"/>
    <w:rsid w:val="00526E02"/>
    <w:rsid w:val="00542DC6"/>
    <w:rsid w:val="00564D32"/>
    <w:rsid w:val="0057230C"/>
    <w:rsid w:val="00574160"/>
    <w:rsid w:val="005901CA"/>
    <w:rsid w:val="005A70EF"/>
    <w:rsid w:val="005B2FDC"/>
    <w:rsid w:val="005C6CC2"/>
    <w:rsid w:val="005C7902"/>
    <w:rsid w:val="005D0C1E"/>
    <w:rsid w:val="005D1698"/>
    <w:rsid w:val="005E44ED"/>
    <w:rsid w:val="005E7B73"/>
    <w:rsid w:val="005F337C"/>
    <w:rsid w:val="00622683"/>
    <w:rsid w:val="00632322"/>
    <w:rsid w:val="00634CC2"/>
    <w:rsid w:val="0063527C"/>
    <w:rsid w:val="00645B33"/>
    <w:rsid w:val="00653C39"/>
    <w:rsid w:val="00655AE6"/>
    <w:rsid w:val="00660DA8"/>
    <w:rsid w:val="0066152B"/>
    <w:rsid w:val="00663B12"/>
    <w:rsid w:val="0067425F"/>
    <w:rsid w:val="00684090"/>
    <w:rsid w:val="00686875"/>
    <w:rsid w:val="0068772C"/>
    <w:rsid w:val="0069636E"/>
    <w:rsid w:val="006A5109"/>
    <w:rsid w:val="006B081E"/>
    <w:rsid w:val="006B5FF3"/>
    <w:rsid w:val="006C3693"/>
    <w:rsid w:val="006E427E"/>
    <w:rsid w:val="006E6ADA"/>
    <w:rsid w:val="006F7944"/>
    <w:rsid w:val="007006D8"/>
    <w:rsid w:val="00700F56"/>
    <w:rsid w:val="007050B5"/>
    <w:rsid w:val="00711E20"/>
    <w:rsid w:val="007130B4"/>
    <w:rsid w:val="007153EA"/>
    <w:rsid w:val="00731BBD"/>
    <w:rsid w:val="007328AE"/>
    <w:rsid w:val="0074353D"/>
    <w:rsid w:val="00752962"/>
    <w:rsid w:val="0076044A"/>
    <w:rsid w:val="00770080"/>
    <w:rsid w:val="00770954"/>
    <w:rsid w:val="00774839"/>
    <w:rsid w:val="0078044D"/>
    <w:rsid w:val="00791E12"/>
    <w:rsid w:val="00792FD7"/>
    <w:rsid w:val="0079363C"/>
    <w:rsid w:val="0079514F"/>
    <w:rsid w:val="007A07D3"/>
    <w:rsid w:val="007A4233"/>
    <w:rsid w:val="007A540B"/>
    <w:rsid w:val="007A6DA8"/>
    <w:rsid w:val="007B557A"/>
    <w:rsid w:val="007B60C0"/>
    <w:rsid w:val="007D364C"/>
    <w:rsid w:val="007E119F"/>
    <w:rsid w:val="007E5B30"/>
    <w:rsid w:val="007F0AFF"/>
    <w:rsid w:val="00805444"/>
    <w:rsid w:val="008054C0"/>
    <w:rsid w:val="00806EB6"/>
    <w:rsid w:val="00810D9D"/>
    <w:rsid w:val="00811A7B"/>
    <w:rsid w:val="008174F5"/>
    <w:rsid w:val="00817C3B"/>
    <w:rsid w:val="00821046"/>
    <w:rsid w:val="0082107E"/>
    <w:rsid w:val="00821810"/>
    <w:rsid w:val="008221C3"/>
    <w:rsid w:val="00823A05"/>
    <w:rsid w:val="00843930"/>
    <w:rsid w:val="00845BDA"/>
    <w:rsid w:val="00852FE9"/>
    <w:rsid w:val="0088574B"/>
    <w:rsid w:val="00893BF9"/>
    <w:rsid w:val="008A4A3C"/>
    <w:rsid w:val="008A4AC5"/>
    <w:rsid w:val="008B1CEF"/>
    <w:rsid w:val="008B7341"/>
    <w:rsid w:val="008F2680"/>
    <w:rsid w:val="008F4833"/>
    <w:rsid w:val="008F5D24"/>
    <w:rsid w:val="00900508"/>
    <w:rsid w:val="00901923"/>
    <w:rsid w:val="00902B42"/>
    <w:rsid w:val="00926D8B"/>
    <w:rsid w:val="009272D2"/>
    <w:rsid w:val="00936D0B"/>
    <w:rsid w:val="00962FD8"/>
    <w:rsid w:val="00966A1B"/>
    <w:rsid w:val="00972E27"/>
    <w:rsid w:val="00975C10"/>
    <w:rsid w:val="00981CD0"/>
    <w:rsid w:val="00987B5F"/>
    <w:rsid w:val="009964B5"/>
    <w:rsid w:val="009A35D3"/>
    <w:rsid w:val="009A3981"/>
    <w:rsid w:val="009A62E3"/>
    <w:rsid w:val="009D69F3"/>
    <w:rsid w:val="009D78D9"/>
    <w:rsid w:val="009E13F6"/>
    <w:rsid w:val="00A0172D"/>
    <w:rsid w:val="00A03AFF"/>
    <w:rsid w:val="00A10455"/>
    <w:rsid w:val="00A3216B"/>
    <w:rsid w:val="00A356D5"/>
    <w:rsid w:val="00A43A70"/>
    <w:rsid w:val="00A50B28"/>
    <w:rsid w:val="00A5357A"/>
    <w:rsid w:val="00A70346"/>
    <w:rsid w:val="00A72D04"/>
    <w:rsid w:val="00A8172A"/>
    <w:rsid w:val="00A95522"/>
    <w:rsid w:val="00A97397"/>
    <w:rsid w:val="00AA272A"/>
    <w:rsid w:val="00AC36F5"/>
    <w:rsid w:val="00AC5896"/>
    <w:rsid w:val="00AD0920"/>
    <w:rsid w:val="00AE0E5A"/>
    <w:rsid w:val="00AE38D0"/>
    <w:rsid w:val="00B01DEF"/>
    <w:rsid w:val="00B02F13"/>
    <w:rsid w:val="00B032EC"/>
    <w:rsid w:val="00B062F3"/>
    <w:rsid w:val="00B1002A"/>
    <w:rsid w:val="00B10648"/>
    <w:rsid w:val="00B14861"/>
    <w:rsid w:val="00B243A8"/>
    <w:rsid w:val="00B24B96"/>
    <w:rsid w:val="00B27833"/>
    <w:rsid w:val="00B31039"/>
    <w:rsid w:val="00B34D6A"/>
    <w:rsid w:val="00B46AC9"/>
    <w:rsid w:val="00B546E4"/>
    <w:rsid w:val="00B55B31"/>
    <w:rsid w:val="00B8028E"/>
    <w:rsid w:val="00B83B7B"/>
    <w:rsid w:val="00B94DC3"/>
    <w:rsid w:val="00BB1138"/>
    <w:rsid w:val="00BC1B62"/>
    <w:rsid w:val="00BC545A"/>
    <w:rsid w:val="00BC5C10"/>
    <w:rsid w:val="00BC7D91"/>
    <w:rsid w:val="00BD67D7"/>
    <w:rsid w:val="00BE4AB9"/>
    <w:rsid w:val="00BE4BFE"/>
    <w:rsid w:val="00BE73E5"/>
    <w:rsid w:val="00C450E7"/>
    <w:rsid w:val="00C53CC4"/>
    <w:rsid w:val="00C751E2"/>
    <w:rsid w:val="00C7652A"/>
    <w:rsid w:val="00C8142E"/>
    <w:rsid w:val="00C849CA"/>
    <w:rsid w:val="00C94FA3"/>
    <w:rsid w:val="00CA00B7"/>
    <w:rsid w:val="00CA323B"/>
    <w:rsid w:val="00CA6BDB"/>
    <w:rsid w:val="00CB765A"/>
    <w:rsid w:val="00CC25C9"/>
    <w:rsid w:val="00CC4451"/>
    <w:rsid w:val="00CC647D"/>
    <w:rsid w:val="00CD0D68"/>
    <w:rsid w:val="00CE1BE8"/>
    <w:rsid w:val="00CE31E8"/>
    <w:rsid w:val="00CF50F0"/>
    <w:rsid w:val="00D118E6"/>
    <w:rsid w:val="00D13F32"/>
    <w:rsid w:val="00D145A7"/>
    <w:rsid w:val="00D37BB6"/>
    <w:rsid w:val="00D42F3C"/>
    <w:rsid w:val="00D52037"/>
    <w:rsid w:val="00D56E00"/>
    <w:rsid w:val="00D60AF1"/>
    <w:rsid w:val="00D738CB"/>
    <w:rsid w:val="00D74396"/>
    <w:rsid w:val="00D96A7C"/>
    <w:rsid w:val="00DA0861"/>
    <w:rsid w:val="00DA292C"/>
    <w:rsid w:val="00DA5433"/>
    <w:rsid w:val="00DA7842"/>
    <w:rsid w:val="00DB2076"/>
    <w:rsid w:val="00DC3A6E"/>
    <w:rsid w:val="00DC6E24"/>
    <w:rsid w:val="00DD7572"/>
    <w:rsid w:val="00DE16DC"/>
    <w:rsid w:val="00DE7C6F"/>
    <w:rsid w:val="00DF05C4"/>
    <w:rsid w:val="00DF7C5F"/>
    <w:rsid w:val="00E00159"/>
    <w:rsid w:val="00E03A51"/>
    <w:rsid w:val="00E03F72"/>
    <w:rsid w:val="00E144B8"/>
    <w:rsid w:val="00E15D1C"/>
    <w:rsid w:val="00E313A3"/>
    <w:rsid w:val="00E41F5E"/>
    <w:rsid w:val="00E43BC0"/>
    <w:rsid w:val="00E5783B"/>
    <w:rsid w:val="00E602BE"/>
    <w:rsid w:val="00E67230"/>
    <w:rsid w:val="00E878C2"/>
    <w:rsid w:val="00E914AC"/>
    <w:rsid w:val="00EA1110"/>
    <w:rsid w:val="00EA4A7D"/>
    <w:rsid w:val="00EA5946"/>
    <w:rsid w:val="00EB18AC"/>
    <w:rsid w:val="00EC3648"/>
    <w:rsid w:val="00ED1958"/>
    <w:rsid w:val="00ED1A65"/>
    <w:rsid w:val="00ED4A8E"/>
    <w:rsid w:val="00ED7EA7"/>
    <w:rsid w:val="00EE0124"/>
    <w:rsid w:val="00EE04DE"/>
    <w:rsid w:val="00EE51A7"/>
    <w:rsid w:val="00EF2E19"/>
    <w:rsid w:val="00F03C0E"/>
    <w:rsid w:val="00F20EA6"/>
    <w:rsid w:val="00F21C35"/>
    <w:rsid w:val="00F33194"/>
    <w:rsid w:val="00F356DB"/>
    <w:rsid w:val="00F3589C"/>
    <w:rsid w:val="00F457FE"/>
    <w:rsid w:val="00F52DF5"/>
    <w:rsid w:val="00F5504E"/>
    <w:rsid w:val="00F7117B"/>
    <w:rsid w:val="00F824E6"/>
    <w:rsid w:val="00F90AE8"/>
    <w:rsid w:val="00FB0CD4"/>
    <w:rsid w:val="00FC0567"/>
    <w:rsid w:val="00FC39BC"/>
    <w:rsid w:val="00FC59C8"/>
    <w:rsid w:val="00FE3944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  <w:style w:type="character" w:customStyle="1" w:styleId="normaltextrun">
    <w:name w:val="normaltextrun"/>
    <w:basedOn w:val="Fontepargpadro"/>
    <w:rsid w:val="00AC5896"/>
  </w:style>
  <w:style w:type="character" w:customStyle="1" w:styleId="eop">
    <w:name w:val="eop"/>
    <w:basedOn w:val="Fontepargpadro"/>
    <w:rsid w:val="00AC58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  <w:style w:type="character" w:customStyle="1" w:styleId="normaltextrun">
    <w:name w:val="normaltextrun"/>
    <w:basedOn w:val="Fontepargpadro"/>
    <w:rsid w:val="00AC5896"/>
  </w:style>
  <w:style w:type="character" w:customStyle="1" w:styleId="eop">
    <w:name w:val="eop"/>
    <w:basedOn w:val="Fontepargpadro"/>
    <w:rsid w:val="00AC58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8C2E62-61AD-48F1-84F7-9368E5AF0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F349187-C06D-4327-A2AD-52501988B10E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2043C76C-958A-4817-858A-ACB1FB8C93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449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caudf</cp:lastModifiedBy>
  <cp:revision>18</cp:revision>
  <dcterms:created xsi:type="dcterms:W3CDTF">2023-06-16T18:50:00Z</dcterms:created>
  <dcterms:modified xsi:type="dcterms:W3CDTF">2024-01-15T14:37:00Z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