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E513A" w14:textId="10F3F73A" w:rsidR="00D60AF1" w:rsidRPr="00DD7572" w:rsidRDefault="00D60AF1">
      <w:pPr>
        <w:pStyle w:val="LO-normal1"/>
        <w:widowControl w:val="0"/>
        <w:spacing w:line="276" w:lineRule="auto"/>
        <w:jc w:val="left"/>
        <w:rPr>
          <w:rFonts w:cs="Times New Roman"/>
          <w:sz w:val="23"/>
          <w:szCs w:val="23"/>
        </w:rPr>
      </w:pPr>
    </w:p>
    <w:p w14:paraId="5F7F0791" w14:textId="43962C9F" w:rsidR="00D60AF1" w:rsidRPr="00FE4076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  <w:rPr>
          <w:rFonts w:cs="Times New Roman"/>
          <w:sz w:val="22"/>
          <w:szCs w:val="22"/>
        </w:rPr>
      </w:pPr>
      <w:r w:rsidRPr="00FE4076">
        <w:rPr>
          <w:rFonts w:cs="Times New Roman"/>
          <w:sz w:val="22"/>
          <w:szCs w:val="22"/>
        </w:rPr>
        <w:t xml:space="preserve">SÚMULA DA </w:t>
      </w:r>
      <w:r w:rsidR="00526E02">
        <w:rPr>
          <w:rFonts w:cs="Times New Roman"/>
          <w:sz w:val="22"/>
          <w:szCs w:val="22"/>
        </w:rPr>
        <w:t>4</w:t>
      </w:r>
      <w:r w:rsidRPr="00FE4076">
        <w:rPr>
          <w:rFonts w:cs="Times New Roman"/>
          <w:sz w:val="22"/>
          <w:szCs w:val="22"/>
        </w:rP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843"/>
        <w:gridCol w:w="2378"/>
      </w:tblGrid>
      <w:tr w:rsidR="007A4233" w:rsidRPr="00FE4076" w14:paraId="1AABB472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A516D3E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CE5F" w14:textId="529DAD02" w:rsidR="007A4233" w:rsidRPr="00FE4076" w:rsidRDefault="0069636E" w:rsidP="0069636E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</w:t>
            </w:r>
            <w:r w:rsidR="00B27833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junho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 202</w:t>
            </w:r>
            <w:r w:rsidR="006B5FF3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71ED1A" w14:textId="77777777" w:rsidR="007A4233" w:rsidRPr="00FE4076" w:rsidRDefault="007A4233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C913" w14:textId="14CF22CA" w:rsidR="007A4233" w:rsidRPr="00FE4076" w:rsidRDefault="00BC1B62" w:rsidP="00BC1B62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12h4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0 às </w:t>
            </w:r>
            <w:r>
              <w:rPr>
                <w:rFonts w:cs="Times New Roman"/>
                <w:sz w:val="22"/>
                <w:szCs w:val="22"/>
              </w:rPr>
              <w:t>13</w:t>
            </w:r>
            <w:r w:rsidR="007A4233" w:rsidRPr="00FE4076">
              <w:rPr>
                <w:rFonts w:cs="Times New Roman"/>
                <w:sz w:val="22"/>
                <w:szCs w:val="22"/>
              </w:rPr>
              <w:t>h</w:t>
            </w:r>
            <w:r>
              <w:rPr>
                <w:rFonts w:cs="Times New Roman"/>
                <w:sz w:val="22"/>
                <w:szCs w:val="22"/>
              </w:rPr>
              <w:t>00</w:t>
            </w:r>
            <w:bookmarkStart w:id="0" w:name="_GoBack"/>
            <w:bookmarkEnd w:id="0"/>
          </w:p>
        </w:tc>
      </w:tr>
      <w:tr w:rsidR="007A4233" w:rsidRPr="00FE4076" w14:paraId="008DBE95" w14:textId="77777777" w:rsidTr="00E5783B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8364B63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LOCAL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6E3DD" w14:textId="5545653B" w:rsidR="007A4233" w:rsidRPr="00FE4076" w:rsidRDefault="000E187C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Sede do CAU/DF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907964" w14:textId="77777777" w:rsidR="007A4233" w:rsidRPr="00FE4076" w:rsidRDefault="007A4233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REPRESENTAÇÃO</w:t>
            </w:r>
          </w:p>
        </w:tc>
      </w:tr>
      <w:tr w:rsidR="00155E58" w:rsidRPr="00FE4076" w14:paraId="6A8B0D5F" w14:textId="77777777" w:rsidTr="00E5783B">
        <w:trPr>
          <w:trHeight w:val="240"/>
        </w:trPr>
        <w:tc>
          <w:tcPr>
            <w:tcW w:w="2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307CA2" w14:textId="51E2EF0C" w:rsidR="00155E58" w:rsidRDefault="00B032EC" w:rsidP="00035C0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52A26D9" w14:textId="35455229" w:rsidR="00526E02" w:rsidRPr="00DF05C4" w:rsidRDefault="004E1FBC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0E187C">
              <w:rPr>
                <w:rFonts w:cs="Times New Roman"/>
                <w:sz w:val="22"/>
                <w:szCs w:val="22"/>
              </w:rPr>
              <w:t>Antônio Rodrigues da Silva Filho</w:t>
            </w:r>
            <w:r>
              <w:rPr>
                <w:rFonts w:cs="Times New Roman"/>
                <w:sz w:val="22"/>
                <w:szCs w:val="22"/>
              </w:rPr>
              <w:t xml:space="preserve"> - Joe</w:t>
            </w:r>
            <w:r w:rsidRPr="000E187C">
              <w:rPr>
                <w:rFonts w:cs="Times New Roman"/>
                <w:sz w:val="22"/>
                <w:szCs w:val="22"/>
              </w:rPr>
              <w:t xml:space="preserve"> (</w:t>
            </w:r>
            <w:proofErr w:type="spellStart"/>
            <w:r w:rsidRPr="000E187C">
              <w:rPr>
                <w:rFonts w:cs="Times New Roman"/>
                <w:sz w:val="22"/>
                <w:szCs w:val="22"/>
              </w:rPr>
              <w:t>Coord</w:t>
            </w:r>
            <w:proofErr w:type="spellEnd"/>
            <w:r w:rsidRPr="000E187C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11E10" w14:textId="3F6DCC68" w:rsidR="00155E58" w:rsidRDefault="004E1FBC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ABEA</w:t>
            </w:r>
          </w:p>
        </w:tc>
      </w:tr>
      <w:tr w:rsidR="000D3757" w:rsidRPr="00FE4076" w14:paraId="4BDFF007" w14:textId="77777777" w:rsidTr="00E5783B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D51805" w14:textId="47BB8C09" w:rsidR="000D3757" w:rsidRPr="00FE4076" w:rsidRDefault="000D3757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2075302" w14:textId="40C29F5A" w:rsidR="000D3757" w:rsidRPr="00DF05C4" w:rsidRDefault="000E187C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F3589C">
              <w:rPr>
                <w:rFonts w:cs="Times New Roman"/>
                <w:sz w:val="22"/>
                <w:szCs w:val="22"/>
              </w:rPr>
              <w:t>Abel</w:t>
            </w:r>
            <w:r w:rsidR="00C450E7" w:rsidRPr="00F3589C">
              <w:rPr>
                <w:rFonts w:cs="Times New Roman"/>
                <w:sz w:val="22"/>
                <w:szCs w:val="22"/>
              </w:rPr>
              <w:t xml:space="preserve"> Teixeira Escovedo</w:t>
            </w:r>
            <w:r w:rsidR="000D3757" w:rsidRPr="00F3589C">
              <w:rPr>
                <w:rFonts w:cs="Times New Roman"/>
                <w:sz w:val="22"/>
                <w:szCs w:val="22"/>
              </w:rPr>
              <w:t xml:space="preserve"> (Coord. Adj.)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834D6" w14:textId="483A5A4D" w:rsidR="000D3757" w:rsidRPr="00FE4076" w:rsidRDefault="000D3757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Arquitetos-DF</w:t>
            </w:r>
          </w:p>
        </w:tc>
      </w:tr>
      <w:tr w:rsidR="000D3757" w:rsidRPr="00FE4076" w14:paraId="78727041" w14:textId="77777777" w:rsidTr="00E5783B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38D201" w14:textId="77777777" w:rsidR="000D3757" w:rsidRPr="00FE4076" w:rsidRDefault="000D3757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0DD3C1E" w14:textId="16047C80" w:rsidR="000D3757" w:rsidRPr="00DF05C4" w:rsidRDefault="000D375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DF05C4">
              <w:rPr>
                <w:rFonts w:cs="Times New Roman"/>
                <w:sz w:val="22"/>
                <w:szCs w:val="22"/>
              </w:rPr>
              <w:t>Tony Marcos Malheiros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816E0" w14:textId="4528E549" w:rsidR="000D3757" w:rsidRDefault="000D375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05605D">
              <w:rPr>
                <w:rFonts w:cs="Times New Roman"/>
                <w:sz w:val="22"/>
                <w:szCs w:val="22"/>
              </w:rPr>
              <w:t>AE</w:t>
            </w:r>
            <w:r>
              <w:rPr>
                <w:rFonts w:cs="Times New Roman"/>
                <w:sz w:val="22"/>
                <w:szCs w:val="22"/>
              </w:rPr>
              <w:t>arq</w:t>
            </w:r>
            <w:proofErr w:type="spellEnd"/>
          </w:p>
        </w:tc>
      </w:tr>
      <w:tr w:rsidR="000D3757" w:rsidRPr="00FE4076" w14:paraId="66DDC6EA" w14:textId="77777777" w:rsidTr="00E5783B">
        <w:trPr>
          <w:trHeight w:val="240"/>
        </w:trPr>
        <w:tc>
          <w:tcPr>
            <w:tcW w:w="2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D4EDE4" w14:textId="77777777" w:rsidR="000D3757" w:rsidRPr="00FE4076" w:rsidRDefault="000D3757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3B71F3D" w14:textId="19507D40" w:rsidR="00526E02" w:rsidRPr="00DF05C4" w:rsidRDefault="004E1FBC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proofErr w:type="spellStart"/>
            <w:r w:rsidRPr="004E1FBC">
              <w:rPr>
                <w:rFonts w:cs="Times New Roman"/>
                <w:sz w:val="22"/>
                <w:szCs w:val="22"/>
              </w:rPr>
              <w:t>Lorrany</w:t>
            </w:r>
            <w:proofErr w:type="spellEnd"/>
            <w:r w:rsidRPr="004E1FBC">
              <w:rPr>
                <w:rFonts w:cs="Times New Roman"/>
                <w:sz w:val="22"/>
                <w:szCs w:val="22"/>
              </w:rPr>
              <w:t xml:space="preserve"> Arcanjo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65814" w14:textId="1DA70423" w:rsidR="000D3757" w:rsidRDefault="004E1FBC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sz w:val="22"/>
                <w:szCs w:val="22"/>
              </w:rPr>
              <w:t>FeNEA</w:t>
            </w:r>
            <w:proofErr w:type="spellEnd"/>
          </w:p>
        </w:tc>
      </w:tr>
      <w:tr w:rsidR="000D3757" w:rsidRPr="00FE4076" w14:paraId="2BB6B36F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D5BC89" w14:textId="377B56EB" w:rsidR="000D3757" w:rsidRPr="00FE4076" w:rsidRDefault="00035C0B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4AEA763" w14:textId="237C0DF6" w:rsidR="000D3757" w:rsidRPr="00DF05C4" w:rsidRDefault="00035C0B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155E58">
              <w:rPr>
                <w:rFonts w:cs="Times New Roman"/>
                <w:sz w:val="22"/>
                <w:szCs w:val="22"/>
              </w:rPr>
              <w:t>Flávia Matos Dourado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87615" w14:textId="1047AA26" w:rsidR="000D3757" w:rsidRPr="00FE4076" w:rsidRDefault="00035C0B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Gerente geral</w:t>
            </w:r>
          </w:p>
        </w:tc>
      </w:tr>
      <w:tr w:rsidR="007A4233" w:rsidRPr="00FE4076" w14:paraId="601C600D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29FC60A8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DC88" w14:textId="126E27A7" w:rsidR="007A4233" w:rsidRPr="006B5FF3" w:rsidRDefault="00035C0B" w:rsidP="00F20EA6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Phellipe Marccelo Macedo Rodrigues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D1C89" w14:textId="4D864096" w:rsidR="007A4233" w:rsidRPr="006B5FF3" w:rsidRDefault="00035C0B" w:rsidP="007A07D3">
            <w:pPr>
              <w:pStyle w:val="LO-normal1"/>
              <w:widowControl w:val="0"/>
              <w:shd w:val="clear" w:color="auto" w:fill="FFFFFF"/>
              <w:spacing w:before="4" w:line="276" w:lineRule="auto"/>
              <w:ind w:left="-68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035C0B">
              <w:rPr>
                <w:rFonts w:cs="Times New Roman"/>
                <w:sz w:val="22"/>
                <w:szCs w:val="22"/>
              </w:rPr>
              <w:t>Secretário do Colegiado</w:t>
            </w:r>
          </w:p>
        </w:tc>
      </w:tr>
    </w:tbl>
    <w:p w14:paraId="2FF33C76" w14:textId="77777777" w:rsidR="00D60AF1" w:rsidRPr="00FE4076" w:rsidRDefault="00D60AF1" w:rsidP="007A4233">
      <w:pPr>
        <w:pStyle w:val="LO-normal1"/>
        <w:widowControl w:val="0"/>
        <w:tabs>
          <w:tab w:val="left" w:pos="309"/>
          <w:tab w:val="right" w:pos="9354"/>
        </w:tabs>
        <w:jc w:val="center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Verificação do quórum</w:t>
            </w:r>
          </w:p>
        </w:tc>
      </w:tr>
      <w:tr w:rsidR="00DF05C4" w:rsidRPr="00DF05C4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C924F5" w14:textId="3B7746E8" w:rsidR="00D60AF1" w:rsidRPr="00155E58" w:rsidRDefault="00D738CB" w:rsidP="00ED195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Foi verificado o</w:t>
            </w:r>
            <w:r w:rsidR="00711E20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quórum necessá</w:t>
            </w:r>
            <w:r w:rsidR="00A356D5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rio para realização da reunião.</w:t>
            </w:r>
          </w:p>
        </w:tc>
      </w:tr>
    </w:tbl>
    <w:p w14:paraId="0EC7397D" w14:textId="77777777" w:rsidR="00D60AF1" w:rsidRPr="00DF05C4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rFonts w:cs="Times New Roman"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Leitura e aprovação da pauta</w:t>
            </w:r>
          </w:p>
        </w:tc>
      </w:tr>
      <w:tr w:rsidR="00DF05C4" w:rsidRPr="00DF05C4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60D17909" w:rsidR="001D7918" w:rsidRPr="00155E58" w:rsidRDefault="00E144B8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 pauta foi lida e aprovada </w:t>
            </w:r>
            <w:r w:rsidR="00E878C2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se</w:t>
            </w:r>
            <w:r w:rsidR="00655AE6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m alterações</w:t>
            </w:r>
            <w:r w:rsidR="00E878C2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5155D870" w14:textId="1EB63A95" w:rsidR="00D60AF1" w:rsidRPr="00DF05C4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12D5B18A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9CBA2" w14:textId="0EF575ED" w:rsidR="00622683" w:rsidRPr="00DF05C4" w:rsidRDefault="00E03F72" w:rsidP="00E03F72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Aprovação da</w:t>
            </w:r>
            <w:r w:rsidR="002C7EF2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s</w:t>
            </w:r>
            <w:r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súmula</w:t>
            </w:r>
            <w:r w:rsidR="002C7EF2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s</w:t>
            </w:r>
            <w:r w:rsidR="00653C39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da </w:t>
            </w:r>
            <w:r w:rsidR="0069636E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3</w:t>
            </w:r>
            <w:r w:rsidR="006B5FF3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ª Reunião</w:t>
            </w:r>
            <w:r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Ordinária</w:t>
            </w:r>
            <w:r w:rsidR="00653C39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do CEAU</w:t>
            </w:r>
          </w:p>
        </w:tc>
      </w:tr>
      <w:tr w:rsidR="00DF05C4" w:rsidRPr="00DF05C4" w14:paraId="086AC592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8AAA4" w14:textId="77777777" w:rsidR="00622683" w:rsidRPr="00DF05C4" w:rsidRDefault="0062268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ED19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871CDC" w14:textId="67859312" w:rsidR="00622683" w:rsidRPr="00DF05C4" w:rsidRDefault="0069636E" w:rsidP="00A356D5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color w:val="FF0000"/>
                <w:sz w:val="22"/>
                <w:szCs w:val="22"/>
                <w:lang w:eastAsia="pt-BR" w:bidi="ar-SA"/>
              </w:rPr>
            </w:pPr>
            <w:r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A súmula da 3</w:t>
            </w:r>
            <w:r w:rsidR="00A50B28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ª reunião ordinária</w:t>
            </w:r>
            <w:r w:rsidR="002C7EF2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 </w:t>
            </w:r>
            <w:r w:rsidR="00A50B28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de 202</w:t>
            </w:r>
            <w:r w:rsidR="00A356D5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3</w:t>
            </w:r>
            <w:r w:rsidR="00A50B28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 </w:t>
            </w:r>
            <w:r w:rsidR="005A70EF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do CEAU foi aprovada</w:t>
            </w:r>
            <w:r w:rsidR="002C7EF2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 por unanimidade</w:t>
            </w:r>
            <w:r w:rsidR="00ED1958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4F70E52D" w14:textId="77777777" w:rsidR="00ED1958" w:rsidRPr="00DF05C4" w:rsidRDefault="00ED1958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4AA2DF5D" w14:textId="77777777" w:rsidTr="00E602BE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893D6C4" w14:textId="43ECF821" w:rsidR="006B5FF3" w:rsidRPr="00ED1958" w:rsidRDefault="0069636E" w:rsidP="000E187C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Ação do “Conselhão” e impactos profissionais do PAC 3</w:t>
            </w:r>
          </w:p>
        </w:tc>
      </w:tr>
      <w:tr w:rsidR="00DF05C4" w:rsidRPr="00DF05C4" w14:paraId="2C3AA6BE" w14:textId="77777777" w:rsidTr="00E602BE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55FDB88" w14:textId="77777777" w:rsidR="006B5FF3" w:rsidRPr="00ED1958" w:rsidRDefault="006B5FF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ED19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56EDE0" w14:textId="77777777" w:rsidR="004E1FBC" w:rsidRDefault="00B1002A" w:rsidP="00CE1BE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bCs/>
                <w:sz w:val="22"/>
                <w:szCs w:val="22"/>
              </w:rPr>
            </w:pPr>
            <w:r w:rsidRPr="008B1CEF">
              <w:rPr>
                <w:rFonts w:cs="Times New Roman"/>
                <w:sz w:val="22"/>
                <w:szCs w:val="22"/>
              </w:rPr>
              <w:t>O coordenador adjunto do CEAU e representante dos Arquitetos-DF</w:t>
            </w:r>
            <w:r w:rsidR="00770080" w:rsidRPr="008B1CEF">
              <w:rPr>
                <w:rFonts w:cs="Times New Roman"/>
                <w:sz w:val="22"/>
                <w:szCs w:val="22"/>
              </w:rPr>
              <w:t xml:space="preserve">, Abel Teixeira Escovedo, discorreu sobre a </w:t>
            </w:r>
            <w:r w:rsidR="0069636E">
              <w:rPr>
                <w:rFonts w:cs="Times New Roman"/>
                <w:bCs/>
                <w:sz w:val="22"/>
                <w:szCs w:val="22"/>
              </w:rPr>
              <w:t>recriação do</w:t>
            </w:r>
            <w:r w:rsidR="0069636E" w:rsidRPr="0069636E">
              <w:rPr>
                <w:rFonts w:cs="Times New Roman"/>
                <w:bCs/>
                <w:sz w:val="22"/>
                <w:szCs w:val="22"/>
              </w:rPr>
              <w:t xml:space="preserve"> Conselho de Desenvolvimento Econômico Social Sustentá</w:t>
            </w:r>
            <w:r w:rsidR="0069636E">
              <w:rPr>
                <w:rFonts w:cs="Times New Roman"/>
                <w:bCs/>
                <w:sz w:val="22"/>
                <w:szCs w:val="22"/>
              </w:rPr>
              <w:t xml:space="preserve">vel (CDESS) - </w:t>
            </w:r>
            <w:r w:rsidR="0069636E" w:rsidRPr="0069636E">
              <w:rPr>
                <w:rFonts w:cs="Times New Roman"/>
                <w:bCs/>
                <w:sz w:val="22"/>
                <w:szCs w:val="22"/>
              </w:rPr>
              <w:t>“Conselhão”</w:t>
            </w:r>
            <w:r w:rsidR="0069636E">
              <w:rPr>
                <w:rFonts w:cs="Times New Roman"/>
                <w:bCs/>
                <w:sz w:val="22"/>
                <w:szCs w:val="22"/>
              </w:rPr>
              <w:t xml:space="preserve"> </w:t>
            </w:r>
            <w:r w:rsidR="00112F08">
              <w:rPr>
                <w:rFonts w:cs="Times New Roman"/>
                <w:bCs/>
                <w:sz w:val="22"/>
                <w:szCs w:val="22"/>
              </w:rPr>
              <w:t>– que discutirá, dentre outros assuntos,</w:t>
            </w:r>
            <w:r w:rsidR="0069636E" w:rsidRPr="0069636E">
              <w:rPr>
                <w:rFonts w:cs="Times New Roman"/>
                <w:bCs/>
                <w:sz w:val="22"/>
                <w:szCs w:val="22"/>
              </w:rPr>
              <w:t xml:space="preserve"> </w:t>
            </w:r>
            <w:r w:rsidR="00112F08">
              <w:rPr>
                <w:rFonts w:cs="Times New Roman"/>
                <w:bCs/>
                <w:sz w:val="22"/>
                <w:szCs w:val="22"/>
              </w:rPr>
              <w:t xml:space="preserve">o </w:t>
            </w:r>
            <w:r w:rsidR="00112F08" w:rsidRPr="00112F08">
              <w:rPr>
                <w:rFonts w:cs="Times New Roman"/>
                <w:bCs/>
                <w:sz w:val="22"/>
                <w:szCs w:val="22"/>
              </w:rPr>
              <w:t>Programa de Aceleração do Crescimento</w:t>
            </w:r>
            <w:r w:rsidR="00112F08">
              <w:rPr>
                <w:rFonts w:cs="Times New Roman"/>
                <w:bCs/>
                <w:sz w:val="22"/>
                <w:szCs w:val="22"/>
              </w:rPr>
              <w:t xml:space="preserve"> – PAC. </w:t>
            </w:r>
            <w:r w:rsidR="00112F08">
              <w:rPr>
                <w:rFonts w:cs="Times New Roman"/>
                <w:bCs/>
                <w:sz w:val="22"/>
                <w:szCs w:val="22"/>
              </w:rPr>
              <w:t>O representante do Sindicato dos A</w:t>
            </w:r>
            <w:r w:rsidR="00112F08">
              <w:rPr>
                <w:rFonts w:cs="Times New Roman"/>
                <w:bCs/>
                <w:sz w:val="22"/>
                <w:szCs w:val="22"/>
              </w:rPr>
              <w:t>rquitetos</w:t>
            </w:r>
            <w:r w:rsidR="00112F08">
              <w:rPr>
                <w:rFonts w:cs="Times New Roman"/>
                <w:bCs/>
                <w:sz w:val="22"/>
                <w:szCs w:val="22"/>
              </w:rPr>
              <w:t xml:space="preserve"> externou sua preocupação em relação</w:t>
            </w:r>
            <w:r w:rsidR="00112F08">
              <w:rPr>
                <w:rFonts w:cs="Times New Roman"/>
                <w:bCs/>
                <w:sz w:val="22"/>
                <w:szCs w:val="22"/>
              </w:rPr>
              <w:t xml:space="preserve"> aos</w:t>
            </w:r>
            <w:r w:rsidR="00112F08" w:rsidRPr="0069636E">
              <w:rPr>
                <w:rFonts w:cs="Times New Roman"/>
                <w:bCs/>
                <w:sz w:val="22"/>
                <w:szCs w:val="22"/>
              </w:rPr>
              <w:t xml:space="preserve"> impactos do</w:t>
            </w:r>
            <w:r w:rsidR="00112F08">
              <w:rPr>
                <w:rFonts w:cs="Times New Roman"/>
                <w:bCs/>
                <w:sz w:val="22"/>
                <w:szCs w:val="22"/>
              </w:rPr>
              <w:t xml:space="preserve"> programa sobre</w:t>
            </w:r>
            <w:r w:rsidR="0069636E">
              <w:rPr>
                <w:rFonts w:cs="Times New Roman"/>
                <w:bCs/>
                <w:sz w:val="22"/>
                <w:szCs w:val="22"/>
              </w:rPr>
              <w:t xml:space="preserve"> </w:t>
            </w:r>
            <w:r w:rsidR="00112F08">
              <w:rPr>
                <w:rFonts w:cs="Times New Roman"/>
                <w:bCs/>
                <w:sz w:val="22"/>
                <w:szCs w:val="22"/>
              </w:rPr>
              <w:t xml:space="preserve">os </w:t>
            </w:r>
            <w:r w:rsidR="00112F08" w:rsidRPr="0069636E">
              <w:rPr>
                <w:rFonts w:cs="Times New Roman"/>
                <w:bCs/>
                <w:sz w:val="22"/>
                <w:szCs w:val="22"/>
              </w:rPr>
              <w:t>profissionais</w:t>
            </w:r>
            <w:r w:rsidR="00112F08">
              <w:rPr>
                <w:rFonts w:cs="Times New Roman"/>
                <w:bCs/>
                <w:sz w:val="22"/>
                <w:szCs w:val="22"/>
              </w:rPr>
              <w:t xml:space="preserve"> de arquitetura e urbanismo, uma vez que a classe tem pouca representatividade nos trabalhos e decisões acerca do direcionamento do programa, que em sua opinião, deveria ser mais democrática.</w:t>
            </w:r>
            <w:r w:rsidR="004E1FBC">
              <w:rPr>
                <w:rFonts w:cs="Times New Roman"/>
                <w:bCs/>
                <w:sz w:val="22"/>
                <w:szCs w:val="22"/>
              </w:rPr>
              <w:t xml:space="preserve"> </w:t>
            </w:r>
          </w:p>
          <w:p w14:paraId="18F1F453" w14:textId="77777777" w:rsidR="004E1FBC" w:rsidRDefault="004E1FBC" w:rsidP="00CE1BE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bCs/>
                <w:sz w:val="22"/>
                <w:szCs w:val="22"/>
              </w:rPr>
            </w:pPr>
          </w:p>
          <w:p w14:paraId="74F7E373" w14:textId="75DAF635" w:rsidR="0069636E" w:rsidRDefault="004E1FBC" w:rsidP="00CE1BE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>O coordenador do CEAU e representante da ABEA, Joe Rodrigues, sugeriu que o CEAU</w:t>
            </w:r>
            <w:r w:rsidR="00B94DC3">
              <w:rPr>
                <w:rFonts w:cs="Times New Roman"/>
                <w:bCs/>
                <w:sz w:val="22"/>
                <w:szCs w:val="22"/>
              </w:rPr>
              <w:t>, por meio de um processo SEI,</w:t>
            </w:r>
            <w:r>
              <w:rPr>
                <w:rFonts w:cs="Times New Roman"/>
                <w:bCs/>
                <w:sz w:val="22"/>
                <w:szCs w:val="22"/>
              </w:rPr>
              <w:t xml:space="preserve"> elaborasse uma carta conjunta entre as entidades para o Ministério das Cidades (órgão que está à frente do processo) a fim de solicitar que a categoria profissional de arquitetos e urbanistas tenha mais representatividade no Programa. </w:t>
            </w:r>
          </w:p>
          <w:p w14:paraId="1536CFCC" w14:textId="77777777" w:rsidR="004E1FBC" w:rsidRDefault="004E1FBC" w:rsidP="00CE1BE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bCs/>
                <w:sz w:val="22"/>
                <w:szCs w:val="22"/>
              </w:rPr>
            </w:pPr>
          </w:p>
          <w:p w14:paraId="2975EE10" w14:textId="5B2E91EE" w:rsidR="00DE16DC" w:rsidRPr="00ED1958" w:rsidRDefault="004E1FBC" w:rsidP="004E1FBC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8B1CEF">
              <w:rPr>
                <w:rFonts w:cs="Times New Roman"/>
                <w:sz w:val="22"/>
                <w:szCs w:val="22"/>
              </w:rPr>
              <w:t>O representante dos Arquitetos-DF, Abel Teixeira Escovedo</w:t>
            </w:r>
            <w:r>
              <w:rPr>
                <w:rFonts w:cs="Times New Roman"/>
                <w:sz w:val="22"/>
                <w:szCs w:val="22"/>
              </w:rPr>
              <w:t xml:space="preserve">, redigirá a carta e encaminhará aos membros do CEAU para que aprovem o texto. Sendo o conteúdo aprovado, o CEAU encaminhará o instrumento ao Ministério das Cidades. </w:t>
            </w:r>
          </w:p>
        </w:tc>
      </w:tr>
    </w:tbl>
    <w:p w14:paraId="1F2AB96E" w14:textId="00DE288A" w:rsidR="0078044D" w:rsidRDefault="0078044D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B94DC3" w:rsidRPr="00DF05C4" w14:paraId="6E3A1494" w14:textId="77777777" w:rsidTr="0067515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5829926" w14:textId="6223B630" w:rsidR="00B94DC3" w:rsidRPr="00155E58" w:rsidRDefault="00B94DC3" w:rsidP="00B94DC3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5C6CC2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lastRenderedPageBreak/>
              <w:t>Alteraç</w:t>
            </w:r>
            <w:r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ão de representante da </w:t>
            </w:r>
            <w:proofErr w:type="spellStart"/>
            <w:r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FeNEA</w:t>
            </w:r>
            <w:proofErr w:type="spellEnd"/>
            <w:r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B94DC3" w:rsidRPr="00DF05C4" w14:paraId="77D4360C" w14:textId="77777777" w:rsidTr="0067515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534606F" w14:textId="77777777" w:rsidR="00B94DC3" w:rsidRPr="00155E58" w:rsidRDefault="00B94DC3" w:rsidP="006751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564671B" w14:textId="3DA03AFE" w:rsidR="00B94DC3" w:rsidRPr="009D69F3" w:rsidRDefault="00B94DC3" w:rsidP="00B94DC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7030A0"/>
                <w:sz w:val="22"/>
                <w:szCs w:val="22"/>
              </w:rPr>
            </w:pPr>
            <w:r w:rsidRPr="005C6CC2">
              <w:rPr>
                <w:rFonts w:cs="Times New Roman"/>
                <w:sz w:val="22"/>
                <w:szCs w:val="22"/>
              </w:rPr>
              <w:t xml:space="preserve">A Federação Nacional dos Estudantes de Arquitetura – </w:t>
            </w:r>
            <w:proofErr w:type="spellStart"/>
            <w:r w:rsidRPr="005C6CC2">
              <w:rPr>
                <w:rFonts w:cs="Times New Roman"/>
                <w:sz w:val="22"/>
                <w:szCs w:val="22"/>
              </w:rPr>
              <w:t>FeNEA</w:t>
            </w:r>
            <w:proofErr w:type="spellEnd"/>
            <w:r w:rsidRPr="005C6CC2">
              <w:rPr>
                <w:rFonts w:cs="Times New Roman"/>
                <w:sz w:val="22"/>
                <w:szCs w:val="22"/>
              </w:rPr>
              <w:t xml:space="preserve"> – apresentou a nova representante da entidade junto ao CEAU: </w:t>
            </w:r>
            <w:r>
              <w:rPr>
                <w:rFonts w:cs="Times New Roman"/>
                <w:sz w:val="22"/>
                <w:szCs w:val="22"/>
              </w:rPr>
              <w:t>Sarah Torres Abreu</w:t>
            </w:r>
            <w:r w:rsidRPr="005C6CC2">
              <w:rPr>
                <w:rFonts w:cs="Times New Roman"/>
                <w:sz w:val="22"/>
                <w:szCs w:val="22"/>
              </w:rPr>
              <w:t xml:space="preserve">, que substitui </w:t>
            </w:r>
            <w:proofErr w:type="spellStart"/>
            <w:r w:rsidRPr="005C6CC2">
              <w:rPr>
                <w:rFonts w:cs="Times New Roman"/>
                <w:sz w:val="22"/>
                <w:szCs w:val="22"/>
              </w:rPr>
              <w:t>Lorrany</w:t>
            </w:r>
            <w:proofErr w:type="spellEnd"/>
            <w:r w:rsidRPr="005C6CC2">
              <w:rPr>
                <w:rFonts w:cs="Times New Roman"/>
                <w:sz w:val="22"/>
                <w:szCs w:val="22"/>
              </w:rPr>
              <w:t xml:space="preserve"> Arcanjo</w:t>
            </w:r>
            <w:r>
              <w:rPr>
                <w:rFonts w:cs="Times New Roman"/>
                <w:sz w:val="22"/>
                <w:szCs w:val="22"/>
              </w:rPr>
              <w:t>.</w:t>
            </w:r>
          </w:p>
        </w:tc>
      </w:tr>
    </w:tbl>
    <w:p w14:paraId="15C15911" w14:textId="77777777" w:rsidR="00B94DC3" w:rsidRPr="00DF05C4" w:rsidRDefault="00B94DC3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141317FF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49392665" w:rsidR="001771B3" w:rsidRPr="00155E58" w:rsidRDefault="001771B3" w:rsidP="00F20EA6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Assuntos Gerais</w:t>
            </w:r>
          </w:p>
        </w:tc>
      </w:tr>
      <w:tr w:rsidR="00DF05C4" w:rsidRPr="00DF05C4" w14:paraId="7ED2FD23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Pr="00155E58" w:rsidRDefault="001771B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4B7181B5" w:rsidR="009D69F3" w:rsidRPr="009D69F3" w:rsidRDefault="004E1FBC" w:rsidP="00155E5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7030A0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Sem assuntos gerais.</w:t>
            </w:r>
          </w:p>
        </w:tc>
      </w:tr>
    </w:tbl>
    <w:p w14:paraId="680BDB60" w14:textId="77777777" w:rsidR="00D60AF1" w:rsidRPr="00DF05C4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</w:rPr>
      </w:pPr>
    </w:p>
    <w:p w14:paraId="12DCB748" w14:textId="77777777" w:rsidR="00F20EA6" w:rsidRPr="00DF05C4" w:rsidRDefault="00F20EA6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</w:rPr>
      </w:pPr>
    </w:p>
    <w:p w14:paraId="238A53B8" w14:textId="77777777" w:rsidR="00E602BE" w:rsidRPr="00DF05C4" w:rsidRDefault="00E602BE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  <w:highlight w:val="white"/>
        </w:rPr>
      </w:pPr>
    </w:p>
    <w:p w14:paraId="5351FC19" w14:textId="77777777" w:rsidR="00F20EA6" w:rsidRPr="00DF05C4" w:rsidRDefault="00F20EA6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  <w:highlight w:val="white"/>
        </w:rPr>
      </w:pPr>
    </w:p>
    <w:p w14:paraId="120BB047" w14:textId="77777777" w:rsidR="00B94DC3" w:rsidRDefault="00B94DC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</w:rPr>
      </w:pPr>
      <w:r w:rsidRPr="00B94DC3">
        <w:rPr>
          <w:rFonts w:cs="Times New Roman"/>
          <w:b/>
          <w:sz w:val="22"/>
          <w:szCs w:val="22"/>
        </w:rPr>
        <w:t xml:space="preserve">Antônio Rodrigues da Silva Filho </w:t>
      </w:r>
    </w:p>
    <w:p w14:paraId="1B06E0F3" w14:textId="77777777" w:rsidR="00B94DC3" w:rsidRDefault="00B94DC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sz w:val="22"/>
          <w:szCs w:val="22"/>
          <w:highlight w:val="white"/>
        </w:rPr>
      </w:pPr>
      <w:r>
        <w:rPr>
          <w:rFonts w:cs="Times New Roman"/>
          <w:sz w:val="22"/>
          <w:szCs w:val="22"/>
          <w:highlight w:val="white"/>
        </w:rPr>
        <w:t>Coordenador</w:t>
      </w:r>
      <w:r w:rsidR="00155E58" w:rsidRPr="00155E58">
        <w:rPr>
          <w:rFonts w:cs="Times New Roman"/>
          <w:sz w:val="22"/>
          <w:szCs w:val="22"/>
          <w:highlight w:val="white"/>
        </w:rPr>
        <w:t xml:space="preserve"> do</w:t>
      </w:r>
      <w:r w:rsidR="009A35D3" w:rsidRPr="00155E58">
        <w:rPr>
          <w:rFonts w:cs="Times New Roman"/>
          <w:sz w:val="22"/>
          <w:szCs w:val="22"/>
          <w:highlight w:val="white"/>
        </w:rPr>
        <w:t xml:space="preserve"> CEAU/DF</w:t>
      </w:r>
    </w:p>
    <w:p w14:paraId="4B0BC4FC" w14:textId="311E24C9" w:rsidR="00D60AF1" w:rsidRPr="00155E58" w:rsidRDefault="00B94DC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>
        <w:rPr>
          <w:rFonts w:cs="Times New Roman"/>
          <w:sz w:val="22"/>
          <w:szCs w:val="22"/>
          <w:highlight w:val="white"/>
        </w:rPr>
        <w:t>Representante da ABEA</w:t>
      </w:r>
      <w:r w:rsidR="00E144B8" w:rsidRPr="00155E58">
        <w:rPr>
          <w:rFonts w:cs="Times New Roman"/>
          <w:sz w:val="22"/>
          <w:szCs w:val="22"/>
          <w:highlight w:val="white"/>
        </w:rPr>
        <w:t xml:space="preserve"> </w:t>
      </w:r>
    </w:p>
    <w:sectPr w:rsidR="00D60AF1" w:rsidRPr="00155E58" w:rsidSect="004E1FBC">
      <w:headerReference w:type="default" r:id="rId8"/>
      <w:footerReference w:type="even" r:id="rId9"/>
      <w:footerReference w:type="default" r:id="rId10"/>
      <w:pgSz w:w="11906" w:h="16838"/>
      <w:pgMar w:top="1701" w:right="1134" w:bottom="1134" w:left="1701" w:header="284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A34715" w14:textId="77777777" w:rsidR="00A3216B" w:rsidRDefault="00A3216B">
      <w:r>
        <w:separator/>
      </w:r>
    </w:p>
  </w:endnote>
  <w:endnote w:type="continuationSeparator" w:id="0">
    <w:p w14:paraId="3B99ECF0" w14:textId="77777777" w:rsidR="00A3216B" w:rsidRDefault="00A32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99BE0" w14:textId="77777777" w:rsidR="00F20EA6" w:rsidRPr="00E602BE" w:rsidRDefault="00F20EA6">
    <w:pPr>
      <w:pStyle w:val="Rodap"/>
    </w:pPr>
  </w:p>
  <w:p w14:paraId="037B7DCA" w14:textId="77777777" w:rsidR="00F20EA6" w:rsidRPr="00E602BE" w:rsidRDefault="00F20EA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99E14" w14:textId="77777777" w:rsidR="00F20EA6" w:rsidRPr="00700C1A" w:rsidRDefault="00F20EA6" w:rsidP="00E602BE">
    <w:pPr>
      <w:jc w:val="center"/>
    </w:pPr>
  </w:p>
  <w:p w14:paraId="762222B4" w14:textId="77777777" w:rsidR="00F20EA6" w:rsidRDefault="00F20EA6" w:rsidP="00E602BE"/>
  <w:p w14:paraId="169A517F" w14:textId="77777777" w:rsidR="00F20EA6" w:rsidRDefault="00F20EA6" w:rsidP="00E602BE">
    <w:pPr>
      <w:pStyle w:val="Rodap"/>
    </w:pPr>
  </w:p>
  <w:p w14:paraId="39354396" w14:textId="77777777" w:rsidR="00F20EA6" w:rsidRDefault="00F20EA6" w:rsidP="00E602BE"/>
  <w:p w14:paraId="4B6EB226" w14:textId="2A423E96" w:rsidR="00F20EA6" w:rsidRDefault="00F20EA6" w:rsidP="00E602BE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 w:bidi="ar-S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ED15B55" wp14:editId="62A68B7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92EA1F"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C1B62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C1B62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70B541C8" w14:textId="77777777" w:rsidR="00F20EA6" w:rsidRDefault="00F20EA6" w:rsidP="00E602BE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4A977A9" w14:textId="77777777" w:rsidR="00F20EA6" w:rsidRPr="00030DEF" w:rsidRDefault="00F20EA6" w:rsidP="00E602BE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41F09715" w14:textId="2EBD4A1F" w:rsidR="00F20EA6" w:rsidRPr="00E602BE" w:rsidRDefault="00F20EA6" w:rsidP="00E602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C15D73" w14:textId="77777777" w:rsidR="00A3216B" w:rsidRDefault="00A3216B">
      <w:r>
        <w:separator/>
      </w:r>
    </w:p>
  </w:footnote>
  <w:footnote w:type="continuationSeparator" w:id="0">
    <w:p w14:paraId="1E0777F4" w14:textId="77777777" w:rsidR="00A3216B" w:rsidRDefault="00A321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8E399" w14:textId="77777777" w:rsidR="00F20EA6" w:rsidRDefault="00F20EA6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F20EA6" w:rsidRDefault="00F20EA6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F20EA6" w:rsidRPr="00E602BE" w:rsidRDefault="00F20EA6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sz w:val="22"/>
        <w:szCs w:val="22"/>
      </w:rPr>
    </w:pPr>
    <w:r w:rsidRPr="00E602BE">
      <w:object w:dxaOrig="10451" w:dyaOrig="990" w14:anchorId="0C51CA34">
        <v:shape id="ole_rId1" o:spid="_x0000_i1025" style="width:452.05pt;height:43.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48435833" r:id="rId2"/>
      </w:object>
    </w:r>
  </w:p>
  <w:p w14:paraId="498515A5" w14:textId="77777777" w:rsidR="00F20EA6" w:rsidRPr="00E602BE" w:rsidRDefault="00F20E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AF1"/>
    <w:rsid w:val="00001387"/>
    <w:rsid w:val="0000470B"/>
    <w:rsid w:val="00005592"/>
    <w:rsid w:val="000063D7"/>
    <w:rsid w:val="00016A73"/>
    <w:rsid w:val="00016BEB"/>
    <w:rsid w:val="00035C0B"/>
    <w:rsid w:val="00036DC2"/>
    <w:rsid w:val="00037EA9"/>
    <w:rsid w:val="00037FFB"/>
    <w:rsid w:val="00042EEE"/>
    <w:rsid w:val="00043AC1"/>
    <w:rsid w:val="0005542A"/>
    <w:rsid w:val="0005605D"/>
    <w:rsid w:val="00065C96"/>
    <w:rsid w:val="00083FD6"/>
    <w:rsid w:val="00084BA0"/>
    <w:rsid w:val="000879C6"/>
    <w:rsid w:val="000B37BA"/>
    <w:rsid w:val="000B4375"/>
    <w:rsid w:val="000C3D18"/>
    <w:rsid w:val="000C4B71"/>
    <w:rsid w:val="000D3757"/>
    <w:rsid w:val="000E187C"/>
    <w:rsid w:val="000F2658"/>
    <w:rsid w:val="001024B3"/>
    <w:rsid w:val="001038AE"/>
    <w:rsid w:val="00106C4D"/>
    <w:rsid w:val="00112F08"/>
    <w:rsid w:val="001144D1"/>
    <w:rsid w:val="00117BEE"/>
    <w:rsid w:val="00125BFC"/>
    <w:rsid w:val="00144F44"/>
    <w:rsid w:val="00154776"/>
    <w:rsid w:val="00155E58"/>
    <w:rsid w:val="001771B3"/>
    <w:rsid w:val="001B058A"/>
    <w:rsid w:val="001B1FC9"/>
    <w:rsid w:val="001B5E68"/>
    <w:rsid w:val="001C2649"/>
    <w:rsid w:val="001C4881"/>
    <w:rsid w:val="001D7918"/>
    <w:rsid w:val="001F2F4C"/>
    <w:rsid w:val="0020292C"/>
    <w:rsid w:val="00212433"/>
    <w:rsid w:val="00215CB3"/>
    <w:rsid w:val="00217626"/>
    <w:rsid w:val="00220943"/>
    <w:rsid w:val="002210EA"/>
    <w:rsid w:val="00227A99"/>
    <w:rsid w:val="00254DE5"/>
    <w:rsid w:val="00257859"/>
    <w:rsid w:val="0026002C"/>
    <w:rsid w:val="002639E7"/>
    <w:rsid w:val="00265B42"/>
    <w:rsid w:val="00276FB1"/>
    <w:rsid w:val="00284DFF"/>
    <w:rsid w:val="002A0390"/>
    <w:rsid w:val="002A55E0"/>
    <w:rsid w:val="002B5AF3"/>
    <w:rsid w:val="002C49D7"/>
    <w:rsid w:val="002C7EF2"/>
    <w:rsid w:val="002E322B"/>
    <w:rsid w:val="002E6CFF"/>
    <w:rsid w:val="00303F47"/>
    <w:rsid w:val="00307082"/>
    <w:rsid w:val="00311FE8"/>
    <w:rsid w:val="0031725D"/>
    <w:rsid w:val="00336D31"/>
    <w:rsid w:val="00350640"/>
    <w:rsid w:val="00356F43"/>
    <w:rsid w:val="00357732"/>
    <w:rsid w:val="0036265F"/>
    <w:rsid w:val="00376253"/>
    <w:rsid w:val="00381FA1"/>
    <w:rsid w:val="0038621D"/>
    <w:rsid w:val="003B6553"/>
    <w:rsid w:val="003B7D87"/>
    <w:rsid w:val="003F55A8"/>
    <w:rsid w:val="003F6CC5"/>
    <w:rsid w:val="00411089"/>
    <w:rsid w:val="004231CC"/>
    <w:rsid w:val="004302C9"/>
    <w:rsid w:val="00443A23"/>
    <w:rsid w:val="00450FCD"/>
    <w:rsid w:val="0045233E"/>
    <w:rsid w:val="0045421C"/>
    <w:rsid w:val="004610E3"/>
    <w:rsid w:val="00466DEF"/>
    <w:rsid w:val="00483D87"/>
    <w:rsid w:val="004A2C2E"/>
    <w:rsid w:val="004C765A"/>
    <w:rsid w:val="004D2375"/>
    <w:rsid w:val="004E0F9F"/>
    <w:rsid w:val="004E1688"/>
    <w:rsid w:val="004E1FBC"/>
    <w:rsid w:val="004E2685"/>
    <w:rsid w:val="004E4509"/>
    <w:rsid w:val="004F7804"/>
    <w:rsid w:val="005014BC"/>
    <w:rsid w:val="00502CF3"/>
    <w:rsid w:val="0051003B"/>
    <w:rsid w:val="00526E02"/>
    <w:rsid w:val="00542DC6"/>
    <w:rsid w:val="00564D32"/>
    <w:rsid w:val="0057230C"/>
    <w:rsid w:val="00574160"/>
    <w:rsid w:val="005901CA"/>
    <w:rsid w:val="005A70EF"/>
    <w:rsid w:val="005B2FDC"/>
    <w:rsid w:val="005C6CC2"/>
    <w:rsid w:val="005C7902"/>
    <w:rsid w:val="005D0C1E"/>
    <w:rsid w:val="005D1698"/>
    <w:rsid w:val="005E44ED"/>
    <w:rsid w:val="005E7B73"/>
    <w:rsid w:val="005F337C"/>
    <w:rsid w:val="00622683"/>
    <w:rsid w:val="00632322"/>
    <w:rsid w:val="00634CC2"/>
    <w:rsid w:val="0063527C"/>
    <w:rsid w:val="00645B33"/>
    <w:rsid w:val="00653C39"/>
    <w:rsid w:val="00655AE6"/>
    <w:rsid w:val="00660DA8"/>
    <w:rsid w:val="0066152B"/>
    <w:rsid w:val="00663B12"/>
    <w:rsid w:val="0067425F"/>
    <w:rsid w:val="00684090"/>
    <w:rsid w:val="00686875"/>
    <w:rsid w:val="0068772C"/>
    <w:rsid w:val="0069636E"/>
    <w:rsid w:val="006A5109"/>
    <w:rsid w:val="006B081E"/>
    <w:rsid w:val="006B5FF3"/>
    <w:rsid w:val="006C3693"/>
    <w:rsid w:val="006E427E"/>
    <w:rsid w:val="006E6ADA"/>
    <w:rsid w:val="006F7944"/>
    <w:rsid w:val="007006D8"/>
    <w:rsid w:val="00700F56"/>
    <w:rsid w:val="00711E20"/>
    <w:rsid w:val="007130B4"/>
    <w:rsid w:val="007153EA"/>
    <w:rsid w:val="00731BBD"/>
    <w:rsid w:val="007328AE"/>
    <w:rsid w:val="0074353D"/>
    <w:rsid w:val="00752962"/>
    <w:rsid w:val="0076044A"/>
    <w:rsid w:val="00770080"/>
    <w:rsid w:val="00770954"/>
    <w:rsid w:val="00774839"/>
    <w:rsid w:val="0078044D"/>
    <w:rsid w:val="00791E12"/>
    <w:rsid w:val="00792FD7"/>
    <w:rsid w:val="0079363C"/>
    <w:rsid w:val="0079514F"/>
    <w:rsid w:val="007A07D3"/>
    <w:rsid w:val="007A4233"/>
    <w:rsid w:val="007A540B"/>
    <w:rsid w:val="007A6DA8"/>
    <w:rsid w:val="007B557A"/>
    <w:rsid w:val="007D364C"/>
    <w:rsid w:val="007E119F"/>
    <w:rsid w:val="007E5B30"/>
    <w:rsid w:val="007F0AFF"/>
    <w:rsid w:val="00805444"/>
    <w:rsid w:val="008054C0"/>
    <w:rsid w:val="00806EB6"/>
    <w:rsid w:val="00810D9D"/>
    <w:rsid w:val="00811A7B"/>
    <w:rsid w:val="00821046"/>
    <w:rsid w:val="0082107E"/>
    <w:rsid w:val="00821810"/>
    <w:rsid w:val="008221C3"/>
    <w:rsid w:val="00823A05"/>
    <w:rsid w:val="00843930"/>
    <w:rsid w:val="00845BDA"/>
    <w:rsid w:val="00852FE9"/>
    <w:rsid w:val="0088574B"/>
    <w:rsid w:val="00893BF9"/>
    <w:rsid w:val="008A4AC5"/>
    <w:rsid w:val="008B1CEF"/>
    <w:rsid w:val="008B7341"/>
    <w:rsid w:val="008F2680"/>
    <w:rsid w:val="008F4833"/>
    <w:rsid w:val="008F5D24"/>
    <w:rsid w:val="00900508"/>
    <w:rsid w:val="00901923"/>
    <w:rsid w:val="00902B42"/>
    <w:rsid w:val="00926D8B"/>
    <w:rsid w:val="00936D0B"/>
    <w:rsid w:val="00966A1B"/>
    <w:rsid w:val="00975C10"/>
    <w:rsid w:val="00987B5F"/>
    <w:rsid w:val="009A35D3"/>
    <w:rsid w:val="009A3981"/>
    <w:rsid w:val="009D69F3"/>
    <w:rsid w:val="009D78D9"/>
    <w:rsid w:val="009E13F6"/>
    <w:rsid w:val="00A0172D"/>
    <w:rsid w:val="00A03AFF"/>
    <w:rsid w:val="00A10455"/>
    <w:rsid w:val="00A3216B"/>
    <w:rsid w:val="00A356D5"/>
    <w:rsid w:val="00A43A70"/>
    <w:rsid w:val="00A50B28"/>
    <w:rsid w:val="00A5357A"/>
    <w:rsid w:val="00A70346"/>
    <w:rsid w:val="00A72D04"/>
    <w:rsid w:val="00A8172A"/>
    <w:rsid w:val="00A97397"/>
    <w:rsid w:val="00AA272A"/>
    <w:rsid w:val="00AC36F5"/>
    <w:rsid w:val="00AE0E5A"/>
    <w:rsid w:val="00AE38D0"/>
    <w:rsid w:val="00B01DEF"/>
    <w:rsid w:val="00B02F13"/>
    <w:rsid w:val="00B032EC"/>
    <w:rsid w:val="00B1002A"/>
    <w:rsid w:val="00B10648"/>
    <w:rsid w:val="00B14861"/>
    <w:rsid w:val="00B243A8"/>
    <w:rsid w:val="00B24B96"/>
    <w:rsid w:val="00B27833"/>
    <w:rsid w:val="00B31039"/>
    <w:rsid w:val="00B46AC9"/>
    <w:rsid w:val="00B546E4"/>
    <w:rsid w:val="00B55B31"/>
    <w:rsid w:val="00B8028E"/>
    <w:rsid w:val="00B83B7B"/>
    <w:rsid w:val="00B94DC3"/>
    <w:rsid w:val="00BB1138"/>
    <w:rsid w:val="00BC1B62"/>
    <w:rsid w:val="00BC545A"/>
    <w:rsid w:val="00BC5C10"/>
    <w:rsid w:val="00BC7D91"/>
    <w:rsid w:val="00BD67D7"/>
    <w:rsid w:val="00BE4AB9"/>
    <w:rsid w:val="00BE4BFE"/>
    <w:rsid w:val="00C450E7"/>
    <w:rsid w:val="00C53CC4"/>
    <w:rsid w:val="00C751E2"/>
    <w:rsid w:val="00C7652A"/>
    <w:rsid w:val="00C8142E"/>
    <w:rsid w:val="00C94FA3"/>
    <w:rsid w:val="00CA00B7"/>
    <w:rsid w:val="00CA323B"/>
    <w:rsid w:val="00CA6BDB"/>
    <w:rsid w:val="00CB765A"/>
    <w:rsid w:val="00CC25C9"/>
    <w:rsid w:val="00CC4451"/>
    <w:rsid w:val="00CC647D"/>
    <w:rsid w:val="00CD0D68"/>
    <w:rsid w:val="00CE1BE8"/>
    <w:rsid w:val="00CE31E8"/>
    <w:rsid w:val="00CF50F0"/>
    <w:rsid w:val="00D118E6"/>
    <w:rsid w:val="00D13F32"/>
    <w:rsid w:val="00D145A7"/>
    <w:rsid w:val="00D37BB6"/>
    <w:rsid w:val="00D42F3C"/>
    <w:rsid w:val="00D52037"/>
    <w:rsid w:val="00D56E00"/>
    <w:rsid w:val="00D60AF1"/>
    <w:rsid w:val="00D738CB"/>
    <w:rsid w:val="00D96A7C"/>
    <w:rsid w:val="00DA0861"/>
    <w:rsid w:val="00DA292C"/>
    <w:rsid w:val="00DA5433"/>
    <w:rsid w:val="00DA7842"/>
    <w:rsid w:val="00DB2076"/>
    <w:rsid w:val="00DC3A6E"/>
    <w:rsid w:val="00DC6E24"/>
    <w:rsid w:val="00DD7572"/>
    <w:rsid w:val="00DE16DC"/>
    <w:rsid w:val="00DE7C6F"/>
    <w:rsid w:val="00DF05C4"/>
    <w:rsid w:val="00DF7C5F"/>
    <w:rsid w:val="00E00159"/>
    <w:rsid w:val="00E03A51"/>
    <w:rsid w:val="00E03F72"/>
    <w:rsid w:val="00E144B8"/>
    <w:rsid w:val="00E15D1C"/>
    <w:rsid w:val="00E313A3"/>
    <w:rsid w:val="00E41F5E"/>
    <w:rsid w:val="00E43BC0"/>
    <w:rsid w:val="00E5783B"/>
    <w:rsid w:val="00E602BE"/>
    <w:rsid w:val="00E67230"/>
    <w:rsid w:val="00E878C2"/>
    <w:rsid w:val="00E914AC"/>
    <w:rsid w:val="00EA1110"/>
    <w:rsid w:val="00EA4A7D"/>
    <w:rsid w:val="00EA5946"/>
    <w:rsid w:val="00EB18AC"/>
    <w:rsid w:val="00EC3648"/>
    <w:rsid w:val="00ED1958"/>
    <w:rsid w:val="00ED1A65"/>
    <w:rsid w:val="00ED4A8E"/>
    <w:rsid w:val="00EE0124"/>
    <w:rsid w:val="00EE04DE"/>
    <w:rsid w:val="00EE51A7"/>
    <w:rsid w:val="00EF2E19"/>
    <w:rsid w:val="00F03C0E"/>
    <w:rsid w:val="00F20EA6"/>
    <w:rsid w:val="00F21C35"/>
    <w:rsid w:val="00F33194"/>
    <w:rsid w:val="00F3589C"/>
    <w:rsid w:val="00F457FE"/>
    <w:rsid w:val="00F52DF5"/>
    <w:rsid w:val="00F5504E"/>
    <w:rsid w:val="00F824E6"/>
    <w:rsid w:val="00F90AE8"/>
    <w:rsid w:val="00FC0567"/>
    <w:rsid w:val="00FC39BC"/>
    <w:rsid w:val="00FC59C8"/>
    <w:rsid w:val="00FE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D13EE"/>
  <w15:docId w15:val="{AF432B79-8577-4CD2-B0B7-3F366D06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3</cp:revision>
  <dcterms:created xsi:type="dcterms:W3CDTF">2023-06-16T18:50:00Z</dcterms:created>
  <dcterms:modified xsi:type="dcterms:W3CDTF">2023-06-16T18:51:00Z</dcterms:modified>
  <dc:language>pt-BR</dc:language>
</cp:coreProperties>
</file>