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F43D3D" w:rsidRPr="00602E65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9970D8" w:rsidP="00ED3F7B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10</w:t>
            </w:r>
            <w:r w:rsidR="0076459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43D3D" w:rsidRPr="00602E65">
              <w:rPr>
                <w:rFonts w:eastAsia="Calibri"/>
                <w:bCs/>
                <w:sz w:val="22"/>
                <w:szCs w:val="22"/>
              </w:rPr>
              <w:t>de ju</w:t>
            </w:r>
            <w:r w:rsidR="00ED3F7B">
              <w:rPr>
                <w:rFonts w:eastAsia="Calibri"/>
                <w:bCs/>
                <w:sz w:val="22"/>
                <w:szCs w:val="22"/>
              </w:rPr>
              <w:t>lho</w:t>
            </w:r>
            <w:r w:rsidR="00F43D3D" w:rsidRPr="00602E65">
              <w:rPr>
                <w:rFonts w:eastAsia="Calibri"/>
                <w:bCs/>
                <w:sz w:val="22"/>
                <w:szCs w:val="22"/>
              </w:rPr>
              <w:t xml:space="preserve">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9970D8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12h45 às 13h5</w:t>
            </w:r>
            <w:r w:rsidR="00F43D3D" w:rsidRPr="00602E65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spacing w:line="276" w:lineRule="auto"/>
              <w:rPr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43D3D" w:rsidRPr="00602E65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Luiz Otávio Alves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Gerente Geral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9970D8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9970D8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Secretário do Colegiado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6526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Verificado quórum para realização da reunião. </w:t>
            </w:r>
            <w:r w:rsidR="00652636">
              <w:rPr>
                <w:rFonts w:eastAsia="Calibri"/>
                <w:bCs/>
                <w:sz w:val="22"/>
                <w:szCs w:val="22"/>
              </w:rPr>
              <w:t>A conselheira Giselle Moll Mascarenhas</w:t>
            </w:r>
            <w:r w:rsidR="009970D8">
              <w:rPr>
                <w:rFonts w:eastAsia="Calibri"/>
                <w:bCs/>
                <w:sz w:val="22"/>
                <w:szCs w:val="22"/>
              </w:rPr>
              <w:t xml:space="preserve"> e o conselheiro Carlos Henrique Magalhães de Lima</w:t>
            </w:r>
            <w:r w:rsidR="00ED3F7B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970D8">
              <w:rPr>
                <w:sz w:val="22"/>
                <w:szCs w:val="22"/>
                <w:shd w:val="clear" w:color="auto" w:fill="FFFFFF"/>
              </w:rPr>
              <w:t>justificaram</w:t>
            </w:r>
            <w:r w:rsidR="00ED3F7B">
              <w:rPr>
                <w:sz w:val="22"/>
                <w:szCs w:val="22"/>
                <w:shd w:val="clear" w:color="auto" w:fill="FFFFFF"/>
              </w:rPr>
              <w:t xml:space="preserve"> sua</w:t>
            </w:r>
            <w:r w:rsidR="009970D8">
              <w:rPr>
                <w:sz w:val="22"/>
                <w:szCs w:val="22"/>
                <w:shd w:val="clear" w:color="auto" w:fill="FFFFFF"/>
              </w:rPr>
              <w:t>s</w:t>
            </w:r>
            <w:r w:rsidR="00ED3F7B">
              <w:rPr>
                <w:sz w:val="22"/>
                <w:szCs w:val="22"/>
                <w:shd w:val="clear" w:color="auto" w:fill="FFFFFF"/>
              </w:rPr>
              <w:t xml:space="preserve"> ausência</w:t>
            </w:r>
            <w:r w:rsidR="009970D8">
              <w:rPr>
                <w:sz w:val="22"/>
                <w:szCs w:val="22"/>
                <w:shd w:val="clear" w:color="auto" w:fill="FFFFFF"/>
              </w:rPr>
              <w:t>s</w:t>
            </w:r>
            <w:r w:rsidR="00ED3F7B">
              <w:rPr>
                <w:sz w:val="22"/>
                <w:szCs w:val="22"/>
                <w:shd w:val="clear" w:color="auto" w:fill="FFFFFF"/>
              </w:rPr>
              <w:t>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764597" w:rsidRPr="00602E65" w:rsidRDefault="00F43D3D" w:rsidP="009970D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764597">
              <w:rPr>
                <w:rFonts w:eastAsia="Calibri"/>
                <w:bCs/>
                <w:sz w:val="22"/>
                <w:szCs w:val="22"/>
              </w:rPr>
              <w:t>por unanimidade</w:t>
            </w:r>
            <w:r w:rsidR="009970D8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9970D8" w:rsidRPr="00D874B4" w:rsidRDefault="009970D8" w:rsidP="009970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Respostas da CED-CAU/DF ao questionário do CAU/BR sobre reserva técnica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9A2B2D" w:rsidRPr="009970D8" w:rsidRDefault="00C10771" w:rsidP="009970D8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O coordenador </w:t>
            </w:r>
            <w:r w:rsidR="003920A1">
              <w:rPr>
                <w:bCs/>
                <w:sz w:val="22"/>
                <w:szCs w:val="22"/>
              </w:rPr>
              <w:t>da CED-CAU/DF</w:t>
            </w:r>
            <w:r w:rsidR="009970D8">
              <w:rPr>
                <w:bCs/>
                <w:sz w:val="22"/>
                <w:szCs w:val="22"/>
              </w:rPr>
              <w:t>, conselheiro</w:t>
            </w:r>
            <w:r w:rsidR="003920A1">
              <w:rPr>
                <w:bCs/>
                <w:sz w:val="22"/>
                <w:szCs w:val="22"/>
              </w:rPr>
              <w:t xml:space="preserve"> Ricardo Reis Meira</w:t>
            </w:r>
            <w:r w:rsidR="009970D8">
              <w:rPr>
                <w:bCs/>
                <w:sz w:val="22"/>
                <w:szCs w:val="22"/>
              </w:rPr>
              <w:t xml:space="preserve">, </w:t>
            </w:r>
            <w:r w:rsidR="009970D8" w:rsidRPr="009970D8">
              <w:rPr>
                <w:bCs/>
                <w:sz w:val="22"/>
                <w:szCs w:val="22"/>
              </w:rPr>
              <w:t>apresentou o questionário sobre “Reserva Té</w:t>
            </w:r>
            <w:r w:rsidR="009970D8">
              <w:rPr>
                <w:bCs/>
                <w:sz w:val="22"/>
                <w:szCs w:val="22"/>
              </w:rPr>
              <w:t xml:space="preserve">cnica” encaminhado pelo CAU/BR. </w:t>
            </w:r>
            <w:r w:rsidR="009970D8" w:rsidRPr="009970D8">
              <w:rPr>
                <w:bCs/>
                <w:sz w:val="22"/>
                <w:szCs w:val="22"/>
              </w:rPr>
              <w:t>Os conselheiros analisaram as respostas dos conselheiros</w:t>
            </w:r>
            <w:r w:rsidR="009970D8">
              <w:rPr>
                <w:bCs/>
                <w:sz w:val="22"/>
                <w:szCs w:val="22"/>
              </w:rPr>
              <w:t xml:space="preserve"> </w:t>
            </w:r>
            <w:r w:rsidR="009970D8" w:rsidRPr="009970D8">
              <w:rPr>
                <w:bCs/>
                <w:sz w:val="22"/>
                <w:szCs w:val="22"/>
              </w:rPr>
              <w:t xml:space="preserve">Luiz Otávio Alves Rodrigues e Ricardo Reis Meira </w:t>
            </w:r>
            <w:r w:rsidR="009970D8">
              <w:rPr>
                <w:bCs/>
                <w:sz w:val="22"/>
                <w:szCs w:val="22"/>
              </w:rPr>
              <w:t>a</w:t>
            </w:r>
            <w:r w:rsidR="009970D8" w:rsidRPr="009970D8">
              <w:rPr>
                <w:bCs/>
                <w:sz w:val="22"/>
                <w:szCs w:val="22"/>
              </w:rPr>
              <w:t>o questionário</w:t>
            </w:r>
            <w:r w:rsidR="009970D8" w:rsidRPr="009970D8">
              <w:rPr>
                <w:bCs/>
                <w:sz w:val="22"/>
                <w:szCs w:val="22"/>
              </w:rPr>
              <w:t xml:space="preserve"> e discutiram o posicionamento conjunto da Comissão acerca do tema. Após consolidação das respostas, os conselheiros membros da CED decidiram </w:t>
            </w:r>
            <w:r w:rsidR="009970D8" w:rsidRPr="009970D8">
              <w:rPr>
                <w:b/>
                <w:bCs/>
                <w:sz w:val="22"/>
                <w:szCs w:val="22"/>
              </w:rPr>
              <w:t>encaminhar o documento para os demais conselheiros do CAU/DF</w:t>
            </w:r>
            <w:r w:rsidR="009970D8" w:rsidRPr="009970D8">
              <w:rPr>
                <w:bCs/>
                <w:sz w:val="22"/>
                <w:szCs w:val="22"/>
              </w:rPr>
              <w:t>, por meio da presidência do Conselho,</w:t>
            </w:r>
            <w:r w:rsidR="009970D8">
              <w:rPr>
                <w:bCs/>
                <w:sz w:val="22"/>
                <w:szCs w:val="22"/>
              </w:rPr>
              <w:t xml:space="preserve"> a fim de embasar as discus</w:t>
            </w:r>
            <w:bookmarkStart w:id="0" w:name="_GoBack"/>
            <w:bookmarkEnd w:id="0"/>
            <w:r w:rsidR="009970D8">
              <w:rPr>
                <w:bCs/>
                <w:sz w:val="22"/>
                <w:szCs w:val="22"/>
              </w:rPr>
              <w:t xml:space="preserve">sões </w:t>
            </w:r>
            <w:r w:rsidR="009970D8" w:rsidRPr="009970D8">
              <w:rPr>
                <w:bCs/>
                <w:sz w:val="22"/>
                <w:szCs w:val="22"/>
              </w:rPr>
              <w:t>sobre o posicioname</w:t>
            </w:r>
            <w:r w:rsidR="009970D8">
              <w:rPr>
                <w:bCs/>
                <w:sz w:val="22"/>
                <w:szCs w:val="22"/>
              </w:rPr>
              <w:t>nto do CAU/DF acerca do assunto na próxima Sessão Plenária Extraordinária, a ser realizada no dia 16 de agosto.</w:t>
            </w:r>
          </w:p>
        </w:tc>
      </w:tr>
    </w:tbl>
    <w:p w:rsidR="00776B9E" w:rsidRPr="00DE527C" w:rsidRDefault="00776B9E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527C" w:rsidRPr="00DE527C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8F527F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F527F">
              <w:rPr>
                <w:b/>
                <w:sz w:val="22"/>
                <w:szCs w:val="22"/>
              </w:rPr>
              <w:t>Assuntos Gerais</w:t>
            </w:r>
          </w:p>
        </w:tc>
      </w:tr>
      <w:tr w:rsidR="00DE527C" w:rsidRPr="00DE527C" w:rsidTr="00766020">
        <w:tc>
          <w:tcPr>
            <w:tcW w:w="2093" w:type="dxa"/>
            <w:shd w:val="clear" w:color="auto" w:fill="D9D9D9"/>
            <w:vAlign w:val="center"/>
          </w:tcPr>
          <w:p w:rsidR="00F43D3D" w:rsidRPr="008F527F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F527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8F527F" w:rsidRDefault="00F43D3D" w:rsidP="007660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F527F">
              <w:rPr>
                <w:rFonts w:eastAsia="Calibri"/>
                <w:bCs/>
                <w:sz w:val="22"/>
                <w:szCs w:val="22"/>
              </w:rPr>
              <w:t>Sem assuntos gerais.</w:t>
            </w:r>
          </w:p>
        </w:tc>
      </w:tr>
    </w:tbl>
    <w:p w:rsidR="00602E65" w:rsidRPr="00602E65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</w:pPr>
    </w:p>
    <w:p w:rsidR="003E3407" w:rsidRPr="00602E65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sz w:val="22"/>
          <w:szCs w:val="22"/>
        </w:rPr>
      </w:pPr>
      <w:r w:rsidRPr="00602E65">
        <w:rPr>
          <w:sz w:val="22"/>
          <w:szCs w:val="22"/>
        </w:rPr>
        <w:t>Considerando a conjuntura epidemiológica e reuniões deliberativas virtuais decorrentes, atesto a veracidade e a autenticidade das informações prestadas.</w:t>
      </w:r>
    </w:p>
    <w:p w:rsidR="003E3407" w:rsidRDefault="003E3407"/>
    <w:p w:rsidR="003E3407" w:rsidRDefault="003E3407"/>
    <w:p w:rsidR="009970D8" w:rsidRDefault="009970D8"/>
    <w:p w:rsidR="003E3407" w:rsidRDefault="003E3407"/>
    <w:p w:rsidR="00957531" w:rsidRDefault="00957531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Ricardo Reis Meira</w:t>
      </w:r>
    </w:p>
    <w:p w:rsidR="00957531" w:rsidRDefault="00957531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Coordenador da CED-CAU/DF</w:t>
      </w:r>
    </w:p>
    <w:p w:rsidR="003E3407" w:rsidRPr="00F93C43" w:rsidRDefault="003E3407" w:rsidP="00957531">
      <w:pPr>
        <w:rPr>
          <w:sz w:val="22"/>
          <w:szCs w:val="22"/>
        </w:rPr>
      </w:pPr>
    </w:p>
    <w:sectPr w:rsidR="003E3407" w:rsidRPr="00F93C43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D57" w:rsidRDefault="00736D57" w:rsidP="00172C3F">
      <w:r>
        <w:separator/>
      </w:r>
    </w:p>
  </w:endnote>
  <w:endnote w:type="continuationSeparator" w:id="0">
    <w:p w:rsidR="00736D57" w:rsidRDefault="00736D57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925687C" wp14:editId="2B264CB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2ABB38"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970D8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970D8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 xml:space="preserve">SEPN 510, Bloco A, Térreo e 1º Subsolo - Asa Norte - CEP 70750-521 - Brasília/DF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D57" w:rsidRDefault="00736D57" w:rsidP="00172C3F">
      <w:r>
        <w:separator/>
      </w:r>
    </w:p>
  </w:footnote>
  <w:footnote w:type="continuationSeparator" w:id="0">
    <w:p w:rsidR="00736D57" w:rsidRDefault="00736D57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2.35pt" o:ole="">
          <v:imagedata r:id="rId1" o:title=""/>
        </v:shape>
        <o:OLEObject Type="Embed" ProgID="CorelDraw.Graphic.16" ShapeID="_x0000_i1025" DrawAspect="Content" ObjectID="_1753181237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</w:t>
    </w:r>
    <w:r w:rsidR="009970D8">
      <w:rPr>
        <w:b/>
        <w:sz w:val="22"/>
        <w:szCs w:val="22"/>
      </w:rPr>
      <w:t>6</w:t>
    </w:r>
    <w:r w:rsidRPr="00FF0703">
      <w:rPr>
        <w:b/>
        <w:sz w:val="22"/>
        <w:szCs w:val="22"/>
      </w:rPr>
      <w:t>ª REUNIÃO 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562A4B"/>
    <w:multiLevelType w:val="hybridMultilevel"/>
    <w:tmpl w:val="413033D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64392"/>
    <w:multiLevelType w:val="hybridMultilevel"/>
    <w:tmpl w:val="4B3A45E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37C98"/>
    <w:rsid w:val="0005735F"/>
    <w:rsid w:val="00075E5F"/>
    <w:rsid w:val="000B5836"/>
    <w:rsid w:val="000D57E6"/>
    <w:rsid w:val="000E5006"/>
    <w:rsid w:val="00111586"/>
    <w:rsid w:val="00172C3F"/>
    <w:rsid w:val="00193452"/>
    <w:rsid w:val="001C1D77"/>
    <w:rsid w:val="001F0596"/>
    <w:rsid w:val="00200203"/>
    <w:rsid w:val="00211FE5"/>
    <w:rsid w:val="00214BA1"/>
    <w:rsid w:val="00265533"/>
    <w:rsid w:val="002C50AA"/>
    <w:rsid w:val="002D27E0"/>
    <w:rsid w:val="002E234A"/>
    <w:rsid w:val="00360A9C"/>
    <w:rsid w:val="003920A1"/>
    <w:rsid w:val="003E3407"/>
    <w:rsid w:val="003F4545"/>
    <w:rsid w:val="0040318A"/>
    <w:rsid w:val="00430367"/>
    <w:rsid w:val="004522FC"/>
    <w:rsid w:val="004706C5"/>
    <w:rsid w:val="00472D1B"/>
    <w:rsid w:val="004B718C"/>
    <w:rsid w:val="004E4867"/>
    <w:rsid w:val="004E76B0"/>
    <w:rsid w:val="004F409E"/>
    <w:rsid w:val="004F489A"/>
    <w:rsid w:val="00593905"/>
    <w:rsid w:val="005F201E"/>
    <w:rsid w:val="00602E65"/>
    <w:rsid w:val="00640371"/>
    <w:rsid w:val="00652636"/>
    <w:rsid w:val="006B0C98"/>
    <w:rsid w:val="0073126A"/>
    <w:rsid w:val="00736D57"/>
    <w:rsid w:val="00764597"/>
    <w:rsid w:val="00776B9E"/>
    <w:rsid w:val="00793095"/>
    <w:rsid w:val="0079762F"/>
    <w:rsid w:val="007C0479"/>
    <w:rsid w:val="00836826"/>
    <w:rsid w:val="00843152"/>
    <w:rsid w:val="0085348B"/>
    <w:rsid w:val="00861E6F"/>
    <w:rsid w:val="008851FF"/>
    <w:rsid w:val="008F527F"/>
    <w:rsid w:val="00940BCD"/>
    <w:rsid w:val="00957531"/>
    <w:rsid w:val="00971065"/>
    <w:rsid w:val="009970D8"/>
    <w:rsid w:val="009A2B2D"/>
    <w:rsid w:val="009C4FEA"/>
    <w:rsid w:val="009E49F2"/>
    <w:rsid w:val="00A166E9"/>
    <w:rsid w:val="00A63E0E"/>
    <w:rsid w:val="00A870CC"/>
    <w:rsid w:val="00AA0657"/>
    <w:rsid w:val="00AB051A"/>
    <w:rsid w:val="00AF067D"/>
    <w:rsid w:val="00AF6CAD"/>
    <w:rsid w:val="00B34D56"/>
    <w:rsid w:val="00B35FFD"/>
    <w:rsid w:val="00B64330"/>
    <w:rsid w:val="00B82436"/>
    <w:rsid w:val="00B918D5"/>
    <w:rsid w:val="00C10771"/>
    <w:rsid w:val="00C110EC"/>
    <w:rsid w:val="00C371E7"/>
    <w:rsid w:val="00C9609D"/>
    <w:rsid w:val="00C970D8"/>
    <w:rsid w:val="00CA7154"/>
    <w:rsid w:val="00CD40D7"/>
    <w:rsid w:val="00CF2234"/>
    <w:rsid w:val="00D074B8"/>
    <w:rsid w:val="00D148C7"/>
    <w:rsid w:val="00D438CB"/>
    <w:rsid w:val="00D874B4"/>
    <w:rsid w:val="00DA14E7"/>
    <w:rsid w:val="00DB130C"/>
    <w:rsid w:val="00DE527C"/>
    <w:rsid w:val="00E00950"/>
    <w:rsid w:val="00E511B8"/>
    <w:rsid w:val="00E52163"/>
    <w:rsid w:val="00E7351D"/>
    <w:rsid w:val="00EA06BA"/>
    <w:rsid w:val="00EB1750"/>
    <w:rsid w:val="00EB19BD"/>
    <w:rsid w:val="00EC43E8"/>
    <w:rsid w:val="00EC7291"/>
    <w:rsid w:val="00ED3F7B"/>
    <w:rsid w:val="00ED4F35"/>
    <w:rsid w:val="00EF3F84"/>
    <w:rsid w:val="00F15944"/>
    <w:rsid w:val="00F43D3D"/>
    <w:rsid w:val="00F551BE"/>
    <w:rsid w:val="00F74439"/>
    <w:rsid w:val="00F80501"/>
    <w:rsid w:val="00F93C43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CA832C-7FBB-404C-8032-4C9947628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386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A6403-378C-4547-B6DF-51BFE004B612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4A34A808-EB7B-499C-A0E9-FC74AC823B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BB672C-977C-48E1-939A-0CD095DB851A}"/>
</file>

<file path=customXml/itemProps4.xml><?xml version="1.0" encoding="utf-8"?>
<ds:datastoreItem xmlns:ds="http://schemas.openxmlformats.org/officeDocument/2006/customXml" ds:itemID="{30953500-0BA6-455E-9F19-8B8E84AC9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caudf</dc:creator>
  <cp:lastModifiedBy>Conta da Microsoft</cp:lastModifiedBy>
  <cp:revision>86</cp:revision>
  <dcterms:created xsi:type="dcterms:W3CDTF">2023-07-14T17:45:00Z</dcterms:created>
  <dcterms:modified xsi:type="dcterms:W3CDTF">2023-08-10T17:01:00Z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