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5C3986" w:rsidRDefault="005E2D97">
      <w:pPr>
        <w:rPr>
          <w:sz w:val="22"/>
          <w:szCs w:val="22"/>
        </w:rPr>
      </w:pPr>
    </w:p>
    <w:p w14:paraId="2448574A" w14:textId="77777777" w:rsidR="00F778F1" w:rsidRPr="005C3986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398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3986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3986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E28CFCC" w:rsidR="00C079CA" w:rsidRPr="005C3986" w:rsidRDefault="005C6C97" w:rsidP="005C3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 xml:space="preserve">PROTOCOLO </w:t>
            </w:r>
            <w:r w:rsidRPr="005C3986">
              <w:rPr>
                <w:sz w:val="22"/>
                <w:szCs w:val="22"/>
              </w:rPr>
              <w:t xml:space="preserve">SICCAU N.º </w:t>
            </w:r>
            <w:r w:rsidR="00B232C9" w:rsidRPr="00B232C9">
              <w:rPr>
                <w:sz w:val="22"/>
                <w:szCs w:val="22"/>
              </w:rPr>
              <w:t>773106/2018</w:t>
            </w:r>
          </w:p>
        </w:tc>
      </w:tr>
      <w:tr w:rsidR="00C079CA" w:rsidRPr="005C398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13B3BBB9" w:rsidR="00C079CA" w:rsidRPr="005C3986" w:rsidRDefault="00E02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E026C8">
              <w:rPr>
                <w:sz w:val="22"/>
                <w:szCs w:val="22"/>
                <w:highlight w:val="black"/>
                <w:lang w:eastAsia="pt-BR"/>
              </w:rPr>
              <w:t>XXXXXXXXXXX</w:t>
            </w:r>
            <w:r w:rsidRPr="00E026C8">
              <w:rPr>
                <w:sz w:val="22"/>
                <w:szCs w:val="22"/>
                <w:highlight w:val="black"/>
                <w:lang w:eastAsia="pt-BR"/>
              </w:rPr>
              <w:t>XXXXXXXXX</w:t>
            </w:r>
          </w:p>
        </w:tc>
      </w:tr>
      <w:tr w:rsidR="00C079CA" w:rsidRPr="005C398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13D5ED" w:rsidR="00C079CA" w:rsidRPr="005C3986" w:rsidRDefault="00A111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5C3986">
              <w:rPr>
                <w:bCs/>
                <w:sz w:val="22"/>
                <w:szCs w:val="22"/>
              </w:rPr>
              <w:t>APURAÇÃO DE DENÚNCIA</w:t>
            </w:r>
          </w:p>
        </w:tc>
      </w:tr>
    </w:tbl>
    <w:p w14:paraId="2A242D29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398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0CD3048" w:rsidR="00C079CA" w:rsidRPr="005C398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3986">
              <w:rPr>
                <w:b/>
                <w:color w:val="000000"/>
                <w:sz w:val="22"/>
                <w:szCs w:val="22"/>
              </w:rPr>
              <w:t>O</w:t>
            </w:r>
            <w:r w:rsidRPr="005C3986">
              <w:rPr>
                <w:b/>
                <w:color w:val="000000"/>
                <w:sz w:val="22"/>
                <w:szCs w:val="22"/>
              </w:rPr>
              <w:t>DF Nº 0</w:t>
            </w:r>
            <w:r w:rsidR="00B42AE5">
              <w:rPr>
                <w:b/>
                <w:color w:val="000000"/>
                <w:sz w:val="22"/>
                <w:szCs w:val="22"/>
              </w:rPr>
              <w:t>548</w:t>
            </w:r>
            <w:r w:rsidRPr="005C3986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3986">
              <w:rPr>
                <w:b/>
                <w:sz w:val="22"/>
                <w:szCs w:val="22"/>
              </w:rPr>
              <w:t>2</w:t>
            </w:r>
            <w:r w:rsidR="00DF743F" w:rsidRPr="005C3986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3986">
        <w:rPr>
          <w:color w:val="000000"/>
          <w:sz w:val="22"/>
          <w:szCs w:val="22"/>
        </w:rPr>
        <w:tab/>
      </w:r>
      <w:r w:rsidRPr="005C3986">
        <w:rPr>
          <w:color w:val="000000"/>
          <w:sz w:val="22"/>
          <w:szCs w:val="22"/>
        </w:rPr>
        <w:tab/>
      </w:r>
    </w:p>
    <w:p w14:paraId="1D97A725" w14:textId="37C31C44" w:rsidR="009609CD" w:rsidRPr="005C3986" w:rsidRDefault="00E26316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5C3986">
        <w:rPr>
          <w:bCs/>
          <w:sz w:val="20"/>
          <w:szCs w:val="20"/>
        </w:rPr>
        <w:t xml:space="preserve">Aprova a Deliberação da CED que aprovou o relatório e o voto fundamentado </w:t>
      </w:r>
      <w:bookmarkStart w:id="0" w:name="_Hlk115886219"/>
      <w:r w:rsidRPr="005C3986">
        <w:rPr>
          <w:bCs/>
          <w:sz w:val="20"/>
          <w:szCs w:val="20"/>
        </w:rPr>
        <w:t>do conselheiro relator</w:t>
      </w:r>
      <w:bookmarkEnd w:id="0"/>
      <w:r w:rsidR="009609CD" w:rsidRPr="005C3986">
        <w:rPr>
          <w:sz w:val="20"/>
          <w:szCs w:val="20"/>
        </w:rPr>
        <w:t>.</w:t>
      </w:r>
    </w:p>
    <w:p w14:paraId="1382B755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53F1E988" w:rsidR="00330ED8" w:rsidRPr="005C3986" w:rsidRDefault="00330ED8" w:rsidP="00330ED8">
      <w:pPr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3986">
        <w:rPr>
          <w:rFonts w:eastAsia="Verdana"/>
          <w:sz w:val="22"/>
          <w:szCs w:val="22"/>
        </w:rPr>
        <w:t xml:space="preserve"> de maneira online por videoconferência</w:t>
      </w:r>
      <w:r w:rsidRPr="005C3986">
        <w:rPr>
          <w:rFonts w:eastAsia="Verdana"/>
          <w:sz w:val="22"/>
          <w:szCs w:val="22"/>
        </w:rPr>
        <w:t xml:space="preserve">, no dia </w:t>
      </w:r>
      <w:r w:rsidR="00B232C9">
        <w:rPr>
          <w:rFonts w:eastAsia="Verdana"/>
          <w:sz w:val="22"/>
          <w:szCs w:val="22"/>
        </w:rPr>
        <w:t>28</w:t>
      </w:r>
      <w:r w:rsidRPr="005C3986">
        <w:rPr>
          <w:rFonts w:eastAsia="Verdana"/>
          <w:sz w:val="22"/>
          <w:szCs w:val="22"/>
        </w:rPr>
        <w:t xml:space="preserve"> de</w:t>
      </w:r>
      <w:r w:rsidR="008F6927" w:rsidRPr="005C3986">
        <w:rPr>
          <w:rFonts w:eastAsia="Verdana"/>
          <w:sz w:val="22"/>
          <w:szCs w:val="22"/>
        </w:rPr>
        <w:t xml:space="preserve"> </w:t>
      </w:r>
      <w:r w:rsidR="00B232C9">
        <w:rPr>
          <w:rFonts w:eastAsia="Verdana"/>
          <w:sz w:val="22"/>
          <w:szCs w:val="22"/>
        </w:rPr>
        <w:t>agosto</w:t>
      </w:r>
      <w:r w:rsidR="00A111CD" w:rsidRPr="005C3986">
        <w:rPr>
          <w:rFonts w:eastAsia="Verdana"/>
          <w:sz w:val="22"/>
          <w:szCs w:val="22"/>
        </w:rPr>
        <w:t xml:space="preserve"> </w:t>
      </w:r>
      <w:r w:rsidR="008F6927" w:rsidRPr="005C3986">
        <w:rPr>
          <w:rFonts w:eastAsia="Verdana"/>
          <w:sz w:val="22"/>
          <w:szCs w:val="22"/>
        </w:rPr>
        <w:t>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3986" w:rsidRDefault="00EB0E3E" w:rsidP="00330ED8">
      <w:pPr>
        <w:rPr>
          <w:rFonts w:eastAsia="Verdana"/>
          <w:sz w:val="22"/>
          <w:szCs w:val="22"/>
        </w:rPr>
      </w:pPr>
    </w:p>
    <w:p w14:paraId="6AB27162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5C3986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66BFFC" w14:textId="038A5E81" w:rsidR="00F778F1" w:rsidRPr="005C3986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Trata, o presente processo, </w:t>
      </w:r>
      <w:r w:rsidR="00A111CD" w:rsidRPr="005C3986">
        <w:rPr>
          <w:sz w:val="22"/>
          <w:szCs w:val="22"/>
        </w:rPr>
        <w:t xml:space="preserve">de denúncia </w:t>
      </w:r>
      <w:r w:rsidR="00B42AE5" w:rsidRPr="00B42AE5">
        <w:rPr>
          <w:sz w:val="22"/>
          <w:szCs w:val="22"/>
        </w:rPr>
        <w:t>apresentada pelo S</w:t>
      </w:r>
      <w:r w:rsidR="00B42AE5">
        <w:rPr>
          <w:sz w:val="22"/>
          <w:szCs w:val="22"/>
        </w:rPr>
        <w:t>enhor</w:t>
      </w:r>
      <w:r w:rsidR="00B42AE5" w:rsidRPr="00B42AE5">
        <w:rPr>
          <w:sz w:val="22"/>
          <w:szCs w:val="22"/>
        </w:rPr>
        <w:t xml:space="preserve"> </w:t>
      </w:r>
      <w:r w:rsidR="00E026C8" w:rsidRPr="00E026C8">
        <w:rPr>
          <w:sz w:val="22"/>
          <w:szCs w:val="22"/>
          <w:highlight w:val="black"/>
          <w:lang w:eastAsia="pt-BR"/>
        </w:rPr>
        <w:t>XXXXXXXXXXXXXXXXXX</w:t>
      </w:r>
      <w:r w:rsidR="00B42AE5" w:rsidRPr="00B42AE5">
        <w:rPr>
          <w:sz w:val="22"/>
          <w:szCs w:val="22"/>
        </w:rPr>
        <w:t xml:space="preserve">, em desfavor da arquiteta e urbanista </w:t>
      </w:r>
      <w:r w:rsidR="00E026C8" w:rsidRPr="00E026C8">
        <w:rPr>
          <w:sz w:val="22"/>
          <w:szCs w:val="22"/>
          <w:highlight w:val="black"/>
          <w:lang w:eastAsia="pt-BR"/>
        </w:rPr>
        <w:t>XXXXXXXXX</w:t>
      </w:r>
      <w:r w:rsidR="00E026C8">
        <w:rPr>
          <w:sz w:val="22"/>
          <w:szCs w:val="22"/>
          <w:highlight w:val="black"/>
          <w:lang w:eastAsia="pt-BR"/>
        </w:rPr>
        <w:t>X</w:t>
      </w:r>
      <w:bookmarkStart w:id="1" w:name="_GoBack"/>
      <w:bookmarkEnd w:id="1"/>
      <w:r w:rsidR="00E026C8" w:rsidRPr="00E026C8">
        <w:rPr>
          <w:sz w:val="22"/>
          <w:szCs w:val="22"/>
          <w:highlight w:val="black"/>
          <w:lang w:eastAsia="pt-BR"/>
        </w:rPr>
        <w:t>XXXXXX</w:t>
      </w:r>
      <w:r w:rsidR="00B42AE5" w:rsidRPr="00B42AE5">
        <w:rPr>
          <w:sz w:val="22"/>
          <w:szCs w:val="22"/>
        </w:rPr>
        <w:t>, por su</w:t>
      </w:r>
      <w:r w:rsidR="00B42AE5">
        <w:rPr>
          <w:sz w:val="22"/>
          <w:szCs w:val="22"/>
        </w:rPr>
        <w:t>posto cometimento de falta ética</w:t>
      </w:r>
      <w:r w:rsidR="00F778F1" w:rsidRPr="005C3986">
        <w:rPr>
          <w:sz w:val="22"/>
          <w:szCs w:val="22"/>
        </w:rPr>
        <w:t>;</w:t>
      </w:r>
    </w:p>
    <w:p w14:paraId="65B82B05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FF0000"/>
          <w:sz w:val="22"/>
          <w:szCs w:val="22"/>
        </w:rPr>
      </w:pPr>
    </w:p>
    <w:p w14:paraId="1DDFFB98" w14:textId="0B4D0AA0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</w:t>
      </w:r>
      <w:r w:rsidR="007D4489" w:rsidRPr="005C3986">
        <w:rPr>
          <w:sz w:val="22"/>
          <w:szCs w:val="22"/>
        </w:rPr>
        <w:t>o</w:t>
      </w:r>
      <w:r w:rsidR="00B42AE5">
        <w:rPr>
          <w:sz w:val="22"/>
          <w:szCs w:val="22"/>
        </w:rPr>
        <w:t>nsiderando a Deliberação n.º 033</w:t>
      </w:r>
      <w:r w:rsidR="007D4489" w:rsidRPr="005C3986">
        <w:rPr>
          <w:sz w:val="22"/>
          <w:szCs w:val="22"/>
        </w:rPr>
        <w:t xml:space="preserve">/2023 – CED-CAU/DF, que aprovou o relato e voto do conselheiro relator </w:t>
      </w:r>
      <w:r w:rsidR="005C3986" w:rsidRPr="005C3986">
        <w:rPr>
          <w:sz w:val="22"/>
          <w:szCs w:val="22"/>
        </w:rPr>
        <w:t xml:space="preserve">o relato e voto do conselheiro relator pela </w:t>
      </w:r>
      <w:r w:rsidR="00B42AE5" w:rsidRPr="00B42AE5">
        <w:rPr>
          <w:sz w:val="22"/>
          <w:szCs w:val="22"/>
        </w:rPr>
        <w:t xml:space="preserve">aplicação </w:t>
      </w:r>
      <w:r w:rsidR="00B42AE5">
        <w:rPr>
          <w:sz w:val="22"/>
          <w:szCs w:val="22"/>
        </w:rPr>
        <w:t>da</w:t>
      </w:r>
      <w:r w:rsidR="00B42AE5" w:rsidRPr="00B42AE5">
        <w:rPr>
          <w:sz w:val="22"/>
          <w:szCs w:val="22"/>
        </w:rPr>
        <w:t xml:space="preserve"> sanção de advertência pública cominada com multa de 5 (cinco) anuidades</w:t>
      </w:r>
      <w:r w:rsidR="00B42AE5" w:rsidRPr="005C3986">
        <w:rPr>
          <w:sz w:val="22"/>
          <w:szCs w:val="22"/>
        </w:rPr>
        <w:t>;</w:t>
      </w:r>
    </w:p>
    <w:p w14:paraId="65575A4C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12A2995F" w:rsidR="009609CD" w:rsidRPr="005C3986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a Resolução n.º 143, § 5°, que determina que a CED/UF, após aprovação do relatório e voto fundamentado, deverá encaminhá-los imediatamente ao Plenário do CAU/UF para julgamento do processo ético-disciplinar;</w:t>
      </w:r>
    </w:p>
    <w:p w14:paraId="4BEDD2CC" w14:textId="77777777" w:rsidR="00266F13" w:rsidRPr="005C3986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3986" w:rsidRDefault="00F36EB3">
      <w:pPr>
        <w:rPr>
          <w:b/>
          <w:sz w:val="22"/>
          <w:szCs w:val="22"/>
        </w:rPr>
      </w:pPr>
      <w:r w:rsidRPr="005C3986">
        <w:rPr>
          <w:b/>
          <w:sz w:val="22"/>
          <w:szCs w:val="22"/>
        </w:rPr>
        <w:t>DELIBEROU:</w:t>
      </w:r>
    </w:p>
    <w:p w14:paraId="659CA01C" w14:textId="77777777" w:rsidR="003F3240" w:rsidRPr="005C3986" w:rsidRDefault="003F3240">
      <w:pPr>
        <w:rPr>
          <w:b/>
          <w:sz w:val="22"/>
          <w:szCs w:val="22"/>
        </w:rPr>
      </w:pPr>
    </w:p>
    <w:p w14:paraId="04888A2C" w14:textId="791D697D" w:rsidR="005C6C97" w:rsidRPr="005C3986" w:rsidRDefault="005C6C97" w:rsidP="00B139E8">
      <w:pPr>
        <w:rPr>
          <w:bCs/>
          <w:sz w:val="22"/>
          <w:szCs w:val="22"/>
        </w:rPr>
      </w:pPr>
      <w:r w:rsidRPr="005C3986">
        <w:rPr>
          <w:sz w:val="22"/>
          <w:szCs w:val="22"/>
        </w:rPr>
        <w:t xml:space="preserve">1 – </w:t>
      </w:r>
      <w:r w:rsidR="00B42AE5">
        <w:rPr>
          <w:sz w:val="22"/>
          <w:szCs w:val="22"/>
        </w:rPr>
        <w:t>Aprovar a Deliberação n.º 033</w:t>
      </w:r>
      <w:r w:rsidR="00E26316" w:rsidRPr="005C3986">
        <w:rPr>
          <w:sz w:val="22"/>
          <w:szCs w:val="22"/>
        </w:rPr>
        <w:t xml:space="preserve">/2023 - CED-CAU/DF, que </w:t>
      </w:r>
      <w:r w:rsidR="00FB244C" w:rsidRPr="005C3986">
        <w:rPr>
          <w:sz w:val="22"/>
          <w:szCs w:val="22"/>
        </w:rPr>
        <w:t>decidiu por a</w:t>
      </w:r>
      <w:r w:rsidR="00FB244C" w:rsidRPr="005C3986">
        <w:rPr>
          <w:bCs/>
          <w:sz w:val="22"/>
          <w:szCs w:val="22"/>
        </w:rPr>
        <w:t xml:space="preserve">provar </w:t>
      </w:r>
      <w:r w:rsidR="005C3986" w:rsidRPr="005C3986">
        <w:rPr>
          <w:bCs/>
          <w:sz w:val="22"/>
          <w:szCs w:val="22"/>
        </w:rPr>
        <w:t>o relato e voto do conselheiro rela</w:t>
      </w:r>
      <w:r w:rsidR="0077768A">
        <w:rPr>
          <w:bCs/>
          <w:sz w:val="22"/>
          <w:szCs w:val="22"/>
        </w:rPr>
        <w:t>tor pela aplicação de sanção de</w:t>
      </w:r>
      <w:r w:rsidR="0077768A" w:rsidRPr="0077768A">
        <w:rPr>
          <w:bCs/>
          <w:sz w:val="22"/>
          <w:szCs w:val="22"/>
        </w:rPr>
        <w:t xml:space="preserve"> </w:t>
      </w:r>
      <w:r w:rsidR="00B42AE5" w:rsidRPr="00B42AE5">
        <w:rPr>
          <w:sz w:val="22"/>
          <w:szCs w:val="22"/>
        </w:rPr>
        <w:t>ADVERTÊNCIA PÚBLICA</w:t>
      </w:r>
      <w:r w:rsidR="00B42AE5" w:rsidRPr="00DD4A14">
        <w:rPr>
          <w:bCs/>
          <w:sz w:val="22"/>
          <w:szCs w:val="22"/>
        </w:rPr>
        <w:t xml:space="preserve"> </w:t>
      </w:r>
      <w:r w:rsidR="00B42AE5">
        <w:rPr>
          <w:bCs/>
          <w:sz w:val="22"/>
          <w:szCs w:val="22"/>
        </w:rPr>
        <w:t>e MULTA DE 5</w:t>
      </w:r>
      <w:r w:rsidR="00DD4A14" w:rsidRPr="00DD4A14">
        <w:rPr>
          <w:bCs/>
          <w:sz w:val="22"/>
          <w:szCs w:val="22"/>
        </w:rPr>
        <w:t xml:space="preserve"> (</w:t>
      </w:r>
      <w:r w:rsidR="00B42AE5">
        <w:rPr>
          <w:bCs/>
          <w:sz w:val="22"/>
          <w:szCs w:val="22"/>
        </w:rPr>
        <w:t>CINCO</w:t>
      </w:r>
      <w:r w:rsidR="00DD4A14" w:rsidRPr="00DD4A14">
        <w:rPr>
          <w:bCs/>
          <w:sz w:val="22"/>
          <w:szCs w:val="22"/>
        </w:rPr>
        <w:t>) ANUIDADES</w:t>
      </w:r>
      <w:r w:rsidR="00B139E8" w:rsidRPr="005C3986">
        <w:rPr>
          <w:bCs/>
          <w:sz w:val="22"/>
          <w:szCs w:val="22"/>
        </w:rPr>
        <w:t>.</w:t>
      </w:r>
    </w:p>
    <w:p w14:paraId="127FC8AC" w14:textId="3B107572" w:rsidR="00C079CA" w:rsidRPr="005C3986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B42AE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42AE5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 </w:t>
      </w:r>
    </w:p>
    <w:p w14:paraId="76D21FCE" w14:textId="41EAB9A3" w:rsidR="00723C27" w:rsidRPr="00B42AE5" w:rsidRDefault="00B42AE5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 w:rsidRPr="00B42AE5">
        <w:rPr>
          <w:b/>
          <w:sz w:val="22"/>
          <w:szCs w:val="22"/>
        </w:rPr>
        <w:t>Com 09 votos favoráveis</w:t>
      </w:r>
      <w:r w:rsidRPr="00B42AE5">
        <w:rPr>
          <w:sz w:val="22"/>
          <w:szCs w:val="22"/>
        </w:rPr>
        <w:t xml:space="preserve"> dos conselheiros: Renata Seabra Resende Castro Corrêa (em titularidade), Ricardo Reis Meira</w:t>
      </w:r>
      <w:r w:rsidRPr="00B42AE5">
        <w:rPr>
          <w:bCs/>
          <w:sz w:val="22"/>
          <w:szCs w:val="22"/>
        </w:rPr>
        <w:t xml:space="preserve">, Júlia Teixeira Fernandes, João Eduardo Martins Dantas, Luís Fernando Zeferino, </w:t>
      </w:r>
      <w:r w:rsidRPr="00B42AE5">
        <w:rPr>
          <w:sz w:val="22"/>
          <w:szCs w:val="22"/>
        </w:rPr>
        <w:t xml:space="preserve">Luiz Caio </w:t>
      </w:r>
      <w:proofErr w:type="spellStart"/>
      <w:r w:rsidRPr="00B42AE5">
        <w:rPr>
          <w:sz w:val="22"/>
          <w:szCs w:val="22"/>
        </w:rPr>
        <w:t>Avila</w:t>
      </w:r>
      <w:proofErr w:type="spellEnd"/>
      <w:r w:rsidRPr="00B42AE5">
        <w:rPr>
          <w:sz w:val="22"/>
          <w:szCs w:val="22"/>
        </w:rPr>
        <w:t xml:space="preserve"> Diniz, </w:t>
      </w:r>
      <w:r w:rsidRPr="00B42AE5">
        <w:rPr>
          <w:bCs/>
          <w:sz w:val="22"/>
          <w:szCs w:val="22"/>
        </w:rPr>
        <w:t>Carlos Henrique Magalhães de Lima</w:t>
      </w:r>
      <w:r w:rsidRPr="00B42AE5">
        <w:rPr>
          <w:sz w:val="22"/>
          <w:szCs w:val="22"/>
        </w:rPr>
        <w:t xml:space="preserve">, Pedro Roberto da Silva Neto e </w:t>
      </w:r>
      <w:r w:rsidRPr="00B42AE5">
        <w:rPr>
          <w:bCs/>
          <w:sz w:val="22"/>
          <w:szCs w:val="22"/>
        </w:rPr>
        <w:t>Mariana Roberti Bomtempo</w:t>
      </w:r>
      <w:r w:rsidRPr="00B42AE5">
        <w:rPr>
          <w:sz w:val="22"/>
          <w:szCs w:val="22"/>
        </w:rPr>
        <w:t>; 0 Voto Contrário</w:t>
      </w:r>
      <w:r w:rsidRPr="00B42AE5">
        <w:rPr>
          <w:bCs/>
          <w:sz w:val="22"/>
          <w:szCs w:val="22"/>
        </w:rPr>
        <w:t xml:space="preserve">, 0 Abstenção e </w:t>
      </w:r>
      <w:r w:rsidRPr="00B42AE5">
        <w:rPr>
          <w:b/>
          <w:bCs/>
          <w:sz w:val="22"/>
          <w:szCs w:val="22"/>
        </w:rPr>
        <w:t>03 Ausências</w:t>
      </w:r>
      <w:r w:rsidRPr="00B42AE5">
        <w:rPr>
          <w:bCs/>
          <w:sz w:val="22"/>
          <w:szCs w:val="22"/>
        </w:rPr>
        <w:t xml:space="preserve">, dos conselheiros </w:t>
      </w:r>
      <w:r w:rsidRPr="00B42AE5">
        <w:rPr>
          <w:sz w:val="22"/>
          <w:szCs w:val="22"/>
        </w:rPr>
        <w:t>Giselle Moll Mascarenhas,</w:t>
      </w:r>
      <w:r w:rsidRPr="00B42AE5">
        <w:rPr>
          <w:bCs/>
          <w:sz w:val="22"/>
          <w:szCs w:val="22"/>
        </w:rPr>
        <w:t xml:space="preserve"> Luiz Otávio Alves Rodrigues e </w:t>
      </w:r>
      <w:r w:rsidRPr="00B42AE5">
        <w:rPr>
          <w:sz w:val="22"/>
          <w:szCs w:val="22"/>
        </w:rPr>
        <w:t>Gabriela Cascelli Farinasso</w:t>
      </w:r>
      <w:r w:rsidR="00A111CD" w:rsidRPr="00B42AE5">
        <w:rPr>
          <w:bCs/>
          <w:sz w:val="22"/>
          <w:szCs w:val="22"/>
        </w:rPr>
        <w:t>.</w:t>
      </w:r>
    </w:p>
    <w:p w14:paraId="2BC7288A" w14:textId="77777777" w:rsidR="00A111CD" w:rsidRPr="005C3986" w:rsidRDefault="00A111C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B55D321" w:rsidR="00C079CA" w:rsidRPr="005C3986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Brasília/DF, </w:t>
      </w:r>
      <w:r w:rsidR="00B42AE5">
        <w:rPr>
          <w:rFonts w:eastAsia="Verdana"/>
          <w:sz w:val="22"/>
          <w:szCs w:val="22"/>
        </w:rPr>
        <w:t>28</w:t>
      </w:r>
      <w:r w:rsidRPr="005C3986">
        <w:rPr>
          <w:rFonts w:eastAsia="Verdana"/>
          <w:sz w:val="22"/>
          <w:szCs w:val="22"/>
        </w:rPr>
        <w:t xml:space="preserve"> de </w:t>
      </w:r>
      <w:r w:rsidR="00B42AE5">
        <w:rPr>
          <w:rFonts w:eastAsia="Verdana"/>
          <w:sz w:val="22"/>
          <w:szCs w:val="22"/>
        </w:rPr>
        <w:t>agosto</w:t>
      </w:r>
      <w:r w:rsidR="008F6927" w:rsidRPr="005C3986">
        <w:rPr>
          <w:rFonts w:eastAsia="Verdana"/>
          <w:sz w:val="22"/>
          <w:szCs w:val="22"/>
        </w:rPr>
        <w:t xml:space="preserve"> 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.</w:t>
      </w:r>
    </w:p>
    <w:p w14:paraId="13262C8C" w14:textId="1749DF34" w:rsidR="005C6C97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5341090D" w14:textId="05E92001" w:rsidR="009609CD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5C398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b/>
          <w:sz w:val="22"/>
          <w:szCs w:val="22"/>
        </w:rPr>
        <w:t xml:space="preserve">Mônica Andréa Blanco </w:t>
      </w:r>
      <w:r w:rsidRPr="005C3986">
        <w:rPr>
          <w:sz w:val="22"/>
          <w:szCs w:val="22"/>
        </w:rPr>
        <w:t xml:space="preserve"> </w:t>
      </w:r>
    </w:p>
    <w:p w14:paraId="380B45F5" w14:textId="39716978" w:rsidR="00C079CA" w:rsidRPr="005C398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sz w:val="22"/>
          <w:szCs w:val="22"/>
        </w:rPr>
        <w:t xml:space="preserve">Presidente do CAU/DF </w:t>
      </w:r>
    </w:p>
    <w:sectPr w:rsidR="00C079CA" w:rsidRPr="005C3986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587962" w14:textId="77777777" w:rsidR="008311A5" w:rsidRDefault="008311A5">
      <w:r>
        <w:separator/>
      </w:r>
    </w:p>
  </w:endnote>
  <w:endnote w:type="continuationSeparator" w:id="0">
    <w:p w14:paraId="4776F8D5" w14:textId="77777777" w:rsidR="008311A5" w:rsidRDefault="00831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9229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9229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EF076" w14:textId="77777777" w:rsidR="008311A5" w:rsidRDefault="008311A5">
      <w:r>
        <w:separator/>
      </w:r>
    </w:p>
  </w:footnote>
  <w:footnote w:type="continuationSeparator" w:id="0">
    <w:p w14:paraId="55DCF5EA" w14:textId="77777777" w:rsidR="008311A5" w:rsidRDefault="008311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534228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764A6"/>
    <w:rsid w:val="00087646"/>
    <w:rsid w:val="0009229A"/>
    <w:rsid w:val="00096AB9"/>
    <w:rsid w:val="000B095B"/>
    <w:rsid w:val="00147847"/>
    <w:rsid w:val="00194E34"/>
    <w:rsid w:val="001B455C"/>
    <w:rsid w:val="001B5C48"/>
    <w:rsid w:val="001C279A"/>
    <w:rsid w:val="002626BB"/>
    <w:rsid w:val="00266F13"/>
    <w:rsid w:val="00275CA4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0E18"/>
    <w:rsid w:val="004A220C"/>
    <w:rsid w:val="004D35FF"/>
    <w:rsid w:val="004E69DF"/>
    <w:rsid w:val="0050401B"/>
    <w:rsid w:val="0050425C"/>
    <w:rsid w:val="00512D00"/>
    <w:rsid w:val="00513274"/>
    <w:rsid w:val="00531A41"/>
    <w:rsid w:val="00535F6B"/>
    <w:rsid w:val="00561C14"/>
    <w:rsid w:val="00567C05"/>
    <w:rsid w:val="00576F12"/>
    <w:rsid w:val="00584C4D"/>
    <w:rsid w:val="005C3986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00E11"/>
    <w:rsid w:val="00714491"/>
    <w:rsid w:val="00723C27"/>
    <w:rsid w:val="007723BC"/>
    <w:rsid w:val="0077768A"/>
    <w:rsid w:val="00785751"/>
    <w:rsid w:val="00791C0E"/>
    <w:rsid w:val="007A1082"/>
    <w:rsid w:val="007C04E1"/>
    <w:rsid w:val="007C35AD"/>
    <w:rsid w:val="007D4489"/>
    <w:rsid w:val="007F38A4"/>
    <w:rsid w:val="007F6B4B"/>
    <w:rsid w:val="00800103"/>
    <w:rsid w:val="008242D3"/>
    <w:rsid w:val="008311A5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F2B6E"/>
    <w:rsid w:val="00A111CD"/>
    <w:rsid w:val="00A13AF5"/>
    <w:rsid w:val="00A334C9"/>
    <w:rsid w:val="00A572DA"/>
    <w:rsid w:val="00B139E8"/>
    <w:rsid w:val="00B139FC"/>
    <w:rsid w:val="00B232C9"/>
    <w:rsid w:val="00B42AE5"/>
    <w:rsid w:val="00B577D8"/>
    <w:rsid w:val="00B730D8"/>
    <w:rsid w:val="00B7544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184"/>
    <w:rsid w:val="00CF77C0"/>
    <w:rsid w:val="00D061D6"/>
    <w:rsid w:val="00D1669B"/>
    <w:rsid w:val="00D205AC"/>
    <w:rsid w:val="00D36A26"/>
    <w:rsid w:val="00D41946"/>
    <w:rsid w:val="00D53CE7"/>
    <w:rsid w:val="00D77237"/>
    <w:rsid w:val="00D82BA8"/>
    <w:rsid w:val="00D934F2"/>
    <w:rsid w:val="00DD4A14"/>
    <w:rsid w:val="00DD70FF"/>
    <w:rsid w:val="00DF4CE9"/>
    <w:rsid w:val="00DF743F"/>
    <w:rsid w:val="00E026C8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704AA"/>
    <w:rsid w:val="00E95642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4317C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472779-8E68-45B4-94EB-E4D362EBE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351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51</cp:revision>
  <cp:lastPrinted>2023-09-04T17:17:00Z</cp:lastPrinted>
  <dcterms:created xsi:type="dcterms:W3CDTF">2022-07-18T12:40:00Z</dcterms:created>
  <dcterms:modified xsi:type="dcterms:W3CDTF">2023-09-04T17:18:00Z</dcterms:modified>
</cp:coreProperties>
</file>