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8574A" w14:textId="77777777" w:rsidR="00F778F1" w:rsidRPr="003B760B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3B760B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B760B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3B760B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A9B8BC1" w:rsidR="00C079CA" w:rsidRPr="003B760B" w:rsidRDefault="00C079CA" w:rsidP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3B760B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B76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3B760B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CBA4BA7" w:rsidR="00C079CA" w:rsidRPr="003B760B" w:rsidRDefault="00435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B760B">
              <w:rPr>
                <w:sz w:val="22"/>
                <w:szCs w:val="22"/>
              </w:rPr>
              <w:t>CAU/DF</w:t>
            </w:r>
          </w:p>
        </w:tc>
      </w:tr>
      <w:tr w:rsidR="00C079CA" w:rsidRPr="003B760B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B76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B760B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A7911AB" w:rsidR="00C079CA" w:rsidRPr="003B760B" w:rsidRDefault="009828AC" w:rsidP="00F76D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3B760B">
              <w:rPr>
                <w:sz w:val="22"/>
                <w:szCs w:val="22"/>
              </w:rPr>
              <w:t xml:space="preserve">CRIAÇÃO DA </w:t>
            </w:r>
            <w:r w:rsidR="00F76D0B" w:rsidRPr="003B760B">
              <w:rPr>
                <w:sz w:val="22"/>
                <w:szCs w:val="22"/>
              </w:rPr>
              <w:t xml:space="preserve">COMISSÃO </w:t>
            </w:r>
            <w:r w:rsidR="00F76D0B" w:rsidRPr="003B760B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DE MONITORAMENTO E AVALIAÇÃO DE CHAMADA PÚBLICA DE PATROCÍNIO DE ATHIS</w:t>
            </w:r>
          </w:p>
        </w:tc>
      </w:tr>
    </w:tbl>
    <w:p w14:paraId="2A242D29" w14:textId="77777777" w:rsidR="00C079CA" w:rsidRPr="003B76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B760B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12A0060" w:rsidR="00C079CA" w:rsidRPr="003B760B" w:rsidRDefault="00F36EB3" w:rsidP="00982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3B760B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3B760B">
              <w:rPr>
                <w:b/>
                <w:color w:val="000000"/>
                <w:sz w:val="22"/>
                <w:szCs w:val="22"/>
              </w:rPr>
              <w:t>O</w:t>
            </w:r>
            <w:r w:rsidRPr="003B760B">
              <w:rPr>
                <w:b/>
                <w:color w:val="000000"/>
                <w:sz w:val="22"/>
                <w:szCs w:val="22"/>
              </w:rPr>
              <w:t>DF Nº 0</w:t>
            </w:r>
            <w:r w:rsidR="00F778F1" w:rsidRPr="003B760B">
              <w:rPr>
                <w:b/>
                <w:color w:val="000000"/>
                <w:sz w:val="22"/>
                <w:szCs w:val="22"/>
              </w:rPr>
              <w:t>5</w:t>
            </w:r>
            <w:r w:rsidR="0043589D" w:rsidRPr="003B760B">
              <w:rPr>
                <w:b/>
                <w:color w:val="000000"/>
                <w:sz w:val="22"/>
                <w:szCs w:val="22"/>
              </w:rPr>
              <w:t>2</w:t>
            </w:r>
            <w:r w:rsidR="009828AC" w:rsidRPr="003B760B">
              <w:rPr>
                <w:b/>
                <w:color w:val="000000"/>
                <w:sz w:val="22"/>
                <w:szCs w:val="22"/>
              </w:rPr>
              <w:t>8</w:t>
            </w:r>
            <w:r w:rsidRPr="003B760B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3B760B">
              <w:rPr>
                <w:b/>
                <w:sz w:val="22"/>
                <w:szCs w:val="22"/>
              </w:rPr>
              <w:t>2</w:t>
            </w:r>
            <w:r w:rsidR="00DF743F" w:rsidRPr="003B760B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3B760B">
        <w:rPr>
          <w:color w:val="000000"/>
          <w:sz w:val="22"/>
          <w:szCs w:val="22"/>
        </w:rPr>
        <w:tab/>
      </w:r>
      <w:r w:rsidRPr="003B760B">
        <w:rPr>
          <w:color w:val="000000"/>
          <w:sz w:val="22"/>
          <w:szCs w:val="22"/>
        </w:rPr>
        <w:tab/>
      </w:r>
    </w:p>
    <w:p w14:paraId="4C3F0AB1" w14:textId="5598A2E3" w:rsidR="009828AC" w:rsidRPr="003B760B" w:rsidRDefault="0043589D" w:rsidP="009828AC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B760B">
        <w:rPr>
          <w:bCs/>
          <w:sz w:val="22"/>
          <w:szCs w:val="22"/>
        </w:rPr>
        <w:t xml:space="preserve">Aprova </w:t>
      </w:r>
      <w:r w:rsidR="009828AC" w:rsidRPr="003B760B">
        <w:rPr>
          <w:bCs/>
          <w:sz w:val="22"/>
          <w:szCs w:val="22"/>
        </w:rPr>
        <w:t>a</w:t>
      </w:r>
      <w:r w:rsidR="009828AC" w:rsidRPr="003B760B">
        <w:rPr>
          <w:bCs/>
          <w:sz w:val="22"/>
          <w:szCs w:val="22"/>
          <w:highlight w:val="white"/>
        </w:rPr>
        <w:t xml:space="preserve"> criação da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Comissão de Monitoramento e Avaliação de Chamada Pública de Patrocínio de ATHIS do Conselho de Arquitetura e Urbanismo do Distrito Federal (CAU/DF).</w:t>
      </w:r>
    </w:p>
    <w:p w14:paraId="1382B755" w14:textId="77777777" w:rsidR="00C079CA" w:rsidRPr="003B76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CE299F0" w:rsidR="00330ED8" w:rsidRPr="003B760B" w:rsidRDefault="00330ED8" w:rsidP="00330ED8">
      <w:pPr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3B760B">
        <w:rPr>
          <w:rFonts w:eastAsia="Verdana"/>
          <w:sz w:val="22"/>
          <w:szCs w:val="22"/>
        </w:rPr>
        <w:t xml:space="preserve"> de maneira online por videoconferência</w:t>
      </w:r>
      <w:r w:rsidRPr="003B760B">
        <w:rPr>
          <w:rFonts w:eastAsia="Verdana"/>
          <w:sz w:val="22"/>
          <w:szCs w:val="22"/>
        </w:rPr>
        <w:t xml:space="preserve">, no dia </w:t>
      </w:r>
      <w:r w:rsidR="004A220C" w:rsidRPr="003B760B">
        <w:rPr>
          <w:rFonts w:eastAsia="Verdana"/>
          <w:sz w:val="22"/>
          <w:szCs w:val="22"/>
        </w:rPr>
        <w:t>2</w:t>
      </w:r>
      <w:r w:rsidR="2A242C3F" w:rsidRPr="003B760B">
        <w:rPr>
          <w:rFonts w:eastAsia="Verdana"/>
          <w:sz w:val="22"/>
          <w:szCs w:val="22"/>
        </w:rPr>
        <w:t>6</w:t>
      </w:r>
      <w:r w:rsidRPr="003B760B">
        <w:rPr>
          <w:rFonts w:eastAsia="Verdana"/>
          <w:sz w:val="22"/>
          <w:szCs w:val="22"/>
        </w:rPr>
        <w:t xml:space="preserve"> de</w:t>
      </w:r>
      <w:r w:rsidR="008F6927" w:rsidRPr="003B760B">
        <w:rPr>
          <w:rFonts w:eastAsia="Verdana"/>
          <w:sz w:val="22"/>
          <w:szCs w:val="22"/>
        </w:rPr>
        <w:t xml:space="preserve"> </w:t>
      </w:r>
      <w:r w:rsidR="527F40F9" w:rsidRPr="003B760B">
        <w:rPr>
          <w:rFonts w:eastAsia="Verdana"/>
          <w:sz w:val="22"/>
          <w:szCs w:val="22"/>
        </w:rPr>
        <w:t>junho</w:t>
      </w:r>
      <w:r w:rsidR="008F6927" w:rsidRPr="003B760B">
        <w:rPr>
          <w:rFonts w:eastAsia="Verdana"/>
          <w:sz w:val="22"/>
          <w:szCs w:val="22"/>
        </w:rPr>
        <w:t xml:space="preserve"> de 202</w:t>
      </w:r>
      <w:r w:rsidR="00DF743F" w:rsidRPr="003B760B">
        <w:rPr>
          <w:rFonts w:eastAsia="Verdana"/>
          <w:sz w:val="22"/>
          <w:szCs w:val="22"/>
        </w:rPr>
        <w:t>3</w:t>
      </w:r>
      <w:r w:rsidRPr="003B760B"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 w:rsidRPr="003B760B">
        <w:rPr>
          <w:rFonts w:eastAsia="Verdana"/>
          <w:sz w:val="22"/>
          <w:szCs w:val="22"/>
        </w:rPr>
        <w:t>e</w:t>
      </w:r>
      <w:proofErr w:type="gramEnd"/>
    </w:p>
    <w:p w14:paraId="104A491C" w14:textId="77777777" w:rsidR="009828AC" w:rsidRPr="003B760B" w:rsidRDefault="009828AC" w:rsidP="00330ED8">
      <w:pPr>
        <w:rPr>
          <w:rFonts w:eastAsia="Verdana"/>
          <w:sz w:val="22"/>
          <w:szCs w:val="22"/>
        </w:rPr>
      </w:pPr>
    </w:p>
    <w:p w14:paraId="25203AE9" w14:textId="1FD52CFD" w:rsidR="009828AC" w:rsidRPr="003B760B" w:rsidRDefault="009828AC" w:rsidP="009828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</w:t>
      </w:r>
      <w:r w:rsidR="00F76D0B" w:rsidRPr="003B760B">
        <w:rPr>
          <w:sz w:val="22"/>
          <w:szCs w:val="22"/>
        </w:rPr>
        <w:t>.</w:t>
      </w:r>
    </w:p>
    <w:p w14:paraId="7B809BDA" w14:textId="5BADCF01" w:rsidR="00EF6DFC" w:rsidRPr="003B760B" w:rsidRDefault="009828A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 </w:t>
      </w:r>
    </w:p>
    <w:p w14:paraId="4512AFD0" w14:textId="77777777" w:rsidR="00C079CA" w:rsidRPr="003B760B" w:rsidRDefault="00F36EB3">
      <w:pPr>
        <w:rPr>
          <w:b/>
          <w:sz w:val="22"/>
          <w:szCs w:val="22"/>
        </w:rPr>
      </w:pPr>
      <w:r w:rsidRPr="003B760B">
        <w:rPr>
          <w:b/>
          <w:sz w:val="22"/>
          <w:szCs w:val="22"/>
        </w:rPr>
        <w:t>DELIBEROU:</w:t>
      </w:r>
    </w:p>
    <w:p w14:paraId="659CA01C" w14:textId="77777777" w:rsidR="003F3240" w:rsidRPr="003B760B" w:rsidRDefault="003F3240">
      <w:pPr>
        <w:rPr>
          <w:b/>
          <w:sz w:val="22"/>
          <w:szCs w:val="22"/>
        </w:rPr>
      </w:pPr>
    </w:p>
    <w:p w14:paraId="351B1526" w14:textId="2CB02125" w:rsidR="009828AC" w:rsidRPr="003B760B" w:rsidRDefault="005C6C97" w:rsidP="009828AC">
      <w:pPr>
        <w:rPr>
          <w:sz w:val="22"/>
          <w:szCs w:val="22"/>
        </w:rPr>
      </w:pPr>
      <w:r w:rsidRPr="003B760B">
        <w:rPr>
          <w:sz w:val="22"/>
          <w:szCs w:val="22"/>
        </w:rPr>
        <w:t xml:space="preserve">1 – </w:t>
      </w:r>
      <w:r w:rsidR="00B139E8" w:rsidRPr="003B760B">
        <w:rPr>
          <w:sz w:val="22"/>
          <w:szCs w:val="22"/>
        </w:rPr>
        <w:t xml:space="preserve">Aprovar </w:t>
      </w:r>
      <w:r w:rsidR="00F76D0B" w:rsidRPr="003B760B">
        <w:rPr>
          <w:sz w:val="22"/>
          <w:szCs w:val="22"/>
        </w:rPr>
        <w:t xml:space="preserve">a criação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da Comissão de Seleção de Patrocínio</w:t>
      </w:r>
      <w:proofErr w:type="gramStart"/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 xml:space="preserve"> </w:t>
      </w:r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 xml:space="preserve"> </w:t>
      </w:r>
      <w:proofErr w:type="gramEnd"/>
      <w:r w:rsidR="00F76D0B" w:rsidRPr="003B760B">
        <w:rPr>
          <w:rStyle w:val="normaltextrun"/>
          <w:color w:val="000000"/>
          <w:sz w:val="22"/>
          <w:szCs w:val="22"/>
          <w:shd w:val="clear" w:color="auto" w:fill="FFFFFF"/>
        </w:rPr>
        <w:t>com</w:t>
      </w:r>
      <w:r w:rsidR="009828AC" w:rsidRPr="003B760B">
        <w:rPr>
          <w:sz w:val="22"/>
          <w:szCs w:val="22"/>
        </w:rPr>
        <w:t xml:space="preserve"> a seguinte composição:</w:t>
      </w:r>
    </w:p>
    <w:p w14:paraId="6B0726F2" w14:textId="77777777" w:rsidR="009828AC" w:rsidRPr="003B760B" w:rsidRDefault="009828AC" w:rsidP="009828AC">
      <w:pPr>
        <w:rPr>
          <w:sz w:val="22"/>
          <w:szCs w:val="22"/>
        </w:rPr>
      </w:pPr>
    </w:p>
    <w:p w14:paraId="0C6E1172" w14:textId="56CEB09B" w:rsidR="009828AC" w:rsidRPr="003B760B" w:rsidRDefault="009828AC" w:rsidP="009828AC">
      <w:pPr>
        <w:pStyle w:val="PargrafodaLista"/>
        <w:numPr>
          <w:ilvl w:val="0"/>
          <w:numId w:val="6"/>
        </w:numPr>
        <w:rPr>
          <w:sz w:val="22"/>
          <w:szCs w:val="22"/>
        </w:rPr>
      </w:pPr>
      <w:r w:rsidRPr="003B760B">
        <w:rPr>
          <w:sz w:val="22"/>
          <w:szCs w:val="22"/>
        </w:rPr>
        <w:t xml:space="preserve">Conselheiros do CAU/DF: </w:t>
      </w:r>
      <w:r w:rsidRPr="003B760B">
        <w:rPr>
          <w:sz w:val="22"/>
          <w:szCs w:val="22"/>
        </w:rPr>
        <w:t>Pedro Roberto da Silva Neto</w:t>
      </w:r>
      <w:r w:rsidRPr="003B760B">
        <w:rPr>
          <w:sz w:val="22"/>
          <w:szCs w:val="22"/>
        </w:rPr>
        <w:t xml:space="preserve"> e </w:t>
      </w:r>
      <w:r w:rsidRPr="003B760B">
        <w:rPr>
          <w:sz w:val="22"/>
          <w:szCs w:val="22"/>
        </w:rPr>
        <w:t>Luiz Otávio Alves Rodrigues</w:t>
      </w:r>
      <w:r w:rsidRPr="003B760B">
        <w:rPr>
          <w:sz w:val="22"/>
          <w:szCs w:val="22"/>
        </w:rPr>
        <w:t xml:space="preserve">; </w:t>
      </w:r>
    </w:p>
    <w:p w14:paraId="759FFBE2" w14:textId="77777777" w:rsidR="009828AC" w:rsidRPr="003B760B" w:rsidRDefault="009828AC" w:rsidP="009828AC">
      <w:pPr>
        <w:pStyle w:val="PargrafodaLista"/>
        <w:ind w:left="1080"/>
        <w:rPr>
          <w:sz w:val="22"/>
          <w:szCs w:val="22"/>
        </w:rPr>
      </w:pPr>
    </w:p>
    <w:p w14:paraId="158EF328" w14:textId="34F318CA" w:rsidR="009828AC" w:rsidRPr="003B760B" w:rsidRDefault="009828AC" w:rsidP="009828AC">
      <w:pPr>
        <w:rPr>
          <w:sz w:val="22"/>
          <w:szCs w:val="22"/>
        </w:rPr>
      </w:pPr>
      <w:r w:rsidRPr="003B760B">
        <w:rPr>
          <w:sz w:val="22"/>
          <w:szCs w:val="22"/>
        </w:rPr>
        <w:tab/>
        <w:t>2. Empregad</w:t>
      </w:r>
      <w:r w:rsidRPr="003B760B">
        <w:rPr>
          <w:sz w:val="22"/>
          <w:szCs w:val="22"/>
        </w:rPr>
        <w:t>o</w:t>
      </w:r>
      <w:r w:rsidRPr="003B760B">
        <w:rPr>
          <w:sz w:val="22"/>
          <w:szCs w:val="22"/>
        </w:rPr>
        <w:t xml:space="preserve"> efetiv</w:t>
      </w:r>
      <w:r w:rsidRPr="003B760B">
        <w:rPr>
          <w:sz w:val="22"/>
          <w:szCs w:val="22"/>
        </w:rPr>
        <w:t>o</w:t>
      </w:r>
      <w:r w:rsidRPr="003B760B">
        <w:rPr>
          <w:sz w:val="22"/>
          <w:szCs w:val="22"/>
        </w:rPr>
        <w:t xml:space="preserve"> do CAU/DF: </w:t>
      </w:r>
      <w:r w:rsidRPr="003B760B">
        <w:rPr>
          <w:sz w:val="22"/>
          <w:szCs w:val="22"/>
        </w:rPr>
        <w:t xml:space="preserve">Ricardo de Assis Baptista </w:t>
      </w:r>
      <w:proofErr w:type="spellStart"/>
      <w:r w:rsidRPr="003B760B">
        <w:rPr>
          <w:sz w:val="22"/>
          <w:szCs w:val="22"/>
        </w:rPr>
        <w:t>Suriani</w:t>
      </w:r>
      <w:proofErr w:type="spellEnd"/>
      <w:r w:rsidRPr="003B760B">
        <w:rPr>
          <w:sz w:val="22"/>
          <w:szCs w:val="22"/>
        </w:rPr>
        <w:t>.</w:t>
      </w:r>
    </w:p>
    <w:p w14:paraId="04888A2C" w14:textId="48947A1F" w:rsidR="005C6C97" w:rsidRPr="003B760B" w:rsidRDefault="005C6C97" w:rsidP="00B139E8">
      <w:pPr>
        <w:rPr>
          <w:bCs/>
          <w:sz w:val="22"/>
          <w:szCs w:val="22"/>
        </w:rPr>
      </w:pPr>
    </w:p>
    <w:p w14:paraId="127FC8AC" w14:textId="3B107572" w:rsidR="00C079CA" w:rsidRPr="003B760B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B760B">
        <w:rPr>
          <w:sz w:val="22"/>
          <w:szCs w:val="22"/>
        </w:rPr>
        <w:t xml:space="preserve"> </w:t>
      </w:r>
    </w:p>
    <w:p w14:paraId="2D34D1FF" w14:textId="3FA68EF1" w:rsidR="00584C4D" w:rsidRPr="003B760B" w:rsidRDefault="00E2631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3B760B">
        <w:rPr>
          <w:b/>
          <w:sz w:val="22"/>
          <w:szCs w:val="22"/>
        </w:rPr>
        <w:t xml:space="preserve">Com </w:t>
      </w:r>
      <w:proofErr w:type="gramStart"/>
      <w:r w:rsidRPr="003B760B">
        <w:rPr>
          <w:b/>
          <w:sz w:val="22"/>
          <w:szCs w:val="22"/>
        </w:rPr>
        <w:t>8</w:t>
      </w:r>
      <w:proofErr w:type="gramEnd"/>
      <w:r w:rsidRPr="003B760B">
        <w:rPr>
          <w:b/>
          <w:sz w:val="22"/>
          <w:szCs w:val="22"/>
        </w:rPr>
        <w:t xml:space="preserve"> votos favoráveis</w:t>
      </w:r>
      <w:r w:rsidRPr="003B760B">
        <w:rPr>
          <w:sz w:val="22"/>
          <w:szCs w:val="22"/>
        </w:rPr>
        <w:t xml:space="preserve"> dos conselheiros: </w:t>
      </w:r>
      <w:r w:rsidR="00BF32BB" w:rsidRPr="003B760B">
        <w:rPr>
          <w:sz w:val="22"/>
          <w:szCs w:val="22"/>
        </w:rPr>
        <w:t xml:space="preserve">Luiz </w:t>
      </w:r>
      <w:r w:rsidR="0040724C" w:rsidRPr="003B760B">
        <w:rPr>
          <w:sz w:val="22"/>
          <w:szCs w:val="22"/>
        </w:rPr>
        <w:t>Caio</w:t>
      </w:r>
      <w:r w:rsidR="00BF32BB" w:rsidRPr="003B760B">
        <w:rPr>
          <w:sz w:val="22"/>
          <w:szCs w:val="22"/>
        </w:rPr>
        <w:t xml:space="preserve"> </w:t>
      </w:r>
      <w:proofErr w:type="spellStart"/>
      <w:r w:rsidR="00BF32BB" w:rsidRPr="003B760B">
        <w:rPr>
          <w:sz w:val="22"/>
          <w:szCs w:val="22"/>
        </w:rPr>
        <w:t>Avila</w:t>
      </w:r>
      <w:proofErr w:type="spellEnd"/>
      <w:r w:rsidR="00BF32BB" w:rsidRPr="003B760B">
        <w:rPr>
          <w:sz w:val="22"/>
          <w:szCs w:val="22"/>
        </w:rPr>
        <w:t xml:space="preserve"> Diniz,</w:t>
      </w:r>
      <w:r w:rsidR="0040724C" w:rsidRPr="003B760B">
        <w:rPr>
          <w:sz w:val="22"/>
          <w:szCs w:val="22"/>
        </w:rPr>
        <w:t xml:space="preserve"> </w:t>
      </w:r>
      <w:r w:rsidRPr="003B760B">
        <w:rPr>
          <w:sz w:val="22"/>
          <w:szCs w:val="22"/>
        </w:rPr>
        <w:t xml:space="preserve">Giselle </w:t>
      </w:r>
      <w:proofErr w:type="spellStart"/>
      <w:r w:rsidRPr="003B760B">
        <w:rPr>
          <w:sz w:val="22"/>
          <w:szCs w:val="22"/>
        </w:rPr>
        <w:t>Moll</w:t>
      </w:r>
      <w:proofErr w:type="spellEnd"/>
      <w:r w:rsidRPr="003B760B">
        <w:rPr>
          <w:sz w:val="22"/>
          <w:szCs w:val="22"/>
        </w:rPr>
        <w:t xml:space="preserve"> Mascarenhas, Ricardo Reis Meira, </w:t>
      </w:r>
      <w:r w:rsidRPr="003B760B">
        <w:rPr>
          <w:bCs/>
          <w:sz w:val="22"/>
          <w:szCs w:val="22"/>
        </w:rPr>
        <w:t>João Eduardo Martins Dantas, Luís Fernando Zeferino</w:t>
      </w:r>
      <w:r w:rsidRPr="003B760B">
        <w:rPr>
          <w:sz w:val="22"/>
          <w:szCs w:val="22"/>
        </w:rPr>
        <w:t xml:space="preserve">, Pedro Roberto da Silva Neto, Mariana </w:t>
      </w:r>
      <w:proofErr w:type="spellStart"/>
      <w:r w:rsidRPr="003B760B">
        <w:rPr>
          <w:sz w:val="22"/>
          <w:szCs w:val="22"/>
        </w:rPr>
        <w:t>Roberti</w:t>
      </w:r>
      <w:proofErr w:type="spellEnd"/>
      <w:r w:rsidRPr="003B760B">
        <w:rPr>
          <w:sz w:val="22"/>
          <w:szCs w:val="22"/>
        </w:rPr>
        <w:t xml:space="preserve"> Bomtempo, Luiz Otávio Alves Rodrigues; </w:t>
      </w:r>
      <w:r w:rsidRPr="003B760B">
        <w:rPr>
          <w:bCs/>
          <w:sz w:val="22"/>
          <w:szCs w:val="22"/>
        </w:rPr>
        <w:t xml:space="preserve">00 Voto Contrário, 00 Abstenção e </w:t>
      </w:r>
      <w:r w:rsidRPr="003B760B">
        <w:rPr>
          <w:b/>
          <w:bCs/>
          <w:sz w:val="22"/>
          <w:szCs w:val="22"/>
        </w:rPr>
        <w:t>04 Ausências</w:t>
      </w:r>
      <w:r w:rsidRPr="003B760B">
        <w:rPr>
          <w:bCs/>
          <w:sz w:val="22"/>
          <w:szCs w:val="22"/>
        </w:rPr>
        <w:t xml:space="preserve">, dos conselheiros Pedro de Almeida Grilo, Júlia Teixeira Fernandes, </w:t>
      </w:r>
      <w:r w:rsidR="00BF32BB" w:rsidRPr="003B760B">
        <w:rPr>
          <w:sz w:val="22"/>
          <w:szCs w:val="22"/>
        </w:rPr>
        <w:t xml:space="preserve">Gabriela </w:t>
      </w:r>
      <w:proofErr w:type="spellStart"/>
      <w:r w:rsidR="00BF32BB" w:rsidRPr="003B760B">
        <w:rPr>
          <w:sz w:val="22"/>
          <w:szCs w:val="22"/>
        </w:rPr>
        <w:t>Cascelli</w:t>
      </w:r>
      <w:proofErr w:type="spellEnd"/>
      <w:r w:rsidR="00BF32BB" w:rsidRPr="003B760B">
        <w:rPr>
          <w:sz w:val="22"/>
          <w:szCs w:val="22"/>
        </w:rPr>
        <w:t xml:space="preserve"> </w:t>
      </w:r>
      <w:proofErr w:type="spellStart"/>
      <w:r w:rsidR="00BF32BB" w:rsidRPr="003B760B">
        <w:rPr>
          <w:sz w:val="22"/>
          <w:szCs w:val="22"/>
        </w:rPr>
        <w:t>Farinasso</w:t>
      </w:r>
      <w:proofErr w:type="spellEnd"/>
      <w:r w:rsidRPr="003B760B">
        <w:rPr>
          <w:sz w:val="22"/>
          <w:szCs w:val="22"/>
        </w:rPr>
        <w:t xml:space="preserve"> e </w:t>
      </w:r>
      <w:r w:rsidRPr="003B760B">
        <w:rPr>
          <w:bCs/>
          <w:sz w:val="22"/>
          <w:szCs w:val="22"/>
        </w:rPr>
        <w:t>Carlos Henrique Magalhães de Lima</w:t>
      </w:r>
      <w:r w:rsidR="002E7FBF" w:rsidRPr="003B760B">
        <w:rPr>
          <w:bCs/>
          <w:sz w:val="22"/>
          <w:szCs w:val="22"/>
        </w:rPr>
        <w:t>.</w:t>
      </w:r>
    </w:p>
    <w:p w14:paraId="637981C7" w14:textId="77777777" w:rsidR="00CC5591" w:rsidRPr="003B760B" w:rsidRDefault="00CC559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76D21FCE" w14:textId="77777777" w:rsidR="00723C27" w:rsidRPr="003B760B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3119B46" w:rsidR="00C079CA" w:rsidRPr="003B760B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 xml:space="preserve">Brasília/DF, </w:t>
      </w:r>
      <w:r w:rsidR="00BF32BB" w:rsidRPr="003B760B">
        <w:rPr>
          <w:rFonts w:eastAsia="Verdana"/>
          <w:sz w:val="22"/>
          <w:szCs w:val="22"/>
        </w:rPr>
        <w:t>26</w:t>
      </w:r>
      <w:r w:rsidRPr="003B760B">
        <w:rPr>
          <w:rFonts w:eastAsia="Verdana"/>
          <w:sz w:val="22"/>
          <w:szCs w:val="22"/>
        </w:rPr>
        <w:t xml:space="preserve"> de </w:t>
      </w:r>
      <w:r w:rsidR="00BF32BB" w:rsidRPr="003B760B">
        <w:rPr>
          <w:rFonts w:eastAsia="Verdana"/>
          <w:sz w:val="22"/>
          <w:szCs w:val="22"/>
        </w:rPr>
        <w:t>junho</w:t>
      </w:r>
      <w:r w:rsidR="008F6927" w:rsidRPr="003B760B">
        <w:rPr>
          <w:rFonts w:eastAsia="Verdana"/>
          <w:sz w:val="22"/>
          <w:szCs w:val="22"/>
        </w:rPr>
        <w:t xml:space="preserve"> de 202</w:t>
      </w:r>
      <w:r w:rsidR="00DF743F" w:rsidRPr="003B760B">
        <w:rPr>
          <w:rFonts w:eastAsia="Verdana"/>
          <w:sz w:val="22"/>
          <w:szCs w:val="22"/>
        </w:rPr>
        <w:t>3</w:t>
      </w:r>
      <w:r w:rsidRPr="003B760B">
        <w:rPr>
          <w:rFonts w:eastAsia="Verdana"/>
          <w:sz w:val="22"/>
          <w:szCs w:val="22"/>
        </w:rPr>
        <w:t>.</w:t>
      </w:r>
    </w:p>
    <w:p w14:paraId="51D09E59" w14:textId="78D30713" w:rsidR="0050401B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3B760B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Pr="003B760B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33EACD7" w14:textId="77777777" w:rsidR="009828AC" w:rsidRPr="003B760B" w:rsidRDefault="009828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3B760B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3B76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3B760B">
        <w:rPr>
          <w:b/>
          <w:sz w:val="22"/>
          <w:szCs w:val="22"/>
        </w:rPr>
        <w:t>Mônica Andréa Blanco</w:t>
      </w:r>
      <w:proofErr w:type="gramStart"/>
      <w:r w:rsidRPr="003B760B">
        <w:rPr>
          <w:b/>
          <w:sz w:val="22"/>
          <w:szCs w:val="22"/>
        </w:rPr>
        <w:t xml:space="preserve"> </w:t>
      </w:r>
      <w:r w:rsidRPr="003B760B">
        <w:rPr>
          <w:sz w:val="22"/>
          <w:szCs w:val="22"/>
        </w:rPr>
        <w:t xml:space="preserve"> </w:t>
      </w:r>
    </w:p>
    <w:p w14:paraId="380B45F5" w14:textId="39716978" w:rsidR="00C079CA" w:rsidRPr="003B760B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proofErr w:type="gramEnd"/>
      <w:r w:rsidRPr="003B760B">
        <w:rPr>
          <w:sz w:val="22"/>
          <w:szCs w:val="22"/>
        </w:rPr>
        <w:t xml:space="preserve">Presidente do CAU/DF </w:t>
      </w:r>
    </w:p>
    <w:sectPr w:rsidR="00C079CA" w:rsidRPr="003B760B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8B7F5" w14:textId="77777777" w:rsidR="0006559B" w:rsidRDefault="0006559B">
      <w:r>
        <w:separator/>
      </w:r>
    </w:p>
  </w:endnote>
  <w:endnote w:type="continuationSeparator" w:id="0">
    <w:p w14:paraId="3FD2CFCA" w14:textId="77777777" w:rsidR="0006559B" w:rsidRDefault="00065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line id="Conector reto 3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435FF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B760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B760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>SEPN 510, Bloco “A”, Térreo e Subsolo, Asa Norte - CEP 70750-521- Brasília (DF</w:t>
    </w:r>
    <w:proofErr w:type="gramStart"/>
    <w:r w:rsidRPr="00FC6749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FC6749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D413D" w14:textId="77777777" w:rsidR="0006559B" w:rsidRDefault="0006559B">
      <w:r>
        <w:separator/>
      </w:r>
    </w:p>
  </w:footnote>
  <w:footnote w:type="continuationSeparator" w:id="0">
    <w:p w14:paraId="13369C35" w14:textId="77777777" w:rsidR="0006559B" w:rsidRDefault="00065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85pt" o:ole="">
          <v:imagedata r:id="rId1" o:title=""/>
        </v:shape>
        <o:OLEObject Type="Embed" ProgID="CorelDraw.Graphic.16" ShapeID="_x0000_i1025" DrawAspect="Content" ObjectID="_17511060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D1BEE"/>
    <w:multiLevelType w:val="hybridMultilevel"/>
    <w:tmpl w:val="E05E2D9A"/>
    <w:lvl w:ilvl="0" w:tplc="5E14AAEE">
      <w:start w:val="1"/>
      <w:numFmt w:val="lowerLetter"/>
      <w:lvlText w:val="%1)"/>
      <w:lvlJc w:val="left"/>
      <w:pPr>
        <w:ind w:left="26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330" w:hanging="360"/>
      </w:pPr>
    </w:lvl>
    <w:lvl w:ilvl="2" w:tplc="0416001B" w:tentative="1">
      <w:start w:val="1"/>
      <w:numFmt w:val="lowerRoman"/>
      <w:lvlText w:val="%3."/>
      <w:lvlJc w:val="right"/>
      <w:pPr>
        <w:ind w:left="4050" w:hanging="180"/>
      </w:pPr>
    </w:lvl>
    <w:lvl w:ilvl="3" w:tplc="0416000F" w:tentative="1">
      <w:start w:val="1"/>
      <w:numFmt w:val="decimal"/>
      <w:lvlText w:val="%4."/>
      <w:lvlJc w:val="left"/>
      <w:pPr>
        <w:ind w:left="4770" w:hanging="360"/>
      </w:pPr>
    </w:lvl>
    <w:lvl w:ilvl="4" w:tplc="04160019" w:tentative="1">
      <w:start w:val="1"/>
      <w:numFmt w:val="lowerLetter"/>
      <w:lvlText w:val="%5."/>
      <w:lvlJc w:val="left"/>
      <w:pPr>
        <w:ind w:left="5490" w:hanging="360"/>
      </w:pPr>
    </w:lvl>
    <w:lvl w:ilvl="5" w:tplc="0416001B" w:tentative="1">
      <w:start w:val="1"/>
      <w:numFmt w:val="lowerRoman"/>
      <w:lvlText w:val="%6."/>
      <w:lvlJc w:val="right"/>
      <w:pPr>
        <w:ind w:left="6210" w:hanging="180"/>
      </w:pPr>
    </w:lvl>
    <w:lvl w:ilvl="6" w:tplc="0416000F" w:tentative="1">
      <w:start w:val="1"/>
      <w:numFmt w:val="decimal"/>
      <w:lvlText w:val="%7."/>
      <w:lvlJc w:val="left"/>
      <w:pPr>
        <w:ind w:left="6930" w:hanging="360"/>
      </w:pPr>
    </w:lvl>
    <w:lvl w:ilvl="7" w:tplc="04160019" w:tentative="1">
      <w:start w:val="1"/>
      <w:numFmt w:val="lowerLetter"/>
      <w:lvlText w:val="%8."/>
      <w:lvlJc w:val="left"/>
      <w:pPr>
        <w:ind w:left="7650" w:hanging="360"/>
      </w:pPr>
    </w:lvl>
    <w:lvl w:ilvl="8" w:tplc="0416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4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559B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75CA4"/>
    <w:rsid w:val="00287730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B760B"/>
    <w:rsid w:val="003F3240"/>
    <w:rsid w:val="004021A2"/>
    <w:rsid w:val="0040724C"/>
    <w:rsid w:val="0043589D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828AC"/>
    <w:rsid w:val="009D3CD0"/>
    <w:rsid w:val="00A13AF5"/>
    <w:rsid w:val="00A334C9"/>
    <w:rsid w:val="00AD4FED"/>
    <w:rsid w:val="00B139E8"/>
    <w:rsid w:val="00B139FC"/>
    <w:rsid w:val="00B577D8"/>
    <w:rsid w:val="00B730D8"/>
    <w:rsid w:val="00BB6464"/>
    <w:rsid w:val="00BF32BB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5591"/>
    <w:rsid w:val="00CD30A6"/>
    <w:rsid w:val="00CF77C0"/>
    <w:rsid w:val="00D061D6"/>
    <w:rsid w:val="00D1669B"/>
    <w:rsid w:val="00D205AC"/>
    <w:rsid w:val="00D36A26"/>
    <w:rsid w:val="00D41CEB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6D0B"/>
    <w:rsid w:val="00F778F1"/>
    <w:rsid w:val="00FB244C"/>
    <w:rsid w:val="00FC6749"/>
    <w:rsid w:val="00FD1517"/>
    <w:rsid w:val="00FD222A"/>
    <w:rsid w:val="00FE6DEB"/>
    <w:rsid w:val="2A242C3F"/>
    <w:rsid w:val="34520B73"/>
    <w:rsid w:val="527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Default">
    <w:name w:val="Default"/>
    <w:rsid w:val="0043589D"/>
    <w:pPr>
      <w:autoSpaceDE w:val="0"/>
      <w:autoSpaceDN w:val="0"/>
      <w:adjustRightInd w:val="0"/>
      <w:jc w:val="left"/>
    </w:pPr>
    <w:rPr>
      <w:color w:val="000000"/>
    </w:rPr>
  </w:style>
  <w:style w:type="character" w:customStyle="1" w:styleId="normaltextrun">
    <w:name w:val="normaltextrun"/>
    <w:basedOn w:val="Fontepargpadro"/>
    <w:rsid w:val="00F76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Default">
    <w:name w:val="Default"/>
    <w:rsid w:val="0043589D"/>
    <w:pPr>
      <w:autoSpaceDE w:val="0"/>
      <w:autoSpaceDN w:val="0"/>
      <w:adjustRightInd w:val="0"/>
      <w:jc w:val="left"/>
    </w:pPr>
    <w:rPr>
      <w:color w:val="000000"/>
    </w:rPr>
  </w:style>
  <w:style w:type="character" w:customStyle="1" w:styleId="normaltextrun">
    <w:name w:val="normaltextrun"/>
    <w:basedOn w:val="Fontepargpadro"/>
    <w:rsid w:val="00F7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1" ma:contentTypeDescription="Crie um novo documento." ma:contentTypeScope="" ma:versionID="212fa897adc4ab163cc31e29dd5cca5a">
  <xsd:schema xmlns:xsd="http://www.w3.org/2001/XMLSchema" xmlns:xs="http://www.w3.org/2001/XMLSchema" xmlns:p="http://schemas.microsoft.com/office/2006/metadata/properties" xmlns:ns2="17fcb1e0-e04e-4015-9641-b19bf9923f81" targetNamespace="http://schemas.microsoft.com/office/2006/metadata/properties" ma:root="true" ma:fieldsID="ac3a30169e829e7b75b6d852dd9f86e5" ns2:_="">
    <xsd:import namespace="17fcb1e0-e04e-4015-9641-b19bf9923f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B6024-4C34-4D3A-B4F7-D82D39A270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4E1B50-7381-4DCD-84DF-B725DA4A2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59AA69-F9D5-4753-86C1-E072F260CD4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858BBA9-C6B9-4340-8E3E-A24F40E9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2023-04-06T14:28:00Z</cp:lastPrinted>
  <dcterms:created xsi:type="dcterms:W3CDTF">2023-07-17T16:30:00Z</dcterms:created>
  <dcterms:modified xsi:type="dcterms:W3CDTF">2023-07-17T16:34:00Z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