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363513" w:rsidRDefault="001C0E88" w:rsidP="00AE770B">
      <w:pPr>
        <w:pStyle w:val="xl49"/>
        <w:spacing w:before="0" w:after="0"/>
        <w:rPr>
          <w:rFonts w:ascii="Calibri" w:eastAsia="Calibri" w:hAnsi="Calibri" w:cs="Calibri"/>
          <w:bCs/>
          <w:szCs w:val="24"/>
          <w:lang w:eastAsia="en-US"/>
        </w:rPr>
      </w:pPr>
    </w:p>
    <w:p w14:paraId="231EA49C" w14:textId="7F2CCA41" w:rsidR="00B94148" w:rsidRPr="00F6193F" w:rsidRDefault="00B1191C" w:rsidP="00AE770B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E33C19">
        <w:rPr>
          <w:rFonts w:eastAsia="Calibri" w:cs="Calibri"/>
          <w:b/>
          <w:bCs/>
          <w:lang w:eastAsia="en-US"/>
        </w:rPr>
        <w:t>3</w:t>
      </w:r>
      <w:r w:rsidR="00D630EC">
        <w:rPr>
          <w:rFonts w:eastAsia="Calibri" w:cs="Calibri"/>
          <w:b/>
          <w:bCs/>
          <w:lang w:eastAsia="en-US"/>
        </w:rPr>
        <w:t>3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CB245B">
        <w:rPr>
          <w:rFonts w:eastAsia="Calibri" w:cs="Calibri"/>
          <w:b/>
          <w:bCs/>
          <w:lang w:eastAsia="en-US"/>
        </w:rPr>
        <w:t>27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D630EC">
        <w:rPr>
          <w:rFonts w:eastAsia="Calibri" w:cs="Calibri"/>
          <w:b/>
          <w:bCs/>
          <w:lang w:eastAsia="en-US"/>
        </w:rPr>
        <w:t>SETEMBRO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AE770B">
      <w:pPr>
        <w:jc w:val="center"/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0334248B" w:rsidR="00B94148" w:rsidRPr="00F6193F" w:rsidRDefault="00B94148" w:rsidP="0063032C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F352FD">
        <w:rPr>
          <w:rFonts w:cs="Calibri"/>
        </w:rPr>
        <w:t>fisca</w:t>
      </w:r>
      <w:r w:rsidR="009E1F22">
        <w:rPr>
          <w:rFonts w:cs="Calibri"/>
        </w:rPr>
        <w:t>l</w:t>
      </w:r>
      <w:r w:rsidR="009A3A52">
        <w:rPr>
          <w:rFonts w:cs="Calibri"/>
        </w:rPr>
        <w:t xml:space="preserve"> </w:t>
      </w:r>
      <w:r w:rsidR="00463A2B">
        <w:rPr>
          <w:rFonts w:cs="Calibri"/>
        </w:rPr>
        <w:t xml:space="preserve">do contrato CAU/DF nº </w:t>
      </w:r>
      <w:r w:rsidR="00D630EC">
        <w:rPr>
          <w:rFonts w:cs="Calibri"/>
        </w:rPr>
        <w:t>7</w:t>
      </w:r>
      <w:r w:rsidR="00463A2B">
        <w:rPr>
          <w:rFonts w:cs="Calibri"/>
        </w:rPr>
        <w:t xml:space="preserve">/2023 referente </w:t>
      </w:r>
      <w:bookmarkStart w:id="0" w:name="_Hlk144138276"/>
      <w:r w:rsidR="00116861">
        <w:rPr>
          <w:rFonts w:cs="Calibri"/>
        </w:rPr>
        <w:t xml:space="preserve">prestação </w:t>
      </w:r>
      <w:bookmarkStart w:id="1" w:name="_Hlk140047910"/>
      <w:r w:rsidR="00116861">
        <w:rPr>
          <w:rFonts w:cs="Calibri"/>
        </w:rPr>
        <w:t>d</w:t>
      </w:r>
      <w:r w:rsidR="00463A2B">
        <w:rPr>
          <w:rFonts w:cs="Calibri"/>
        </w:rPr>
        <w:t>e</w:t>
      </w:r>
      <w:r w:rsidR="00116861">
        <w:rPr>
          <w:rFonts w:cs="Calibri"/>
        </w:rPr>
        <w:t xml:space="preserve"> serviços </w:t>
      </w:r>
      <w:bookmarkEnd w:id="0"/>
      <w:bookmarkEnd w:id="1"/>
      <w:r w:rsidR="0063032C" w:rsidRPr="0063032C">
        <w:rPr>
          <w:rFonts w:cs="Calibri"/>
        </w:rPr>
        <w:t>de instalação de circuitos autônomos para 16 (dezesseis) cor</w:t>
      </w:r>
      <w:r w:rsidR="0063032C">
        <w:rPr>
          <w:rFonts w:cs="Calibri"/>
        </w:rPr>
        <w:t>ti</w:t>
      </w:r>
      <w:r w:rsidR="0063032C" w:rsidRPr="0063032C">
        <w:rPr>
          <w:rFonts w:cs="Calibri"/>
        </w:rPr>
        <w:t>nas com</w:t>
      </w:r>
      <w:r w:rsidR="0063032C">
        <w:rPr>
          <w:rFonts w:cs="Calibri"/>
        </w:rPr>
        <w:t xml:space="preserve"> </w:t>
      </w:r>
      <w:r w:rsidR="0063032C" w:rsidRPr="0063032C">
        <w:rPr>
          <w:rFonts w:cs="Calibri"/>
        </w:rPr>
        <w:t>motores elétricos</w:t>
      </w:r>
      <w:r w:rsidR="00DD7B5A">
        <w:rPr>
          <w:rFonts w:cs="Calibri"/>
        </w:rPr>
        <w:t xml:space="preserve"> para</w:t>
      </w:r>
      <w:r w:rsidR="000F4302">
        <w:rPr>
          <w:rFonts w:cs="Calibri"/>
        </w:rPr>
        <w:t xml:space="preserve"> </w:t>
      </w:r>
      <w:r w:rsidR="003A6C8E">
        <w:rPr>
          <w:rFonts w:cs="Calibri"/>
        </w:rPr>
        <w:t xml:space="preserve">o Conselho de </w:t>
      </w:r>
      <w:r w:rsidR="00B11DBB">
        <w:rPr>
          <w:rFonts w:cs="Calibri"/>
        </w:rPr>
        <w:t>Arquitetura e Urbanismo do Distrito Federal (CAU/DF)</w:t>
      </w:r>
      <w:r w:rsidR="000A13DE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5E7EA4AA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3F3EBE">
        <w:rPr>
          <w:rFonts w:cs="Calibri"/>
        </w:rPr>
        <w:t xml:space="preserve"> </w:t>
      </w:r>
      <w:hyperlink r:id="rId14" w:history="1">
        <w:r w:rsidR="003F3EBE" w:rsidRPr="00764E63">
          <w:rPr>
            <w:rStyle w:val="Hyperlink"/>
            <w:rFonts w:cs="Calibri"/>
          </w:rPr>
          <w:t>00153.00000043/2023-82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3648562F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CD441A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CD441A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CD441A">
        <w:rPr>
          <w:rFonts w:cs="Calibri"/>
        </w:rPr>
        <w:t>L</w:t>
      </w:r>
      <w:r w:rsidR="001138C4">
        <w:rPr>
          <w:rFonts w:cs="Calibri"/>
        </w:rPr>
        <w:t>Í</w:t>
      </w:r>
      <w:r w:rsidR="00CD441A">
        <w:rPr>
          <w:rFonts w:cs="Calibri"/>
        </w:rPr>
        <w:t>VIA SILVA BRAND</w:t>
      </w:r>
      <w:r w:rsidR="001138C4">
        <w:rPr>
          <w:rFonts w:cs="Calibri"/>
        </w:rPr>
        <w:t>Ã</w:t>
      </w:r>
      <w:r w:rsidR="00CD441A">
        <w:rPr>
          <w:rFonts w:cs="Calibri"/>
        </w:rPr>
        <w:t>O</w:t>
      </w:r>
      <w:r w:rsidR="00F053A2">
        <w:rPr>
          <w:rFonts w:cs="Calibri"/>
        </w:rPr>
        <w:t xml:space="preserve"> </w:t>
      </w:r>
      <w:r w:rsidR="00D30610">
        <w:rPr>
          <w:rFonts w:cs="Calibri"/>
        </w:rPr>
        <w:t xml:space="preserve">e </w:t>
      </w:r>
      <w:r w:rsidR="00CD441A">
        <w:rPr>
          <w:rFonts w:cs="Calibri"/>
        </w:rPr>
        <w:t>DANIELA BORGES DOS SANTOS</w:t>
      </w:r>
      <w:r w:rsidR="00D30610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116861">
        <w:rPr>
          <w:rFonts w:cs="Calibri"/>
        </w:rPr>
        <w:t>fiscal</w:t>
      </w:r>
      <w:r w:rsidR="00B519EE">
        <w:rPr>
          <w:rFonts w:cs="Calibri"/>
        </w:rPr>
        <w:t xml:space="preserve">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 xml:space="preserve">e </w:t>
      </w:r>
      <w:r w:rsidR="00116861">
        <w:rPr>
          <w:rFonts w:cs="Calibri"/>
        </w:rPr>
        <w:t>fiscal</w:t>
      </w:r>
      <w:r w:rsidR="000D6AE0" w:rsidRPr="00F6193F">
        <w:rPr>
          <w:rFonts w:cs="Calibri"/>
        </w:rPr>
        <w:t xml:space="preserve"> substitut</w:t>
      </w:r>
      <w:r w:rsidR="009E1B3C">
        <w:rPr>
          <w:rFonts w:cs="Calibri"/>
        </w:rPr>
        <w:t>o</w:t>
      </w:r>
      <w:r w:rsidR="009B6A62" w:rsidRPr="00F6193F">
        <w:rPr>
          <w:rFonts w:cs="Calibri"/>
        </w:rPr>
        <w:t xml:space="preserve">, respectivamente, </w:t>
      </w:r>
      <w:r w:rsidR="00EE7C50" w:rsidRPr="00EE7C50">
        <w:rPr>
          <w:rFonts w:cs="Calibri"/>
        </w:rPr>
        <w:t>d</w:t>
      </w:r>
      <w:r w:rsidR="00F053A2">
        <w:rPr>
          <w:rFonts w:cs="Calibri"/>
        </w:rPr>
        <w:t>o</w:t>
      </w:r>
      <w:r w:rsidR="00B74ABA">
        <w:rPr>
          <w:rFonts w:cs="Calibri"/>
        </w:rPr>
        <w:t xml:space="preserve"> </w:t>
      </w:r>
      <w:r w:rsidR="009E1B3C">
        <w:rPr>
          <w:rFonts w:cs="Calibri"/>
        </w:rPr>
        <w:t>contrato</w:t>
      </w:r>
      <w:r w:rsidR="00F053A2" w:rsidRPr="00F053A2">
        <w:rPr>
          <w:rFonts w:cs="Calibri"/>
        </w:rPr>
        <w:t xml:space="preserve"> </w:t>
      </w:r>
      <w:r w:rsidR="00CB4F2C">
        <w:rPr>
          <w:rFonts w:cs="Calibri"/>
        </w:rPr>
        <w:t>CAU/DF</w:t>
      </w:r>
      <w:r w:rsidR="00F053A2">
        <w:rPr>
          <w:rFonts w:cs="Calibri"/>
        </w:rPr>
        <w:t xml:space="preserve"> </w:t>
      </w:r>
      <w:r w:rsidR="00F053A2" w:rsidRPr="00F053A2">
        <w:rPr>
          <w:rFonts w:cs="Calibri"/>
        </w:rPr>
        <w:t xml:space="preserve">nº </w:t>
      </w:r>
      <w:r w:rsidR="00E41682">
        <w:rPr>
          <w:rFonts w:cs="Calibri"/>
        </w:rPr>
        <w:t>7</w:t>
      </w:r>
      <w:r w:rsidR="00CB4F2C" w:rsidRPr="00CB4F2C">
        <w:rPr>
          <w:rFonts w:cs="Calibri"/>
        </w:rPr>
        <w:t>/2023</w:t>
      </w:r>
      <w:r w:rsidR="00EE7C50" w:rsidRPr="00EE7C50">
        <w:rPr>
          <w:rFonts w:cs="Calibri"/>
        </w:rPr>
        <w:t xml:space="preserve"> referente prestação </w:t>
      </w:r>
      <w:r w:rsidR="00CB4F2C" w:rsidRPr="00CB4F2C">
        <w:rPr>
          <w:rFonts w:cs="Calibri"/>
        </w:rPr>
        <w:t xml:space="preserve">de </w:t>
      </w:r>
      <w:r w:rsidR="008D4AF4">
        <w:rPr>
          <w:rFonts w:cs="Calibri"/>
        </w:rPr>
        <w:t xml:space="preserve">serviço </w:t>
      </w:r>
      <w:r w:rsidR="00E41682" w:rsidRPr="00E41682">
        <w:rPr>
          <w:rFonts w:cs="Calibri"/>
        </w:rPr>
        <w:t>instalação de circuitos autônomos para 16 (dezesseis) cortinas com motores elétricos para o CAU/DF</w:t>
      </w:r>
      <w:r w:rsidR="00CB4F2C" w:rsidRPr="00CB4F2C">
        <w:rPr>
          <w:rFonts w:cs="Calibri"/>
        </w:rPr>
        <w:t>.</w:t>
      </w:r>
    </w:p>
    <w:p w14:paraId="239B5E8D" w14:textId="77777777" w:rsidR="002F4311" w:rsidRPr="00F6193F" w:rsidRDefault="002F4311" w:rsidP="002F4311">
      <w:pPr>
        <w:pStyle w:val="PargrafodaLista"/>
        <w:ind w:left="0"/>
        <w:rPr>
          <w:rFonts w:cs="Calibri"/>
        </w:rPr>
      </w:pPr>
    </w:p>
    <w:p w14:paraId="1A870AD0" w14:textId="20E321E0" w:rsidR="002F4311" w:rsidRPr="00F6193F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C77B0E">
        <w:rPr>
          <w:rFonts w:cs="Calibri"/>
        </w:rPr>
        <w:t>a</w:t>
      </w:r>
      <w:r w:rsidRPr="00F6193F">
        <w:rPr>
          <w:rFonts w:cs="Calibri"/>
        </w:rPr>
        <w:t>s designad</w:t>
      </w:r>
      <w:r w:rsidR="00C77B0E">
        <w:rPr>
          <w:rFonts w:cs="Calibri"/>
        </w:rPr>
        <w:t>a</w:t>
      </w:r>
      <w:r w:rsidRPr="00F6193F">
        <w:rPr>
          <w:rFonts w:cs="Calibri"/>
        </w:rPr>
        <w:t>s tomem conhecimento de sua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competência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e atuaç</w:t>
      </w:r>
      <w:r w:rsidR="002422BA">
        <w:rPr>
          <w:rFonts w:cs="Calibri"/>
        </w:rPr>
        <w:t>ões</w:t>
      </w:r>
      <w:r w:rsidRPr="00F6193F">
        <w:rPr>
          <w:rFonts w:cs="Calibri"/>
        </w:rPr>
        <w:t xml:space="preserve"> hábeis a subsidiarem o desempenho de suas funções.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caudf.gov.br/portarias-ordinarias</w:t>
        </w:r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7F58D12A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4A453A">
        <w:rPr>
          <w:rFonts w:cs="Calibri"/>
        </w:rPr>
        <w:t>27</w:t>
      </w:r>
      <w:r w:rsidR="00F246A1" w:rsidRPr="00F6193F">
        <w:rPr>
          <w:rFonts w:cs="Calibri"/>
        </w:rPr>
        <w:t xml:space="preserve"> de </w:t>
      </w:r>
      <w:r w:rsidR="004213DF">
        <w:rPr>
          <w:rFonts w:cs="Calibri"/>
        </w:rPr>
        <w:t>setembro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Default="00181EFD" w:rsidP="00181EFD">
      <w:pPr>
        <w:jc w:val="center"/>
        <w:rPr>
          <w:rFonts w:cs="Calibri"/>
        </w:rPr>
      </w:pPr>
    </w:p>
    <w:p w14:paraId="15D48B25" w14:textId="5B7CDEAD" w:rsidR="00B66F1E" w:rsidRPr="00F6193F" w:rsidRDefault="00B66F1E" w:rsidP="00181EFD">
      <w:pPr>
        <w:jc w:val="center"/>
        <w:rPr>
          <w:rFonts w:cs="Calibri"/>
        </w:rPr>
      </w:pPr>
      <w:r>
        <w:rPr>
          <w:rFonts w:cs="Calibri"/>
          <w:i/>
          <w:iCs/>
          <w:color w:val="000000"/>
        </w:rPr>
        <w:t>Documento assinado eletronicamente</w:t>
      </w: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13BC971E" w14:textId="43092809" w:rsidR="000D033C" w:rsidRDefault="00616A71" w:rsidP="007017D2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D36AEA7" w14:textId="77777777" w:rsidR="009E6134" w:rsidRDefault="009E6134" w:rsidP="007017D2">
      <w:pPr>
        <w:jc w:val="center"/>
        <w:rPr>
          <w:rFonts w:cs="Calibri"/>
        </w:rPr>
      </w:pPr>
    </w:p>
    <w:p w14:paraId="00ED3DE7" w14:textId="77777777" w:rsidR="00EF3368" w:rsidRPr="00F6193F" w:rsidRDefault="00EF3368" w:rsidP="007017D2">
      <w:pPr>
        <w:jc w:val="center"/>
        <w:rPr>
          <w:rFonts w:cs="Calibri"/>
        </w:rPr>
      </w:pPr>
    </w:p>
    <w:sectPr w:rsidR="00EF3368" w:rsidRPr="00F6193F" w:rsidSect="00A71395">
      <w:headerReference w:type="even" r:id="rId16"/>
      <w:footerReference w:type="default" r:id="rId17"/>
      <w:headerReference w:type="first" r:id="rId18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7DD5" w14:textId="77777777" w:rsidR="00E45D8F" w:rsidRDefault="00E45D8F">
      <w:r>
        <w:separator/>
      </w:r>
    </w:p>
  </w:endnote>
  <w:endnote w:type="continuationSeparator" w:id="0">
    <w:p w14:paraId="566F5AF2" w14:textId="77777777" w:rsidR="00E45D8F" w:rsidRDefault="00E4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C7D1" w14:textId="77777777" w:rsidR="00E45D8F" w:rsidRDefault="00E45D8F">
      <w:r>
        <w:separator/>
      </w:r>
    </w:p>
  </w:footnote>
  <w:footnote w:type="continuationSeparator" w:id="0">
    <w:p w14:paraId="2D76575B" w14:textId="77777777" w:rsidR="00E45D8F" w:rsidRDefault="00E4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4A453A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4A453A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521203C0"/>
    <w:lvl w:ilvl="0" w:tplc="3DF66B3C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38C4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3EBE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3DF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453A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32C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E63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05E2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4AF4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B0E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45B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41A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30EC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FE7"/>
    <w:rsid w:val="00E41682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4FFC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8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1793</cp:revision>
  <cp:lastPrinted>2022-07-25T18:45:00Z</cp:lastPrinted>
  <dcterms:created xsi:type="dcterms:W3CDTF">2020-06-25T14:28:00Z</dcterms:created>
  <dcterms:modified xsi:type="dcterms:W3CDTF">2023-09-28T12:48:00Z</dcterms:modified>
</cp:coreProperties>
</file>