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068F12" w14:textId="655C5302" w:rsidR="00006E16" w:rsidRPr="00D57E86" w:rsidRDefault="00B120DF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 xml:space="preserve">A COMISSÃO DE ÉTICA E DISCIPLINA DO CONSELHO DE ARQUITETURA E URBANISMO DO DISTRITO FEDERAL – CED DO </w:t>
      </w:r>
      <w:r w:rsidR="00D31082" w:rsidRPr="00D57E86">
        <w:rPr>
          <w:rFonts w:ascii="Times New Roman" w:eastAsia="Verdana" w:hAnsi="Times New Roman"/>
          <w:sz w:val="20"/>
          <w:szCs w:val="20"/>
        </w:rPr>
        <w:t xml:space="preserve">CAU/DF reunida </w:t>
      </w:r>
      <w:r w:rsidR="00E652C5" w:rsidRPr="00D57E86">
        <w:rPr>
          <w:rFonts w:ascii="Times New Roman" w:eastAsia="Verdana" w:hAnsi="Times New Roman"/>
          <w:sz w:val="20"/>
          <w:szCs w:val="20"/>
        </w:rPr>
        <w:t xml:space="preserve">ordinariamente </w:t>
      </w:r>
      <w:r w:rsidR="001336E8" w:rsidRPr="00D57E86">
        <w:rPr>
          <w:rFonts w:ascii="Times New Roman" w:eastAsia="Verdana" w:hAnsi="Times New Roman"/>
          <w:sz w:val="20"/>
          <w:szCs w:val="20"/>
        </w:rPr>
        <w:t>por meio virtual</w:t>
      </w:r>
      <w:r w:rsidR="00D31082" w:rsidRPr="00D57E86">
        <w:rPr>
          <w:rFonts w:ascii="Times New Roman" w:eastAsia="Verdana" w:hAnsi="Times New Roman"/>
          <w:sz w:val="20"/>
          <w:szCs w:val="20"/>
        </w:rPr>
        <w:t>,</w:t>
      </w:r>
      <w:r w:rsidR="00D55F95" w:rsidRPr="00D57E86">
        <w:rPr>
          <w:rFonts w:ascii="Times New Roman" w:eastAsia="Verdana" w:hAnsi="Times New Roman"/>
          <w:sz w:val="20"/>
          <w:szCs w:val="20"/>
        </w:rPr>
        <w:t xml:space="preserve"> em videoconferência,</w:t>
      </w:r>
      <w:r w:rsidR="00D31082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A07518" w:rsidRPr="00D57E86">
        <w:rPr>
          <w:rFonts w:ascii="Times New Roman" w:eastAsia="Verdana" w:hAnsi="Times New Roman"/>
          <w:sz w:val="20"/>
          <w:szCs w:val="20"/>
        </w:rPr>
        <w:t>no dia</w:t>
      </w:r>
      <w:r w:rsidR="00070C59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C64EF3">
        <w:rPr>
          <w:rFonts w:ascii="Times New Roman" w:eastAsia="Verdana" w:hAnsi="Times New Roman"/>
          <w:sz w:val="20"/>
          <w:szCs w:val="20"/>
        </w:rPr>
        <w:t>6</w:t>
      </w:r>
      <w:r w:rsidR="00B622BF" w:rsidRPr="00D57E86">
        <w:rPr>
          <w:rFonts w:ascii="Times New Roman" w:eastAsia="Verdana" w:hAnsi="Times New Roman"/>
          <w:sz w:val="20"/>
          <w:szCs w:val="20"/>
        </w:rPr>
        <w:t xml:space="preserve"> de </w:t>
      </w:r>
      <w:r w:rsidR="00C64EF3">
        <w:rPr>
          <w:rFonts w:ascii="Times New Roman" w:eastAsia="Verdana" w:hAnsi="Times New Roman"/>
          <w:sz w:val="20"/>
          <w:szCs w:val="20"/>
        </w:rPr>
        <w:t xml:space="preserve">abril </w:t>
      </w:r>
      <w:r w:rsidR="00B622BF" w:rsidRPr="00D57E86">
        <w:rPr>
          <w:rFonts w:ascii="Times New Roman" w:eastAsia="Verdana" w:hAnsi="Times New Roman"/>
          <w:sz w:val="20"/>
          <w:szCs w:val="20"/>
        </w:rPr>
        <w:t>de</w:t>
      </w:r>
      <w:r w:rsidR="001750CC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DE4447" w:rsidRPr="00D57E86">
        <w:rPr>
          <w:rFonts w:ascii="Times New Roman" w:eastAsia="Verdana" w:hAnsi="Times New Roman"/>
          <w:sz w:val="20"/>
          <w:szCs w:val="20"/>
        </w:rPr>
        <w:t>20</w:t>
      </w:r>
      <w:r w:rsidR="001750CC" w:rsidRPr="00D57E86">
        <w:rPr>
          <w:rFonts w:ascii="Times New Roman" w:eastAsia="Verdana" w:hAnsi="Times New Roman"/>
          <w:sz w:val="20"/>
          <w:szCs w:val="20"/>
        </w:rPr>
        <w:t>2</w:t>
      </w:r>
      <w:r w:rsidR="00C64EF3">
        <w:rPr>
          <w:rFonts w:ascii="Times New Roman" w:eastAsia="Verdana" w:hAnsi="Times New Roman"/>
          <w:sz w:val="20"/>
          <w:szCs w:val="20"/>
        </w:rPr>
        <w:t>3</w:t>
      </w:r>
      <w:r w:rsidR="00D31082" w:rsidRPr="00D57E86">
        <w:rPr>
          <w:rFonts w:ascii="Times New Roman" w:eastAsia="Verdana" w:hAnsi="Times New Roman"/>
          <w:sz w:val="20"/>
          <w:szCs w:val="20"/>
        </w:rPr>
        <w:t>, analisando o processo em epígrafe</w:t>
      </w:r>
      <w:r w:rsidR="0074687D" w:rsidRPr="00D57E86">
        <w:rPr>
          <w:rFonts w:ascii="Times New Roman" w:eastAsia="Verdana" w:hAnsi="Times New Roman"/>
          <w:sz w:val="20"/>
          <w:szCs w:val="20"/>
        </w:rPr>
        <w:t xml:space="preserve">, </w:t>
      </w:r>
      <w:r w:rsidR="00A26728" w:rsidRPr="00D57E86">
        <w:rPr>
          <w:rFonts w:ascii="Times New Roman" w:eastAsia="Verdana" w:hAnsi="Times New Roman"/>
          <w:sz w:val="20"/>
          <w:szCs w:val="20"/>
        </w:rPr>
        <w:t>e</w:t>
      </w:r>
    </w:p>
    <w:p w14:paraId="27AC8BFC" w14:textId="77777777" w:rsidR="00006E16" w:rsidRPr="00D57E86" w:rsidRDefault="00006E16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</w:p>
    <w:p w14:paraId="1ADF54F0" w14:textId="77777777" w:rsidR="00B622BF" w:rsidRPr="00D57E86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 xml:space="preserve">Considerando que o § 1º, art. 24, da Lei 12.378/2010 dispõe: </w:t>
      </w:r>
      <w:r w:rsidRPr="00D57E86">
        <w:rPr>
          <w:rFonts w:ascii="Times New Roman" w:eastAsia="Verdana" w:hAnsi="Times New Roman"/>
          <w:i/>
          <w:sz w:val="20"/>
          <w:szCs w:val="20"/>
        </w:rPr>
        <w:t xml:space="preserve">“O CAU/BR e os </w:t>
      </w:r>
      <w:proofErr w:type="spellStart"/>
      <w:r w:rsidRPr="00D57E86">
        <w:rPr>
          <w:rFonts w:ascii="Times New Roman" w:eastAsia="Verdana" w:hAnsi="Times New Roman"/>
          <w:i/>
          <w:sz w:val="20"/>
          <w:szCs w:val="20"/>
        </w:rPr>
        <w:t>CAUs</w:t>
      </w:r>
      <w:proofErr w:type="spellEnd"/>
      <w:r w:rsidRPr="00D57E86">
        <w:rPr>
          <w:rFonts w:ascii="Times New Roman" w:eastAsia="Verdana" w:hAnsi="Times New Roman"/>
          <w:i/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D57E86">
        <w:rPr>
          <w:rFonts w:ascii="Times New Roman" w:eastAsia="Verdana" w:hAnsi="Times New Roman"/>
          <w:i/>
          <w:sz w:val="20"/>
          <w:szCs w:val="20"/>
        </w:rPr>
        <w:t>io da arquitetura e urbanismo”</w:t>
      </w:r>
      <w:r w:rsidR="007B50C3" w:rsidRPr="00D57E86">
        <w:rPr>
          <w:rFonts w:ascii="Times New Roman" w:eastAsia="Verdana" w:hAnsi="Times New Roman"/>
          <w:sz w:val="20"/>
          <w:szCs w:val="20"/>
        </w:rPr>
        <w:t>;</w:t>
      </w:r>
    </w:p>
    <w:p w14:paraId="2561F74A" w14:textId="09D9C0E0" w:rsidR="00F235F9" w:rsidRPr="00D57E86" w:rsidRDefault="00454FFF" w:rsidP="00006E16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sz w:val="20"/>
          <w:szCs w:val="20"/>
        </w:rPr>
        <w:t xml:space="preserve">Trata, o presente processo, de </w:t>
      </w:r>
      <w:r w:rsidR="00A42F2E" w:rsidRPr="00D57E86">
        <w:rPr>
          <w:rFonts w:ascii="Times New Roman" w:hAnsi="Times New Roman"/>
          <w:sz w:val="20"/>
          <w:szCs w:val="20"/>
        </w:rPr>
        <w:t xml:space="preserve">denúncia apresentada </w:t>
      </w:r>
      <w:r w:rsidR="00006E16" w:rsidRPr="00D57E86">
        <w:rPr>
          <w:rFonts w:ascii="Times New Roman" w:hAnsi="Times New Roman"/>
          <w:sz w:val="20"/>
          <w:szCs w:val="20"/>
        </w:rPr>
        <w:t>pela Central de Aprovação de Projetos – CAP-SEDUH</w:t>
      </w:r>
      <w:r w:rsidR="00A42F2E" w:rsidRPr="00D57E86">
        <w:rPr>
          <w:rFonts w:ascii="Times New Roman" w:hAnsi="Times New Roman"/>
          <w:sz w:val="20"/>
          <w:szCs w:val="20"/>
        </w:rPr>
        <w:t>, em desfavor d</w:t>
      </w:r>
      <w:r w:rsidR="00C64EF3">
        <w:rPr>
          <w:rFonts w:ascii="Times New Roman" w:hAnsi="Times New Roman"/>
          <w:sz w:val="20"/>
          <w:szCs w:val="20"/>
        </w:rPr>
        <w:t>o</w:t>
      </w:r>
      <w:r w:rsidR="00A42F2E" w:rsidRPr="00D57E86">
        <w:rPr>
          <w:rFonts w:ascii="Times New Roman" w:hAnsi="Times New Roman"/>
          <w:sz w:val="20"/>
          <w:szCs w:val="20"/>
        </w:rPr>
        <w:t xml:space="preserve"> arquitet</w:t>
      </w:r>
      <w:r w:rsidR="00C64EF3">
        <w:rPr>
          <w:rFonts w:ascii="Times New Roman" w:hAnsi="Times New Roman"/>
          <w:sz w:val="20"/>
          <w:szCs w:val="20"/>
        </w:rPr>
        <w:t>o</w:t>
      </w:r>
      <w:r w:rsidR="00A42F2E" w:rsidRPr="00D57E86">
        <w:rPr>
          <w:rFonts w:ascii="Times New Roman" w:hAnsi="Times New Roman"/>
          <w:sz w:val="20"/>
          <w:szCs w:val="20"/>
        </w:rPr>
        <w:t xml:space="preserve"> e urbanista </w:t>
      </w:r>
      <w:r w:rsidR="00D34527" w:rsidRPr="005B41BA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XXXXXXXXXXXXXXXXXXXXX</w:t>
      </w:r>
      <w:r w:rsidR="004C4A44" w:rsidRPr="00D57E86">
        <w:rPr>
          <w:rFonts w:ascii="Times New Roman" w:hAnsi="Times New Roman"/>
          <w:sz w:val="20"/>
          <w:szCs w:val="20"/>
        </w:rPr>
        <w:t>,</w:t>
      </w:r>
      <w:r w:rsidR="00006E16" w:rsidRPr="00D57E86">
        <w:rPr>
          <w:rFonts w:ascii="Times New Roman" w:hAnsi="Times New Roman"/>
          <w:sz w:val="20"/>
          <w:szCs w:val="20"/>
        </w:rPr>
        <w:t xml:space="preserve"> em </w:t>
      </w:r>
      <w:r w:rsidR="00D45F74" w:rsidRPr="00D57E86">
        <w:rPr>
          <w:rFonts w:ascii="Times New Roman" w:hAnsi="Times New Roman"/>
          <w:sz w:val="20"/>
          <w:szCs w:val="20"/>
        </w:rPr>
        <w:t>1</w:t>
      </w:r>
      <w:r w:rsidR="00C64EF3">
        <w:rPr>
          <w:rFonts w:ascii="Times New Roman" w:hAnsi="Times New Roman"/>
          <w:sz w:val="20"/>
          <w:szCs w:val="20"/>
        </w:rPr>
        <w:t>9</w:t>
      </w:r>
      <w:r w:rsidR="00006E16" w:rsidRPr="00D57E86">
        <w:rPr>
          <w:rFonts w:ascii="Times New Roman" w:hAnsi="Times New Roman"/>
          <w:sz w:val="20"/>
          <w:szCs w:val="20"/>
        </w:rPr>
        <w:t xml:space="preserve"> de </w:t>
      </w:r>
      <w:r w:rsidR="00C64EF3">
        <w:rPr>
          <w:rFonts w:ascii="Times New Roman" w:hAnsi="Times New Roman"/>
          <w:sz w:val="20"/>
          <w:szCs w:val="20"/>
        </w:rPr>
        <w:t>outubro</w:t>
      </w:r>
      <w:r w:rsidR="00006E16" w:rsidRPr="00D57E86">
        <w:rPr>
          <w:rFonts w:ascii="Times New Roman" w:hAnsi="Times New Roman"/>
          <w:sz w:val="20"/>
          <w:szCs w:val="20"/>
        </w:rPr>
        <w:t xml:space="preserve"> de 202</w:t>
      </w:r>
      <w:r w:rsidR="00C64EF3">
        <w:rPr>
          <w:rFonts w:ascii="Times New Roman" w:hAnsi="Times New Roman"/>
          <w:sz w:val="20"/>
          <w:szCs w:val="20"/>
        </w:rPr>
        <w:t>2</w:t>
      </w:r>
      <w:r w:rsidR="00006E16" w:rsidRPr="00D57E86">
        <w:rPr>
          <w:rFonts w:ascii="Times New Roman" w:hAnsi="Times New Roman"/>
          <w:sz w:val="20"/>
          <w:szCs w:val="20"/>
        </w:rPr>
        <w:t xml:space="preserve">, por meio do Ofício nº </w:t>
      </w:r>
      <w:r w:rsidR="00C64EF3">
        <w:rPr>
          <w:rFonts w:ascii="Times New Roman" w:hAnsi="Times New Roman"/>
          <w:sz w:val="20"/>
          <w:szCs w:val="20"/>
        </w:rPr>
        <w:t>150</w:t>
      </w:r>
      <w:r w:rsidR="00006E16" w:rsidRPr="00D57E86">
        <w:rPr>
          <w:rFonts w:ascii="Times New Roman" w:hAnsi="Times New Roman"/>
          <w:sz w:val="20"/>
          <w:szCs w:val="20"/>
        </w:rPr>
        <w:t>/202</w:t>
      </w:r>
      <w:r w:rsidR="00C64EF3">
        <w:rPr>
          <w:rFonts w:ascii="Times New Roman" w:hAnsi="Times New Roman"/>
          <w:sz w:val="20"/>
          <w:szCs w:val="20"/>
        </w:rPr>
        <w:t>2</w:t>
      </w:r>
      <w:r w:rsidR="00006E16" w:rsidRPr="00D57E86">
        <w:rPr>
          <w:rFonts w:ascii="Times New Roman" w:hAnsi="Times New Roman"/>
          <w:sz w:val="20"/>
          <w:szCs w:val="20"/>
        </w:rPr>
        <w:t xml:space="preserve"> – SEDUH/SELIC/CAP</w:t>
      </w:r>
      <w:r w:rsidR="00C64EF3">
        <w:rPr>
          <w:rFonts w:ascii="Times New Roman" w:hAnsi="Times New Roman"/>
          <w:sz w:val="20"/>
          <w:szCs w:val="20"/>
        </w:rPr>
        <w:t>/ULIC/COLIC</w:t>
      </w:r>
      <w:r w:rsidR="00006E16" w:rsidRPr="00D57E86">
        <w:rPr>
          <w:rFonts w:ascii="Times New Roman" w:hAnsi="Times New Roman"/>
          <w:sz w:val="20"/>
          <w:szCs w:val="20"/>
        </w:rPr>
        <w:t>,</w:t>
      </w:r>
      <w:r w:rsidR="004C4A44" w:rsidRPr="00D57E86">
        <w:rPr>
          <w:rFonts w:ascii="Times New Roman" w:hAnsi="Times New Roman"/>
          <w:sz w:val="20"/>
          <w:szCs w:val="20"/>
        </w:rPr>
        <w:t xml:space="preserve"> </w:t>
      </w:r>
      <w:r w:rsidR="00006E16" w:rsidRPr="00D57E86">
        <w:rPr>
          <w:rFonts w:ascii="Times New Roman" w:hAnsi="Times New Roman"/>
          <w:sz w:val="20"/>
          <w:szCs w:val="20"/>
        </w:rPr>
        <w:t xml:space="preserve">por suposto cometimento de falta ético-disciplinar </w:t>
      </w:r>
      <w:r w:rsidR="00C64EF3">
        <w:rPr>
          <w:rFonts w:ascii="Times New Roman" w:hAnsi="Times New Roman"/>
          <w:sz w:val="20"/>
          <w:szCs w:val="20"/>
        </w:rPr>
        <w:t xml:space="preserve">por </w:t>
      </w:r>
      <w:r w:rsidR="00C64EF3" w:rsidRPr="00C64EF3">
        <w:rPr>
          <w:rFonts w:ascii="Times New Roman" w:hAnsi="Times New Roman"/>
          <w:sz w:val="20"/>
          <w:szCs w:val="20"/>
        </w:rPr>
        <w:t xml:space="preserve">desconformidades verificadas em processo de requerimento de alvará de construção para habitação unifamiliar de uso exclusivo na </w:t>
      </w:r>
      <w:r w:rsidR="00D34527" w:rsidRPr="005B41BA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XXXXXXXXXXXXXXXXXXXXX</w:t>
      </w:r>
      <w:bookmarkStart w:id="0" w:name="_GoBack"/>
      <w:bookmarkEnd w:id="0"/>
      <w:r w:rsidR="00C64EF3" w:rsidRPr="00C64EF3">
        <w:rPr>
          <w:rFonts w:ascii="Times New Roman" w:hAnsi="Times New Roman"/>
          <w:sz w:val="20"/>
          <w:szCs w:val="20"/>
        </w:rPr>
        <w:t>, após proprietário e responsável técnico terem subscrito o Termo de Responsabilidade e Cumprimento de Normas previsto no art. 67, X, do Decreto n.º 39.272, de 2 de agosto de 2018, declarando, inclusive, que no referido lote não havia edificação não licenciada</w:t>
      </w:r>
      <w:r w:rsidR="00F235F9" w:rsidRPr="00D57E86">
        <w:rPr>
          <w:rFonts w:ascii="Times New Roman" w:hAnsi="Times New Roman"/>
          <w:sz w:val="20"/>
          <w:szCs w:val="20"/>
        </w:rPr>
        <w:t>;</w:t>
      </w:r>
    </w:p>
    <w:p w14:paraId="0311D9D9" w14:textId="76C7B3E5" w:rsidR="00D45F74" w:rsidRPr="00D57E86" w:rsidRDefault="000679EF" w:rsidP="00006E16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sz w:val="20"/>
          <w:szCs w:val="20"/>
        </w:rPr>
        <w:t>No mesmo Ofício, a</w:t>
      </w:r>
      <w:r w:rsidR="00C118B3">
        <w:rPr>
          <w:rFonts w:ascii="Times New Roman" w:hAnsi="Times New Roman"/>
          <w:sz w:val="20"/>
          <w:szCs w:val="20"/>
        </w:rPr>
        <w:t xml:space="preserve"> CAP</w:t>
      </w:r>
      <w:r w:rsidRPr="00D57E86">
        <w:rPr>
          <w:rFonts w:ascii="Times New Roman" w:hAnsi="Times New Roman"/>
          <w:sz w:val="20"/>
          <w:szCs w:val="20"/>
        </w:rPr>
        <w:t xml:space="preserve"> </w:t>
      </w:r>
      <w:r w:rsidR="00C64EF3" w:rsidRPr="00C64EF3">
        <w:rPr>
          <w:rFonts w:ascii="Times New Roman" w:hAnsi="Times New Roman"/>
          <w:sz w:val="20"/>
          <w:szCs w:val="20"/>
        </w:rPr>
        <w:t>informa que, nos autos do processo eletrônico n.º 00390- 00005973/2022-94, foi expedido o alvará de construção n.º 1183/2022</w:t>
      </w:r>
      <w:r w:rsidR="00D45F74" w:rsidRPr="00D57E86">
        <w:rPr>
          <w:rFonts w:ascii="Times New Roman" w:hAnsi="Times New Roman"/>
          <w:sz w:val="20"/>
          <w:szCs w:val="20"/>
        </w:rPr>
        <w:t>;</w:t>
      </w:r>
    </w:p>
    <w:p w14:paraId="57E5B1D8" w14:textId="1F62F021" w:rsidR="00A42F2E" w:rsidRPr="00D57E86" w:rsidRDefault="004A5517" w:rsidP="00A42F2E">
      <w:pPr>
        <w:spacing w:before="120" w:after="12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D57E86">
        <w:rPr>
          <w:rFonts w:ascii="Times New Roman" w:hAnsi="Times New Roman"/>
          <w:bCs/>
          <w:sz w:val="20"/>
          <w:szCs w:val="20"/>
        </w:rPr>
        <w:t xml:space="preserve">Considerando </w:t>
      </w:r>
      <w:r w:rsidR="00C64EF3">
        <w:rPr>
          <w:rFonts w:ascii="Times New Roman" w:hAnsi="Times New Roman"/>
          <w:bCs/>
          <w:sz w:val="20"/>
          <w:szCs w:val="20"/>
        </w:rPr>
        <w:t xml:space="preserve">a defesa apresentada pelo denunciado e </w:t>
      </w:r>
      <w:r w:rsidRPr="00D57E86">
        <w:rPr>
          <w:rFonts w:ascii="Times New Roman" w:hAnsi="Times New Roman"/>
          <w:bCs/>
          <w:sz w:val="20"/>
          <w:szCs w:val="20"/>
        </w:rPr>
        <w:t xml:space="preserve">que os documentos juntados ao processo </w:t>
      </w:r>
      <w:r w:rsidR="00C64EF3">
        <w:rPr>
          <w:rFonts w:ascii="Times New Roman" w:hAnsi="Times New Roman"/>
          <w:bCs/>
          <w:sz w:val="20"/>
          <w:szCs w:val="20"/>
        </w:rPr>
        <w:t xml:space="preserve">não </w:t>
      </w:r>
      <w:r w:rsidR="00006E16" w:rsidRPr="00D57E86">
        <w:rPr>
          <w:rFonts w:ascii="Times New Roman" w:hAnsi="Times New Roman"/>
          <w:bCs/>
          <w:sz w:val="20"/>
          <w:szCs w:val="20"/>
        </w:rPr>
        <w:t>apontam</w:t>
      </w:r>
      <w:r w:rsidRPr="00D57E86">
        <w:rPr>
          <w:rFonts w:ascii="Times New Roman" w:hAnsi="Times New Roman"/>
          <w:bCs/>
          <w:sz w:val="20"/>
          <w:szCs w:val="20"/>
        </w:rPr>
        <w:t xml:space="preserve"> </w:t>
      </w:r>
      <w:r w:rsidR="00006E16" w:rsidRPr="00D57E86">
        <w:rPr>
          <w:rFonts w:ascii="Times New Roman" w:hAnsi="Times New Roman"/>
          <w:bCs/>
          <w:sz w:val="20"/>
          <w:szCs w:val="20"/>
        </w:rPr>
        <w:t>indícios</w:t>
      </w:r>
      <w:r w:rsidRPr="00D57E86">
        <w:rPr>
          <w:rFonts w:ascii="Times New Roman" w:hAnsi="Times New Roman"/>
          <w:bCs/>
          <w:sz w:val="20"/>
          <w:szCs w:val="20"/>
        </w:rPr>
        <w:t xml:space="preserve"> de cometimento de falta </w:t>
      </w:r>
      <w:proofErr w:type="spellStart"/>
      <w:r w:rsidRPr="00D57E86">
        <w:rPr>
          <w:rFonts w:ascii="Times New Roman" w:hAnsi="Times New Roman"/>
          <w:bCs/>
          <w:sz w:val="20"/>
          <w:szCs w:val="20"/>
        </w:rPr>
        <w:t>étic</w:t>
      </w:r>
      <w:r w:rsidR="00006E16" w:rsidRPr="00D57E86">
        <w:rPr>
          <w:rFonts w:ascii="Times New Roman" w:hAnsi="Times New Roman"/>
          <w:bCs/>
          <w:sz w:val="20"/>
          <w:szCs w:val="20"/>
        </w:rPr>
        <w:t>o-disciplinar</w:t>
      </w:r>
      <w:proofErr w:type="spellEnd"/>
      <w:r w:rsidR="00006E16" w:rsidRPr="00D57E86">
        <w:rPr>
          <w:rFonts w:ascii="Times New Roman" w:hAnsi="Times New Roman"/>
          <w:bCs/>
          <w:sz w:val="20"/>
          <w:szCs w:val="20"/>
        </w:rPr>
        <w:t xml:space="preserve"> por parte</w:t>
      </w:r>
      <w:r w:rsidRPr="00D57E86">
        <w:rPr>
          <w:rFonts w:ascii="Times New Roman" w:hAnsi="Times New Roman"/>
          <w:bCs/>
          <w:sz w:val="20"/>
          <w:szCs w:val="20"/>
        </w:rPr>
        <w:t xml:space="preserve"> d</w:t>
      </w:r>
      <w:r w:rsidR="00F235F9" w:rsidRPr="00D57E86">
        <w:rPr>
          <w:rFonts w:ascii="Times New Roman" w:hAnsi="Times New Roman"/>
          <w:bCs/>
          <w:sz w:val="20"/>
          <w:szCs w:val="20"/>
        </w:rPr>
        <w:t>o</w:t>
      </w:r>
      <w:r w:rsidRPr="00D57E86">
        <w:rPr>
          <w:rFonts w:ascii="Times New Roman" w:hAnsi="Times New Roman"/>
          <w:bCs/>
          <w:sz w:val="20"/>
          <w:szCs w:val="20"/>
        </w:rPr>
        <w:t xml:space="preserve"> </w:t>
      </w:r>
      <w:r w:rsidR="00006E16" w:rsidRPr="00D57E86">
        <w:rPr>
          <w:rFonts w:ascii="Times New Roman" w:hAnsi="Times New Roman"/>
          <w:bCs/>
          <w:sz w:val="20"/>
          <w:szCs w:val="20"/>
        </w:rPr>
        <w:t>arquitet</w:t>
      </w:r>
      <w:r w:rsidR="00F235F9" w:rsidRPr="00D57E86">
        <w:rPr>
          <w:rFonts w:ascii="Times New Roman" w:hAnsi="Times New Roman"/>
          <w:bCs/>
          <w:sz w:val="20"/>
          <w:szCs w:val="20"/>
        </w:rPr>
        <w:t>o</w:t>
      </w:r>
      <w:r w:rsidRPr="00D57E86">
        <w:rPr>
          <w:rFonts w:ascii="Times New Roman" w:hAnsi="Times New Roman"/>
          <w:bCs/>
          <w:sz w:val="20"/>
          <w:szCs w:val="20"/>
        </w:rPr>
        <w:t xml:space="preserve"> e urbanista em </w:t>
      </w:r>
      <w:r w:rsidR="00006E16" w:rsidRPr="00D57E86">
        <w:rPr>
          <w:rFonts w:ascii="Times New Roman" w:hAnsi="Times New Roman"/>
          <w:bCs/>
          <w:sz w:val="20"/>
          <w:szCs w:val="20"/>
        </w:rPr>
        <w:t>questão</w:t>
      </w:r>
      <w:r w:rsidR="00C64EF3">
        <w:rPr>
          <w:rFonts w:ascii="Times New Roman" w:hAnsi="Times New Roman"/>
          <w:bCs/>
          <w:sz w:val="20"/>
          <w:szCs w:val="20"/>
        </w:rPr>
        <w:t>;</w:t>
      </w:r>
    </w:p>
    <w:p w14:paraId="1F6936F2" w14:textId="09113277" w:rsidR="00AC615C" w:rsidRPr="00D57E86" w:rsidRDefault="00E4169A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sz w:val="20"/>
          <w:szCs w:val="20"/>
        </w:rPr>
        <w:t xml:space="preserve">Considerando </w:t>
      </w:r>
      <w:r w:rsidR="004758BA" w:rsidRPr="00D57E86">
        <w:rPr>
          <w:rFonts w:ascii="Times New Roman" w:hAnsi="Times New Roman"/>
          <w:sz w:val="20"/>
          <w:szCs w:val="20"/>
        </w:rPr>
        <w:t>o relato e voto d</w:t>
      </w:r>
      <w:r w:rsidR="00F235F9" w:rsidRPr="00D57E86">
        <w:rPr>
          <w:rFonts w:ascii="Times New Roman" w:hAnsi="Times New Roman"/>
          <w:sz w:val="20"/>
          <w:szCs w:val="20"/>
        </w:rPr>
        <w:t>o</w:t>
      </w:r>
      <w:r w:rsidR="004758BA" w:rsidRPr="00D57E86">
        <w:rPr>
          <w:rFonts w:ascii="Times New Roman" w:hAnsi="Times New Roman"/>
          <w:sz w:val="20"/>
          <w:szCs w:val="20"/>
        </w:rPr>
        <w:t xml:space="preserve"> </w:t>
      </w:r>
      <w:r w:rsidR="00335BDC" w:rsidRPr="00D57E86">
        <w:rPr>
          <w:rFonts w:ascii="Times New Roman" w:hAnsi="Times New Roman"/>
          <w:sz w:val="20"/>
          <w:szCs w:val="20"/>
        </w:rPr>
        <w:t>conselheir</w:t>
      </w:r>
      <w:r w:rsidR="00F235F9" w:rsidRPr="00D57E86">
        <w:rPr>
          <w:rFonts w:ascii="Times New Roman" w:hAnsi="Times New Roman"/>
          <w:sz w:val="20"/>
          <w:szCs w:val="20"/>
        </w:rPr>
        <w:t>o</w:t>
      </w:r>
      <w:r w:rsidR="004758BA" w:rsidRPr="00D57E86">
        <w:rPr>
          <w:rFonts w:ascii="Times New Roman" w:hAnsi="Times New Roman"/>
          <w:sz w:val="20"/>
          <w:szCs w:val="20"/>
        </w:rPr>
        <w:t xml:space="preserve"> relator,</w:t>
      </w:r>
      <w:r w:rsidR="00335BDC" w:rsidRPr="00D57E86">
        <w:rPr>
          <w:rFonts w:ascii="Times New Roman" w:hAnsi="Times New Roman"/>
          <w:sz w:val="20"/>
          <w:szCs w:val="20"/>
        </w:rPr>
        <w:t xml:space="preserve"> </w:t>
      </w:r>
      <w:r w:rsidR="00F235F9" w:rsidRPr="00D57E86">
        <w:rPr>
          <w:rFonts w:ascii="Times New Roman" w:hAnsi="Times New Roman"/>
          <w:sz w:val="20"/>
          <w:szCs w:val="20"/>
        </w:rPr>
        <w:t>Luiz Otávio Alves Rodrigues</w:t>
      </w:r>
      <w:r w:rsidR="00006E16" w:rsidRPr="00D57E86">
        <w:rPr>
          <w:rFonts w:ascii="Times New Roman" w:hAnsi="Times New Roman"/>
          <w:sz w:val="20"/>
          <w:szCs w:val="20"/>
        </w:rPr>
        <w:t>;</w:t>
      </w:r>
    </w:p>
    <w:p w14:paraId="00287F4B" w14:textId="77CC2436" w:rsidR="00633B6F" w:rsidRPr="00D57E86" w:rsidRDefault="00366D89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eastAsia="Verdana" w:hAnsi="Times New Roman"/>
          <w:b/>
          <w:color w:val="000000"/>
          <w:sz w:val="20"/>
          <w:szCs w:val="20"/>
        </w:rPr>
        <w:t>DELIBEROU:</w:t>
      </w:r>
    </w:p>
    <w:p w14:paraId="72525578" w14:textId="1E62B5BB" w:rsidR="00006E16" w:rsidRPr="00D57E86" w:rsidRDefault="00A26728" w:rsidP="00624BB6">
      <w:pPr>
        <w:spacing w:before="120" w:after="12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 xml:space="preserve">1 - </w:t>
      </w:r>
      <w:r w:rsidR="009D18C4" w:rsidRPr="00D57E86">
        <w:rPr>
          <w:rFonts w:ascii="Times New Roman" w:eastAsia="Verdana" w:hAnsi="Times New Roman"/>
          <w:bCs/>
          <w:sz w:val="20"/>
          <w:szCs w:val="20"/>
        </w:rPr>
        <w:t xml:space="preserve">Aprovar o relato e voto do conselheiro relator pela </w:t>
      </w:r>
      <w:r w:rsidR="00C64EF3">
        <w:rPr>
          <w:rFonts w:ascii="Times New Roman" w:eastAsia="Verdana" w:hAnsi="Times New Roman"/>
          <w:bCs/>
          <w:sz w:val="20"/>
          <w:szCs w:val="20"/>
        </w:rPr>
        <w:t xml:space="preserve">NÃO </w:t>
      </w:r>
      <w:r w:rsidR="009D18C4" w:rsidRPr="00D57E86">
        <w:rPr>
          <w:rFonts w:ascii="Times New Roman" w:eastAsia="Verdana" w:hAnsi="Times New Roman"/>
          <w:bCs/>
          <w:sz w:val="20"/>
          <w:szCs w:val="20"/>
        </w:rPr>
        <w:t xml:space="preserve">ADMISSIBILIDADE </w:t>
      </w:r>
      <w:r w:rsidR="009D18C4" w:rsidRPr="00D57E86">
        <w:rPr>
          <w:rFonts w:ascii="Times New Roman" w:eastAsia="Verdana" w:hAnsi="Times New Roman"/>
          <w:sz w:val="20"/>
          <w:szCs w:val="20"/>
        </w:rPr>
        <w:t>da denúncia em desfavor d</w:t>
      </w:r>
      <w:r w:rsidR="00C64EF3">
        <w:rPr>
          <w:rFonts w:ascii="Times New Roman" w:eastAsia="Verdana" w:hAnsi="Times New Roman"/>
          <w:sz w:val="20"/>
          <w:szCs w:val="20"/>
        </w:rPr>
        <w:t>o</w:t>
      </w:r>
      <w:r w:rsidR="009D18C4" w:rsidRPr="00D57E86">
        <w:rPr>
          <w:rFonts w:ascii="Times New Roman" w:eastAsia="Verdana" w:hAnsi="Times New Roman"/>
          <w:sz w:val="20"/>
          <w:szCs w:val="20"/>
        </w:rPr>
        <w:t xml:space="preserve"> arquitet</w:t>
      </w:r>
      <w:r w:rsidR="00C64EF3">
        <w:rPr>
          <w:rFonts w:ascii="Times New Roman" w:eastAsia="Verdana" w:hAnsi="Times New Roman"/>
          <w:sz w:val="20"/>
          <w:szCs w:val="20"/>
        </w:rPr>
        <w:t>o</w:t>
      </w:r>
      <w:r w:rsidR="009D18C4" w:rsidRPr="00D57E86">
        <w:rPr>
          <w:rFonts w:ascii="Times New Roman" w:eastAsia="Verdana" w:hAnsi="Times New Roman"/>
          <w:sz w:val="20"/>
          <w:szCs w:val="20"/>
        </w:rPr>
        <w:t xml:space="preserve"> e urbanista denunciad</w:t>
      </w:r>
      <w:r w:rsidR="00C64EF3">
        <w:rPr>
          <w:rFonts w:ascii="Times New Roman" w:eastAsia="Verdana" w:hAnsi="Times New Roman"/>
          <w:sz w:val="20"/>
          <w:szCs w:val="20"/>
        </w:rPr>
        <w:t>o e ARQUIVAMENTO do processo.</w:t>
      </w:r>
    </w:p>
    <w:p w14:paraId="6AFC9740" w14:textId="458B97C0" w:rsidR="00335F8C" w:rsidRPr="00D57E86" w:rsidRDefault="001813E5" w:rsidP="00624BB6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eastAsia="Verdana" w:hAnsi="Times New Roman"/>
          <w:b/>
          <w:color w:val="000000"/>
          <w:sz w:val="20"/>
          <w:szCs w:val="20"/>
        </w:rPr>
        <w:t>Com</w:t>
      </w:r>
      <w:r w:rsidR="00C86833" w:rsidRPr="00D57E86">
        <w:rPr>
          <w:rFonts w:ascii="Times New Roman" w:eastAsia="Verdana" w:hAnsi="Times New Roman"/>
          <w:b/>
          <w:color w:val="000000"/>
          <w:sz w:val="20"/>
          <w:szCs w:val="20"/>
        </w:rPr>
        <w:t xml:space="preserve"> </w:t>
      </w:r>
      <w:r w:rsidR="00C64EF3">
        <w:rPr>
          <w:rFonts w:ascii="Times New Roman" w:eastAsia="Verdana" w:hAnsi="Times New Roman"/>
          <w:b/>
          <w:color w:val="000000"/>
          <w:sz w:val="20"/>
          <w:szCs w:val="20"/>
        </w:rPr>
        <w:t>3</w:t>
      </w:r>
      <w:r w:rsidR="00384F73" w:rsidRPr="00D57E86">
        <w:rPr>
          <w:rFonts w:ascii="Times New Roman" w:eastAsia="Verdana" w:hAnsi="Times New Roman"/>
          <w:b/>
          <w:color w:val="000000"/>
          <w:sz w:val="20"/>
          <w:szCs w:val="20"/>
        </w:rPr>
        <w:t xml:space="preserve"> </w:t>
      </w:r>
      <w:r w:rsidRPr="00D57E86">
        <w:rPr>
          <w:rFonts w:ascii="Times New Roman" w:eastAsia="Verdana" w:hAnsi="Times New Roman"/>
          <w:b/>
          <w:color w:val="000000"/>
          <w:sz w:val="20"/>
          <w:szCs w:val="20"/>
        </w:rPr>
        <w:t>votos favoráveis</w:t>
      </w:r>
      <w:r w:rsidR="00B55548" w:rsidRPr="00D57E86">
        <w:rPr>
          <w:rFonts w:ascii="Times New Roman" w:eastAsia="Verdana" w:hAnsi="Times New Roman"/>
          <w:b/>
          <w:color w:val="000000"/>
          <w:sz w:val="20"/>
          <w:szCs w:val="20"/>
        </w:rPr>
        <w:t>,</w:t>
      </w:r>
      <w:r w:rsidR="00084A42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proofErr w:type="gramStart"/>
      <w:r w:rsidR="00B55548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0 </w:t>
      </w:r>
      <w:r w:rsidR="00306318" w:rsidRPr="00D57E86">
        <w:rPr>
          <w:rFonts w:ascii="Times New Roman" w:eastAsia="Verdana" w:hAnsi="Times New Roman"/>
          <w:color w:val="000000"/>
          <w:sz w:val="20"/>
          <w:szCs w:val="20"/>
        </w:rPr>
        <w:t>voto</w:t>
      </w:r>
      <w:proofErr w:type="gramEnd"/>
      <w:r w:rsidR="00306318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contrário</w:t>
      </w:r>
      <w:r w:rsidR="004F2638" w:rsidRPr="00D57E86">
        <w:rPr>
          <w:rFonts w:ascii="Times New Roman" w:eastAsia="Verdana" w:hAnsi="Times New Roman"/>
          <w:color w:val="000000"/>
          <w:sz w:val="20"/>
          <w:szCs w:val="20"/>
        </w:rPr>
        <w:t>,</w:t>
      </w:r>
      <w:r w:rsidR="00F044E6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r w:rsidR="00A26728" w:rsidRPr="00D57E86">
        <w:rPr>
          <w:rFonts w:ascii="Times New Roman" w:eastAsia="Verdana" w:hAnsi="Times New Roman"/>
          <w:color w:val="000000"/>
          <w:sz w:val="20"/>
          <w:szCs w:val="20"/>
        </w:rPr>
        <w:t>0</w:t>
      </w:r>
      <w:r w:rsidR="009543F5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abstenç</w:t>
      </w:r>
      <w:r w:rsidR="00E67332" w:rsidRPr="00D57E86">
        <w:rPr>
          <w:rFonts w:ascii="Times New Roman" w:eastAsia="Verdana" w:hAnsi="Times New Roman"/>
          <w:color w:val="000000"/>
          <w:sz w:val="20"/>
          <w:szCs w:val="20"/>
        </w:rPr>
        <w:t>ão</w:t>
      </w:r>
      <w:r w:rsidR="004F2638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e </w:t>
      </w:r>
      <w:r w:rsidR="00C64EF3">
        <w:rPr>
          <w:rFonts w:ascii="Times New Roman" w:eastAsia="Verdana" w:hAnsi="Times New Roman"/>
          <w:b/>
          <w:bCs/>
          <w:color w:val="000000"/>
          <w:sz w:val="20"/>
          <w:szCs w:val="20"/>
        </w:rPr>
        <w:t>2</w:t>
      </w:r>
      <w:r w:rsidR="004F2638" w:rsidRPr="00DA226A">
        <w:rPr>
          <w:rFonts w:ascii="Times New Roman" w:eastAsia="Verdana" w:hAnsi="Times New Roman"/>
          <w:b/>
          <w:bCs/>
          <w:color w:val="000000"/>
          <w:sz w:val="20"/>
          <w:szCs w:val="20"/>
        </w:rPr>
        <w:t xml:space="preserve"> ausência</w:t>
      </w:r>
      <w:r w:rsidR="00C64EF3">
        <w:rPr>
          <w:rFonts w:ascii="Times New Roman" w:eastAsia="Verdana" w:hAnsi="Times New Roman"/>
          <w:b/>
          <w:bCs/>
          <w:color w:val="000000"/>
          <w:sz w:val="20"/>
          <w:szCs w:val="20"/>
        </w:rPr>
        <w:t>s</w:t>
      </w:r>
      <w:r w:rsidR="00B55548" w:rsidRPr="00D57E86">
        <w:rPr>
          <w:rFonts w:ascii="Times New Roman" w:eastAsia="Verdana" w:hAnsi="Times New Roman"/>
          <w:color w:val="000000"/>
          <w:sz w:val="20"/>
          <w:szCs w:val="20"/>
        </w:rPr>
        <w:t>.</w:t>
      </w:r>
    </w:p>
    <w:p w14:paraId="2BF228EC" w14:textId="74F61DD7" w:rsidR="00AD0207" w:rsidRPr="00D57E86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>Brasília/DF,</w:t>
      </w:r>
      <w:r w:rsidR="00887F06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C64EF3">
        <w:rPr>
          <w:rFonts w:ascii="Times New Roman" w:eastAsia="Verdana" w:hAnsi="Times New Roman"/>
          <w:sz w:val="20"/>
          <w:szCs w:val="20"/>
        </w:rPr>
        <w:t>6</w:t>
      </w:r>
      <w:r w:rsidRPr="00D57E86">
        <w:rPr>
          <w:rFonts w:ascii="Times New Roman" w:eastAsia="Verdana" w:hAnsi="Times New Roman"/>
          <w:sz w:val="20"/>
          <w:szCs w:val="20"/>
        </w:rPr>
        <w:t xml:space="preserve"> de </w:t>
      </w:r>
      <w:r w:rsidR="00C64EF3">
        <w:rPr>
          <w:rFonts w:ascii="Times New Roman" w:eastAsia="Verdana" w:hAnsi="Times New Roman"/>
          <w:sz w:val="20"/>
          <w:szCs w:val="20"/>
        </w:rPr>
        <w:t>abril</w:t>
      </w:r>
      <w:r w:rsidRPr="00D57E86">
        <w:rPr>
          <w:rFonts w:ascii="Times New Roman" w:eastAsia="Verdana" w:hAnsi="Times New Roman"/>
          <w:sz w:val="20"/>
          <w:szCs w:val="20"/>
        </w:rPr>
        <w:t xml:space="preserve"> de 202</w:t>
      </w:r>
      <w:r w:rsidR="00C64EF3">
        <w:rPr>
          <w:rFonts w:ascii="Times New Roman" w:eastAsia="Verdana" w:hAnsi="Times New Roman"/>
          <w:sz w:val="20"/>
          <w:szCs w:val="20"/>
        </w:rPr>
        <w:t>3</w:t>
      </w:r>
      <w:r w:rsidRPr="00D57E86">
        <w:rPr>
          <w:rFonts w:ascii="Times New Roman" w:eastAsia="Verdana" w:hAnsi="Times New Roman"/>
          <w:sz w:val="20"/>
          <w:szCs w:val="20"/>
        </w:rPr>
        <w:t>.</w:t>
      </w:r>
    </w:p>
    <w:p w14:paraId="44A27A43" w14:textId="77777777" w:rsidR="00AD0207" w:rsidRPr="00D57E86" w:rsidRDefault="00AD0207" w:rsidP="00AD0207">
      <w:pPr>
        <w:jc w:val="center"/>
        <w:rPr>
          <w:rFonts w:ascii="Times New Roman" w:eastAsia="Verdana" w:hAnsi="Times New Roman"/>
          <w:sz w:val="20"/>
          <w:szCs w:val="20"/>
        </w:rPr>
      </w:pPr>
    </w:p>
    <w:p w14:paraId="58FE12EE" w14:textId="3347691D" w:rsidR="00624BB6" w:rsidRPr="00C64EF3" w:rsidRDefault="00AD0207" w:rsidP="004A551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0"/>
          <w:szCs w:val="20"/>
        </w:rPr>
      </w:pPr>
      <w:r w:rsidRPr="00C64EF3">
        <w:rPr>
          <w:rFonts w:ascii="Times New Roman" w:hAnsi="Times New Roman"/>
          <w:color w:val="000000"/>
          <w:sz w:val="20"/>
          <w:szCs w:val="20"/>
        </w:rPr>
        <w:t xml:space="preserve">Considerando a conjuntura </w:t>
      </w:r>
      <w:r w:rsidR="00C64EF3" w:rsidRPr="00C64EF3">
        <w:rPr>
          <w:rFonts w:ascii="Times New Roman" w:hAnsi="Times New Roman"/>
          <w:color w:val="000000"/>
          <w:sz w:val="20"/>
          <w:szCs w:val="20"/>
        </w:rPr>
        <w:t>d</w:t>
      </w:r>
      <w:r w:rsidRPr="00C64EF3">
        <w:rPr>
          <w:rFonts w:ascii="Times New Roman" w:hAnsi="Times New Roman"/>
          <w:color w:val="000000"/>
          <w:sz w:val="20"/>
          <w:szCs w:val="20"/>
        </w:rPr>
        <w:t xml:space="preserve">e </w:t>
      </w:r>
      <w:r w:rsidR="00C64EF3" w:rsidRPr="00C64EF3">
        <w:rPr>
          <w:rFonts w:ascii="Times New Roman" w:hAnsi="Times New Roman"/>
          <w:color w:val="000000"/>
          <w:sz w:val="20"/>
          <w:szCs w:val="20"/>
        </w:rPr>
        <w:t>reuniões deliberativas virtuais</w:t>
      </w:r>
      <w:r w:rsidRPr="00C64EF3">
        <w:rPr>
          <w:rFonts w:ascii="Times New Roman" w:hAnsi="Times New Roman"/>
          <w:color w:val="000000"/>
          <w:sz w:val="20"/>
          <w:szCs w:val="20"/>
        </w:rPr>
        <w:t xml:space="preserve">, </w:t>
      </w:r>
      <w:r w:rsidRPr="00C64EF3">
        <w:rPr>
          <w:rFonts w:ascii="Times New Roman" w:hAnsi="Times New Roman"/>
          <w:b/>
          <w:bCs/>
          <w:color w:val="000000"/>
          <w:sz w:val="20"/>
          <w:szCs w:val="20"/>
        </w:rPr>
        <w:t>atesto a veracidade e a autenticidade das informações prestadas</w:t>
      </w:r>
      <w:r w:rsidRPr="00C64EF3">
        <w:rPr>
          <w:rFonts w:ascii="Times New Roman" w:hAnsi="Times New Roman"/>
          <w:color w:val="000000"/>
          <w:sz w:val="20"/>
          <w:szCs w:val="20"/>
        </w:rPr>
        <w:t xml:space="preserve">. </w:t>
      </w:r>
    </w:p>
    <w:p w14:paraId="720E0AF2" w14:textId="13CFF06A" w:rsidR="00624BB6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2B46BC8B" w14:textId="77777777" w:rsidR="00D57E86" w:rsidRPr="00D57E86" w:rsidRDefault="00D57E8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7B75FAE5" w14:textId="77777777" w:rsidR="00A92B3F" w:rsidRDefault="00A92B3F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77F9A57F" w14:textId="77777777" w:rsidR="00C64EF3" w:rsidRPr="00D57E86" w:rsidRDefault="00C64EF3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4271B663" w14:textId="0B521123" w:rsidR="00AD0207" w:rsidRPr="00D57E86" w:rsidRDefault="00C64EF3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color w:val="000000"/>
          <w:sz w:val="20"/>
          <w:szCs w:val="20"/>
        </w:rPr>
        <w:t>Ricardo Reis Meira</w:t>
      </w:r>
    </w:p>
    <w:p w14:paraId="1027E201" w14:textId="66682F00" w:rsidR="00C824DC" w:rsidRPr="00D57E86" w:rsidRDefault="00AD020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  <w:r w:rsidRPr="00D57E86">
        <w:rPr>
          <w:rFonts w:ascii="Times New Roman" w:hAnsi="Times New Roman"/>
          <w:color w:val="000000"/>
          <w:sz w:val="20"/>
          <w:szCs w:val="20"/>
        </w:rPr>
        <w:t>Coordenador da CE</w:t>
      </w:r>
      <w:r w:rsidR="00BE02F4" w:rsidRPr="00D57E86">
        <w:rPr>
          <w:rFonts w:ascii="Times New Roman" w:hAnsi="Times New Roman"/>
          <w:color w:val="000000"/>
          <w:sz w:val="20"/>
          <w:szCs w:val="20"/>
        </w:rPr>
        <w:t>D</w:t>
      </w:r>
      <w:r w:rsidRPr="00D57E86">
        <w:rPr>
          <w:rFonts w:ascii="Times New Roman" w:hAnsi="Times New Roman"/>
          <w:color w:val="000000"/>
          <w:sz w:val="20"/>
          <w:szCs w:val="20"/>
        </w:rPr>
        <w:t xml:space="preserve">-CAU/DF </w:t>
      </w:r>
    </w:p>
    <w:p w14:paraId="413D3B19" w14:textId="67DD3A57" w:rsidR="00AD0207" w:rsidRPr="00D57E86" w:rsidRDefault="00C64EF3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lastRenderedPageBreak/>
        <w:t>3</w:t>
      </w:r>
      <w:r w:rsidR="00AD0207" w:rsidRPr="00D57E86">
        <w:rPr>
          <w:rFonts w:ascii="Times New Roman" w:hAnsi="Times New Roman"/>
          <w:b/>
          <w:bCs/>
          <w:sz w:val="20"/>
          <w:szCs w:val="20"/>
        </w:rPr>
        <w:t>ª REUNIÃO</w:t>
      </w:r>
      <w:r w:rsidR="00CD7CAA" w:rsidRPr="00D57E86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AD0207" w:rsidRPr="00D57E86">
        <w:rPr>
          <w:rFonts w:ascii="Times New Roman" w:hAnsi="Times New Roman"/>
          <w:b/>
          <w:bCs/>
          <w:sz w:val="20"/>
          <w:szCs w:val="20"/>
        </w:rPr>
        <w:t>ORDINÁRIA DA CE</w:t>
      </w:r>
      <w:r w:rsidR="00BE02F4" w:rsidRPr="00D57E86">
        <w:rPr>
          <w:rFonts w:ascii="Times New Roman" w:hAnsi="Times New Roman"/>
          <w:b/>
          <w:bCs/>
          <w:sz w:val="20"/>
          <w:szCs w:val="20"/>
        </w:rPr>
        <w:t>D</w:t>
      </w:r>
      <w:r w:rsidR="00AD0207" w:rsidRPr="00D57E86">
        <w:rPr>
          <w:rFonts w:ascii="Times New Roman" w:hAnsi="Times New Roman"/>
          <w:b/>
          <w:bCs/>
          <w:sz w:val="20"/>
          <w:szCs w:val="20"/>
        </w:rPr>
        <w:t>-CAU/DF</w:t>
      </w:r>
      <w:r w:rsidR="00AD0207" w:rsidRPr="00D57E86">
        <w:rPr>
          <w:rFonts w:ascii="Times New Roman" w:hAnsi="Times New Roman"/>
          <w:sz w:val="20"/>
          <w:szCs w:val="20"/>
        </w:rPr>
        <w:t xml:space="preserve"> </w:t>
      </w:r>
    </w:p>
    <w:p w14:paraId="6510F749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sz w:val="20"/>
          <w:szCs w:val="20"/>
        </w:rPr>
        <w:t xml:space="preserve">Videoconferência </w:t>
      </w:r>
    </w:p>
    <w:p w14:paraId="56EB971E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</w:p>
    <w:p w14:paraId="27112D72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b/>
          <w:bCs/>
          <w:sz w:val="20"/>
          <w:szCs w:val="20"/>
        </w:rPr>
        <w:t>Folha de Votação</w:t>
      </w:r>
      <w:r w:rsidRPr="00D57E86">
        <w:rPr>
          <w:rFonts w:ascii="Times New Roman" w:hAnsi="Times New Roman"/>
          <w:sz w:val="20"/>
          <w:szCs w:val="20"/>
        </w:rPr>
        <w:t xml:space="preserve"> </w:t>
      </w:r>
    </w:p>
    <w:p w14:paraId="59093632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AD0207" w:rsidRPr="00D57E86" w14:paraId="102FB2EA" w14:textId="77777777" w:rsidTr="00CD7CAA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Conselheiro</w:t>
            </w:r>
            <w:r w:rsidR="006E3421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Votação</w:t>
            </w:r>
          </w:p>
        </w:tc>
      </w:tr>
      <w:tr w:rsidR="00AD0207" w:rsidRPr="00D57E86" w14:paraId="7B56E747" w14:textId="77777777" w:rsidTr="00CD7CAA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D57E86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Ausên</w:t>
            </w:r>
            <w:proofErr w:type="spellEnd"/>
          </w:p>
        </w:tc>
      </w:tr>
      <w:tr w:rsidR="00C64EF3" w:rsidRPr="00D57E86" w14:paraId="1398F57C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0CDA5FFC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2C17592C" w:rsidR="00C64EF3" w:rsidRPr="00D57E86" w:rsidRDefault="00C64EF3" w:rsidP="00C64EF3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110D37E1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x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64EF3" w:rsidRPr="00D57E86" w14:paraId="78F42513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3CC4A1" w14:textId="0B9B8B7E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504735" w14:textId="5032ACFA" w:rsidR="00C64EF3" w:rsidRPr="00D57E86" w:rsidRDefault="00C64EF3" w:rsidP="00C64EF3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87353" w14:textId="4322DE1E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FD2466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6A3073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D18BFC" w14:textId="2BB002EF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x</w:t>
            </w:r>
            <w:proofErr w:type="gramEnd"/>
          </w:p>
        </w:tc>
      </w:tr>
      <w:tr w:rsidR="00C64EF3" w:rsidRPr="00D57E86" w14:paraId="26702985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0A28CA" w14:textId="717F4225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BA44C" w14:textId="7BD06EA9" w:rsidR="00C64EF3" w:rsidRPr="00D57E86" w:rsidRDefault="00C64EF3" w:rsidP="00C64EF3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6AEC6B" w14:textId="4FB78180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x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CCBF8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29AFC0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483D9B" w14:textId="348F00A2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64EF3" w:rsidRPr="00D57E86" w14:paraId="6C00770E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11A440" w14:textId="0A3D89C0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D72336" w14:textId="52555470" w:rsidR="00C64EF3" w:rsidRPr="00D57E86" w:rsidRDefault="00C64EF3" w:rsidP="00C64EF3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6EA11C" w14:textId="1F3CA246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27AED9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6BA874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2A3A04" w14:textId="2BABD271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x</w:t>
            </w:r>
            <w:proofErr w:type="gramEnd"/>
          </w:p>
        </w:tc>
      </w:tr>
      <w:tr w:rsidR="00C64EF3" w:rsidRPr="00D57E86" w14:paraId="72C1EBC8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2D898137" w:rsidR="00C64EF3" w:rsidRPr="00D57E86" w:rsidRDefault="00C64EF3" w:rsidP="00C64EF3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160E7E00" w:rsidR="00C64EF3" w:rsidRPr="00D57E86" w:rsidRDefault="00C64EF3" w:rsidP="00C64EF3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597B3A8F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x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64EF3" w:rsidRPr="00D57E86" w14:paraId="632B6DBA" w14:textId="77777777" w:rsidTr="00FF5C8B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0ED26B06" w:rsidR="00C64EF3" w:rsidRPr="00D57E86" w:rsidRDefault="00C64EF3" w:rsidP="00C64EF3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45BF4E2B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F778443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28D44870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5866EA00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54636D53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FBF67A" w14:textId="2C466AB3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C64EF3" w:rsidRPr="00D57E86" w14:paraId="1271B13F" w14:textId="77777777" w:rsidTr="005734E4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2C82AC" w14:textId="77777777" w:rsidR="00C64EF3" w:rsidRPr="00CC3E48" w:rsidRDefault="00C64EF3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69DC9FD" w14:textId="77777777" w:rsidR="00C64EF3" w:rsidRPr="00CC3E48" w:rsidRDefault="00C64EF3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Histórico da votação: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E5AD004" w14:textId="77777777" w:rsidR="00C64EF3" w:rsidRPr="00CC3E48" w:rsidRDefault="00C64EF3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3ª REUNIÃO ORDINÁRIA DA CED-CAU/DF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CEB12E0" w14:textId="77777777" w:rsidR="00C64EF3" w:rsidRPr="00CC3E48" w:rsidRDefault="00C64EF3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Data: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06/04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>/202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  <w:p w14:paraId="41400B05" w14:textId="786826DF" w:rsidR="00C64EF3" w:rsidRPr="00CC3E48" w:rsidRDefault="00C64EF3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Matéria em votação: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</w:rPr>
              <w:t>SUPOSTO COMETIMENTO DE FALTA ÉTICO-DISCIPLINAR</w:t>
            </w:r>
          </w:p>
          <w:p w14:paraId="50F38B05" w14:textId="77777777" w:rsidR="00C64EF3" w:rsidRPr="00CC3E48" w:rsidRDefault="00C64EF3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Resultado da votação: Sim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(0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proofErr w:type="gramStart"/>
            <w:r w:rsidRPr="00CC3E48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Não</w:t>
            </w:r>
            <w:proofErr w:type="gramEnd"/>
            <w:r w:rsidRPr="00CC3E48">
              <w:rPr>
                <w:rFonts w:ascii="Times New Roman" w:hAnsi="Times New Roman"/>
                <w:sz w:val="20"/>
                <w:szCs w:val="20"/>
              </w:rPr>
              <w:t xml:space="preserve"> (XX) </w:t>
            </w: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Abstenções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(XX) </w:t>
            </w: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Ausências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/>
                <w:sz w:val="20"/>
                <w:szCs w:val="20"/>
              </w:rPr>
              <w:t>02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), </w:t>
            </w: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Total 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(05)  </w:t>
            </w:r>
          </w:p>
          <w:p w14:paraId="2A290E3E" w14:textId="77777777" w:rsidR="00C64EF3" w:rsidRPr="00CC3E48" w:rsidRDefault="00C64EF3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Secretário: 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>Phellipe Marccelo Macedo Rodrigues</w:t>
            </w: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</w:t>
            </w:r>
          </w:p>
          <w:p w14:paraId="7228632D" w14:textId="041428AF" w:rsidR="00C64EF3" w:rsidRPr="00D57E86" w:rsidRDefault="00C64EF3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Condutor dos trabalhos (coordenador):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Ricardo Reis Meira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14:paraId="2EA96B5F" w14:textId="77777777" w:rsidR="00AD0207" w:rsidRPr="00D57E86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0"/>
          <w:szCs w:val="20"/>
        </w:rPr>
      </w:pPr>
    </w:p>
    <w:p w14:paraId="3488D8CE" w14:textId="77777777" w:rsidR="00133D54" w:rsidRPr="00D57E86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0"/>
          <w:szCs w:val="20"/>
        </w:rPr>
      </w:pPr>
    </w:p>
    <w:sectPr w:rsidR="00133D54" w:rsidRPr="00D57E86" w:rsidSect="00624BB6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3F34E9" w14:textId="77777777" w:rsidR="00844AEB" w:rsidRDefault="00844AEB" w:rsidP="00EE4FDD">
      <w:r>
        <w:separator/>
      </w:r>
    </w:p>
  </w:endnote>
  <w:endnote w:type="continuationSeparator" w:id="0">
    <w:p w14:paraId="5522CAE9" w14:textId="77777777" w:rsidR="00844AEB" w:rsidRDefault="00844AEB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011F2D" w14:textId="77777777" w:rsidR="00A06D62" w:rsidRDefault="00A06D62" w:rsidP="00A06D62">
    <w:pPr>
      <w:pStyle w:val="Rodap"/>
    </w:pPr>
  </w:p>
  <w:p w14:paraId="1D937451" w14:textId="77777777" w:rsidR="00007BF8" w:rsidRDefault="00007BF8" w:rsidP="00007BF8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07BF8" w:rsidRDefault="00A32E5F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</w:t>
    </w:r>
    <w:r w:rsidR="00007BF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PAGE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D34527">
      <w:rPr>
        <w:rFonts w:ascii="DaxCondensed-Regular" w:hAnsi="DaxCondensed-Regular" w:hint="eastAsia"/>
        <w:noProof/>
        <w:sz w:val="16"/>
        <w:szCs w:val="16"/>
      </w:rPr>
      <w:t>1</w:t>
    </w:r>
    <w:r w:rsidR="00007BF8">
      <w:rPr>
        <w:rFonts w:ascii="DaxCondensed-Regular" w:hAnsi="DaxCondensed-Regular"/>
        <w:sz w:val="16"/>
        <w:szCs w:val="16"/>
      </w:rPr>
      <w:fldChar w:fldCharType="end"/>
    </w:r>
    <w:r w:rsidR="00007BF8">
      <w:rPr>
        <w:rFonts w:ascii="DaxCondensed-Regular" w:hAnsi="DaxCondensed-Regular"/>
        <w:color w:val="1C3942"/>
        <w:sz w:val="16"/>
        <w:szCs w:val="16"/>
      </w:rPr>
      <w:t xml:space="preserve"> de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NUMPAGES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D34527">
      <w:rPr>
        <w:rFonts w:ascii="DaxCondensed-Regular" w:hAnsi="DaxCondensed-Regular" w:hint="eastAsia"/>
        <w:noProof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07BF8" w:rsidRPr="00B85205" w:rsidRDefault="00007BF8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1B934EF3" w14:textId="21F6C836" w:rsidR="00196499" w:rsidRDefault="00007BF8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136B7592" w14:textId="77777777" w:rsidR="00624BB6" w:rsidRPr="00624BB6" w:rsidRDefault="00624BB6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DE6F9A" w14:textId="77777777" w:rsidR="00844AEB" w:rsidRDefault="00844AEB" w:rsidP="00EE4FDD">
      <w:r>
        <w:separator/>
      </w:r>
    </w:p>
  </w:footnote>
  <w:footnote w:type="continuationSeparator" w:id="0">
    <w:p w14:paraId="2CBBE828" w14:textId="77777777" w:rsidR="00844AEB" w:rsidRDefault="00844AEB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5186F1" w14:textId="77777777" w:rsidR="00D414FC" w:rsidRDefault="00844AEB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44716771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0F2E7A" w:rsidRPr="00D57E86" w14:paraId="1A9AC7B5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D57E86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15208CF4" w:rsidR="000F2E7A" w:rsidRPr="00D57E86" w:rsidRDefault="00CF767B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 xml:space="preserve">PROTOCOLO SICCAU N.º </w:t>
          </w:r>
          <w:r w:rsidR="00C64EF3" w:rsidRPr="00C64EF3">
            <w:rPr>
              <w:rFonts w:ascii="Times New Roman" w:hAnsi="Times New Roman"/>
              <w:sz w:val="20"/>
              <w:szCs w:val="20"/>
            </w:rPr>
            <w:t>1628709</w:t>
          </w:r>
          <w:r w:rsidR="00C64EF3">
            <w:rPr>
              <w:rFonts w:ascii="Times New Roman" w:hAnsi="Times New Roman"/>
              <w:sz w:val="20"/>
              <w:szCs w:val="20"/>
            </w:rPr>
            <w:t>/2023</w:t>
          </w:r>
        </w:p>
      </w:tc>
    </w:tr>
    <w:tr w:rsidR="000F2E7A" w:rsidRPr="00D57E86" w14:paraId="3A329822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D57E86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>INTERRESSADO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060DF31A" w:rsidR="000F2E7A" w:rsidRPr="00D57E86" w:rsidRDefault="00006E16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0"/>
              <w:szCs w:val="20"/>
              <w:lang w:eastAsia="pt-BR"/>
            </w:rPr>
          </w:pPr>
          <w:r w:rsidRPr="00D57E86">
            <w:rPr>
              <w:rFonts w:ascii="Times New Roman" w:eastAsia="Times New Roman" w:hAnsi="Times New Roman"/>
              <w:sz w:val="20"/>
              <w:szCs w:val="20"/>
              <w:lang w:eastAsia="pt-BR"/>
            </w:rPr>
            <w:t>CENTRAL DE APROVAÇÃO DE PROJETOS – CAP-SEDUH</w:t>
          </w:r>
        </w:p>
      </w:tc>
    </w:tr>
    <w:tr w:rsidR="000F2E7A" w:rsidRPr="00D57E86" w14:paraId="511B24E5" w14:textId="77777777" w:rsidTr="00624BB6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D57E86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36FD586F" w:rsidR="000F2E7A" w:rsidRPr="00D57E86" w:rsidRDefault="009D18C4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0"/>
              <w:szCs w:val="20"/>
              <w:lang w:eastAsia="pt-BR"/>
            </w:rPr>
          </w:pPr>
          <w:r w:rsidRPr="00D57E86">
            <w:rPr>
              <w:rFonts w:ascii="Times New Roman" w:eastAsia="Times New Roman" w:hAnsi="Times New Roman"/>
              <w:bCs/>
              <w:sz w:val="20"/>
              <w:szCs w:val="20"/>
            </w:rPr>
            <w:t>SUPOSTO COMETIMENTO DE FALTA ÉTICO-DISCIPLINAR</w:t>
          </w:r>
        </w:p>
      </w:tc>
    </w:tr>
  </w:tbl>
  <w:p w14:paraId="1963567C" w14:textId="77777777" w:rsidR="000F2E7A" w:rsidRPr="00D57E86" w:rsidRDefault="000F2E7A" w:rsidP="00A06D62">
    <w:pPr>
      <w:pStyle w:val="Cabealho"/>
      <w:ind w:left="-142"/>
      <w:rPr>
        <w:sz w:val="20"/>
        <w:szCs w:val="20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D57E86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683CA361" w:rsidR="000F2E7A" w:rsidRPr="00D57E86" w:rsidRDefault="00CD5FC5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D57E86">
            <w:rPr>
              <w:rFonts w:ascii="Times New Roman" w:hAnsi="Times New Roman"/>
              <w:b/>
              <w:sz w:val="20"/>
              <w:szCs w:val="20"/>
            </w:rPr>
            <w:t>DELIBERAÇÃO N.º 0</w:t>
          </w:r>
          <w:r w:rsidR="00C64EF3">
            <w:rPr>
              <w:rFonts w:ascii="Times New Roman" w:hAnsi="Times New Roman"/>
              <w:b/>
              <w:sz w:val="20"/>
              <w:szCs w:val="20"/>
            </w:rPr>
            <w:t>06</w:t>
          </w:r>
          <w:r w:rsidR="000F2E7A" w:rsidRPr="00D57E86">
            <w:rPr>
              <w:rFonts w:ascii="Times New Roman" w:hAnsi="Times New Roman"/>
              <w:b/>
              <w:sz w:val="20"/>
              <w:szCs w:val="20"/>
            </w:rPr>
            <w:t>/20</w:t>
          </w:r>
          <w:r w:rsidR="00FA5A92" w:rsidRPr="00D57E86">
            <w:rPr>
              <w:rFonts w:ascii="Times New Roman" w:hAnsi="Times New Roman"/>
              <w:b/>
              <w:sz w:val="20"/>
              <w:szCs w:val="20"/>
            </w:rPr>
            <w:t>2</w:t>
          </w:r>
          <w:r w:rsidR="00C64EF3">
            <w:rPr>
              <w:rFonts w:ascii="Times New Roman" w:hAnsi="Times New Roman"/>
              <w:b/>
              <w:sz w:val="20"/>
              <w:szCs w:val="20"/>
            </w:rPr>
            <w:t>3</w:t>
          </w:r>
          <w:r w:rsidR="000F2E7A" w:rsidRPr="00D57E86">
            <w:rPr>
              <w:rFonts w:ascii="Times New Roman" w:hAnsi="Times New Roman"/>
              <w:b/>
              <w:sz w:val="20"/>
              <w:szCs w:val="20"/>
            </w:rPr>
            <w:t xml:space="preserve"> - CED-CAU/DF</w:t>
          </w:r>
        </w:p>
      </w:tc>
    </w:tr>
  </w:tbl>
  <w:p w14:paraId="085E4EBA" w14:textId="1A4418BC" w:rsidR="00D414FC" w:rsidRDefault="00D414FC">
    <w:pPr>
      <w:rPr>
        <w:sz w:val="22"/>
        <w:szCs w:val="22"/>
      </w:rPr>
    </w:pPr>
  </w:p>
  <w:p w14:paraId="41759DD8" w14:textId="77777777" w:rsidR="005734E4" w:rsidRPr="00A92B3F" w:rsidRDefault="005734E4">
    <w:pPr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59C71D" w14:textId="77777777" w:rsidR="00D414FC" w:rsidRDefault="00844AEB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8"/>
    <w:lvlOverride w:ilvl="0">
      <w:startOverride w:val="1"/>
    </w:lvlOverride>
  </w:num>
  <w:num w:numId="2">
    <w:abstractNumId w:val="9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6"/>
  </w:num>
  <w:num w:numId="8">
    <w:abstractNumId w:val="7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6E16"/>
    <w:rsid w:val="000076BA"/>
    <w:rsid w:val="00007BF8"/>
    <w:rsid w:val="0001003D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50B2"/>
    <w:rsid w:val="000568CB"/>
    <w:rsid w:val="00056E0C"/>
    <w:rsid w:val="000578E5"/>
    <w:rsid w:val="000607C0"/>
    <w:rsid w:val="00060CD8"/>
    <w:rsid w:val="00061C46"/>
    <w:rsid w:val="00062C0D"/>
    <w:rsid w:val="0006362E"/>
    <w:rsid w:val="0006428B"/>
    <w:rsid w:val="00066271"/>
    <w:rsid w:val="000667D8"/>
    <w:rsid w:val="000679EF"/>
    <w:rsid w:val="00070C59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479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970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AD7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97975"/>
    <w:rsid w:val="001A157B"/>
    <w:rsid w:val="001A3B5C"/>
    <w:rsid w:val="001A3F27"/>
    <w:rsid w:val="001A650D"/>
    <w:rsid w:val="001A7CFB"/>
    <w:rsid w:val="001B1947"/>
    <w:rsid w:val="001B2410"/>
    <w:rsid w:val="001B2A7F"/>
    <w:rsid w:val="001B3545"/>
    <w:rsid w:val="001B3BED"/>
    <w:rsid w:val="001B3C80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C3D07"/>
    <w:rsid w:val="002D0743"/>
    <w:rsid w:val="002D1BB2"/>
    <w:rsid w:val="002D2752"/>
    <w:rsid w:val="002D450D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2F71BB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3DC2"/>
    <w:rsid w:val="00335BDC"/>
    <w:rsid w:val="00335F8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4AA9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2F37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1D51"/>
    <w:rsid w:val="00422187"/>
    <w:rsid w:val="00424375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4FFF"/>
    <w:rsid w:val="004572C9"/>
    <w:rsid w:val="0046350F"/>
    <w:rsid w:val="00463C3A"/>
    <w:rsid w:val="004650B3"/>
    <w:rsid w:val="00465C8C"/>
    <w:rsid w:val="00466163"/>
    <w:rsid w:val="00466C00"/>
    <w:rsid w:val="0046721C"/>
    <w:rsid w:val="00470D8B"/>
    <w:rsid w:val="004739FA"/>
    <w:rsid w:val="00475516"/>
    <w:rsid w:val="004758BA"/>
    <w:rsid w:val="004765A9"/>
    <w:rsid w:val="004772C2"/>
    <w:rsid w:val="004773CF"/>
    <w:rsid w:val="00477906"/>
    <w:rsid w:val="004816A8"/>
    <w:rsid w:val="004871A9"/>
    <w:rsid w:val="00487BFE"/>
    <w:rsid w:val="004926D1"/>
    <w:rsid w:val="00492CEC"/>
    <w:rsid w:val="00494A0A"/>
    <w:rsid w:val="0049597D"/>
    <w:rsid w:val="00495DC5"/>
    <w:rsid w:val="004973C7"/>
    <w:rsid w:val="004A2532"/>
    <w:rsid w:val="004A2778"/>
    <w:rsid w:val="004A2ED7"/>
    <w:rsid w:val="004A3F91"/>
    <w:rsid w:val="004A5517"/>
    <w:rsid w:val="004A61F9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35C4"/>
    <w:rsid w:val="004C45D8"/>
    <w:rsid w:val="004C4A44"/>
    <w:rsid w:val="004C5600"/>
    <w:rsid w:val="004C6537"/>
    <w:rsid w:val="004C7413"/>
    <w:rsid w:val="004C7733"/>
    <w:rsid w:val="004C7DF0"/>
    <w:rsid w:val="004D3D01"/>
    <w:rsid w:val="004D5CD0"/>
    <w:rsid w:val="004D718E"/>
    <w:rsid w:val="004E04C0"/>
    <w:rsid w:val="004E0C06"/>
    <w:rsid w:val="004E1C55"/>
    <w:rsid w:val="004E2539"/>
    <w:rsid w:val="004E5741"/>
    <w:rsid w:val="004F0686"/>
    <w:rsid w:val="004F2638"/>
    <w:rsid w:val="004F2712"/>
    <w:rsid w:val="004F3572"/>
    <w:rsid w:val="004F36E0"/>
    <w:rsid w:val="004F3C2D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1A70"/>
    <w:rsid w:val="00552A43"/>
    <w:rsid w:val="00554A02"/>
    <w:rsid w:val="00555849"/>
    <w:rsid w:val="00556488"/>
    <w:rsid w:val="00556D0F"/>
    <w:rsid w:val="00562119"/>
    <w:rsid w:val="00562C0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34E4"/>
    <w:rsid w:val="0057465E"/>
    <w:rsid w:val="005753E8"/>
    <w:rsid w:val="005810AD"/>
    <w:rsid w:val="0058582A"/>
    <w:rsid w:val="005941E3"/>
    <w:rsid w:val="00594903"/>
    <w:rsid w:val="00594A18"/>
    <w:rsid w:val="00597CBA"/>
    <w:rsid w:val="005A535A"/>
    <w:rsid w:val="005A6E19"/>
    <w:rsid w:val="005A7B7E"/>
    <w:rsid w:val="005B0C27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4BB6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5DE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08E1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5E0F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1AA"/>
    <w:rsid w:val="0074687D"/>
    <w:rsid w:val="007475B6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5152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6215"/>
    <w:rsid w:val="007B72AA"/>
    <w:rsid w:val="007B7912"/>
    <w:rsid w:val="007B7E97"/>
    <w:rsid w:val="007C20A6"/>
    <w:rsid w:val="007C2AA0"/>
    <w:rsid w:val="007C4BDB"/>
    <w:rsid w:val="007C502D"/>
    <w:rsid w:val="007C5C42"/>
    <w:rsid w:val="007C6ED2"/>
    <w:rsid w:val="007D07A1"/>
    <w:rsid w:val="007D17D1"/>
    <w:rsid w:val="007D1C96"/>
    <w:rsid w:val="007D2C2A"/>
    <w:rsid w:val="007D2EB3"/>
    <w:rsid w:val="007D60A4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4AEB"/>
    <w:rsid w:val="0084597F"/>
    <w:rsid w:val="00846182"/>
    <w:rsid w:val="0084636D"/>
    <w:rsid w:val="00846477"/>
    <w:rsid w:val="00847747"/>
    <w:rsid w:val="0085024F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3165"/>
    <w:rsid w:val="008649F5"/>
    <w:rsid w:val="0086588A"/>
    <w:rsid w:val="00866ACF"/>
    <w:rsid w:val="0086758A"/>
    <w:rsid w:val="00867E69"/>
    <w:rsid w:val="00872EF5"/>
    <w:rsid w:val="0087301C"/>
    <w:rsid w:val="0087414C"/>
    <w:rsid w:val="00875708"/>
    <w:rsid w:val="008806F2"/>
    <w:rsid w:val="00884D84"/>
    <w:rsid w:val="00885315"/>
    <w:rsid w:val="00885C93"/>
    <w:rsid w:val="00887F06"/>
    <w:rsid w:val="008900D9"/>
    <w:rsid w:val="0089206B"/>
    <w:rsid w:val="008921D4"/>
    <w:rsid w:val="008924AD"/>
    <w:rsid w:val="00893406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1A06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1837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E7B90"/>
    <w:rsid w:val="008E7CC7"/>
    <w:rsid w:val="008F10BF"/>
    <w:rsid w:val="008F2300"/>
    <w:rsid w:val="008F2D1E"/>
    <w:rsid w:val="008F2D2D"/>
    <w:rsid w:val="008F4982"/>
    <w:rsid w:val="008F4A96"/>
    <w:rsid w:val="008F5933"/>
    <w:rsid w:val="008F7954"/>
    <w:rsid w:val="00900D0B"/>
    <w:rsid w:val="00901A74"/>
    <w:rsid w:val="0090602A"/>
    <w:rsid w:val="00906BD6"/>
    <w:rsid w:val="009071C7"/>
    <w:rsid w:val="009075AB"/>
    <w:rsid w:val="00907DFC"/>
    <w:rsid w:val="009108FA"/>
    <w:rsid w:val="009116D7"/>
    <w:rsid w:val="009148DB"/>
    <w:rsid w:val="0091532C"/>
    <w:rsid w:val="00915BB9"/>
    <w:rsid w:val="0091699E"/>
    <w:rsid w:val="00916C37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28F2"/>
    <w:rsid w:val="00943AAF"/>
    <w:rsid w:val="00944552"/>
    <w:rsid w:val="009450F3"/>
    <w:rsid w:val="00946EF7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4623"/>
    <w:rsid w:val="0097563E"/>
    <w:rsid w:val="00975F29"/>
    <w:rsid w:val="00982F4F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8C4"/>
    <w:rsid w:val="009D1EE3"/>
    <w:rsid w:val="009D2506"/>
    <w:rsid w:val="009D3871"/>
    <w:rsid w:val="009D3C50"/>
    <w:rsid w:val="009D4B1C"/>
    <w:rsid w:val="009D4B47"/>
    <w:rsid w:val="009E199A"/>
    <w:rsid w:val="009E2048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2E5F"/>
    <w:rsid w:val="00A37A1A"/>
    <w:rsid w:val="00A403EB"/>
    <w:rsid w:val="00A42179"/>
    <w:rsid w:val="00A42F2E"/>
    <w:rsid w:val="00A454BC"/>
    <w:rsid w:val="00A46246"/>
    <w:rsid w:val="00A46B5D"/>
    <w:rsid w:val="00A46BB7"/>
    <w:rsid w:val="00A51A6D"/>
    <w:rsid w:val="00A53044"/>
    <w:rsid w:val="00A5385A"/>
    <w:rsid w:val="00A5424A"/>
    <w:rsid w:val="00A54505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474E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B3F"/>
    <w:rsid w:val="00A92D8F"/>
    <w:rsid w:val="00A9587D"/>
    <w:rsid w:val="00AA2C9E"/>
    <w:rsid w:val="00AA3567"/>
    <w:rsid w:val="00AA419D"/>
    <w:rsid w:val="00AA421E"/>
    <w:rsid w:val="00AB4CA2"/>
    <w:rsid w:val="00AB6AC6"/>
    <w:rsid w:val="00AB6B26"/>
    <w:rsid w:val="00AC1ABD"/>
    <w:rsid w:val="00AC36D3"/>
    <w:rsid w:val="00AC389E"/>
    <w:rsid w:val="00AC45BF"/>
    <w:rsid w:val="00AC5693"/>
    <w:rsid w:val="00AC5719"/>
    <w:rsid w:val="00AC615C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4CCF"/>
    <w:rsid w:val="00B24EB3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338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873B0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122F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18B3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0612"/>
    <w:rsid w:val="00C31308"/>
    <w:rsid w:val="00C314D8"/>
    <w:rsid w:val="00C330BB"/>
    <w:rsid w:val="00C34EBF"/>
    <w:rsid w:val="00C35351"/>
    <w:rsid w:val="00C417D2"/>
    <w:rsid w:val="00C42F2D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64EF3"/>
    <w:rsid w:val="00C70873"/>
    <w:rsid w:val="00C71298"/>
    <w:rsid w:val="00C74A3A"/>
    <w:rsid w:val="00C75FF0"/>
    <w:rsid w:val="00C76D2D"/>
    <w:rsid w:val="00C76ED8"/>
    <w:rsid w:val="00C824DC"/>
    <w:rsid w:val="00C829F7"/>
    <w:rsid w:val="00C83356"/>
    <w:rsid w:val="00C862EE"/>
    <w:rsid w:val="00C86833"/>
    <w:rsid w:val="00C87119"/>
    <w:rsid w:val="00C909AA"/>
    <w:rsid w:val="00C93C53"/>
    <w:rsid w:val="00C96D4E"/>
    <w:rsid w:val="00C97A8D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AB0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4527"/>
    <w:rsid w:val="00D35504"/>
    <w:rsid w:val="00D36180"/>
    <w:rsid w:val="00D367F1"/>
    <w:rsid w:val="00D375EA"/>
    <w:rsid w:val="00D414FC"/>
    <w:rsid w:val="00D431D1"/>
    <w:rsid w:val="00D43D39"/>
    <w:rsid w:val="00D45673"/>
    <w:rsid w:val="00D45F74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57118"/>
    <w:rsid w:val="00D57E86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0E9C"/>
    <w:rsid w:val="00DA226A"/>
    <w:rsid w:val="00DA335C"/>
    <w:rsid w:val="00DB1007"/>
    <w:rsid w:val="00DB1252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02A1"/>
    <w:rsid w:val="00DD1702"/>
    <w:rsid w:val="00DD192F"/>
    <w:rsid w:val="00DD2519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3289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3CA2"/>
    <w:rsid w:val="00E54FA1"/>
    <w:rsid w:val="00E5640C"/>
    <w:rsid w:val="00E57D36"/>
    <w:rsid w:val="00E61319"/>
    <w:rsid w:val="00E61BFA"/>
    <w:rsid w:val="00E6243B"/>
    <w:rsid w:val="00E6391A"/>
    <w:rsid w:val="00E645E0"/>
    <w:rsid w:val="00E652C5"/>
    <w:rsid w:val="00E663CA"/>
    <w:rsid w:val="00E67332"/>
    <w:rsid w:val="00E7265D"/>
    <w:rsid w:val="00E733A6"/>
    <w:rsid w:val="00E749AB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08FA"/>
    <w:rsid w:val="00E95989"/>
    <w:rsid w:val="00E9681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E86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341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35F9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55F3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1E05"/>
    <w:rsid w:val="00FB2092"/>
    <w:rsid w:val="00FB2612"/>
    <w:rsid w:val="00FB2CC4"/>
    <w:rsid w:val="00FC1083"/>
    <w:rsid w:val="00FC2DFC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  <w:style w:type="character" w:styleId="Hyperlink">
    <w:name w:val="Hyperlink"/>
    <w:basedOn w:val="Fontepargpadro"/>
    <w:uiPriority w:val="99"/>
    <w:unhideWhenUsed/>
    <w:rsid w:val="00006E16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06E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343A2D-842B-4306-84AA-B83FC16DB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2</Pages>
  <Words>454</Words>
  <Characters>2457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2906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Conta da Microsoft</cp:lastModifiedBy>
  <cp:revision>87</cp:revision>
  <cp:lastPrinted>2023-04-25T19:01:00Z</cp:lastPrinted>
  <dcterms:created xsi:type="dcterms:W3CDTF">2021-03-04T12:39:00Z</dcterms:created>
  <dcterms:modified xsi:type="dcterms:W3CDTF">2023-05-04T17:46:00Z</dcterms:modified>
</cp:coreProperties>
</file>