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Default="005E2D97"/>
    <w:p w14:paraId="2448574A" w14:textId="77777777" w:rsidR="00F778F1" w:rsidRPr="00E26316" w:rsidRDefault="00F778F1"/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71"/>
        <w:gridCol w:w="7138"/>
      </w:tblGrid>
      <w:tr w:rsidR="00C079CA" w:rsidRPr="00E26316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E26316" w:rsidRDefault="00F36EB3">
            <w:pPr>
              <w:pStyle w:val="Ttulo2"/>
              <w:rPr>
                <w:b w:val="0"/>
                <w:szCs w:val="24"/>
              </w:rPr>
            </w:pPr>
            <w:r w:rsidRPr="00E26316">
              <w:rPr>
                <w:b w:val="0"/>
                <w:szCs w:val="24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5435B852" w:rsidR="00C079CA" w:rsidRPr="00E26316" w:rsidRDefault="005C6C97" w:rsidP="00E26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 xml:space="preserve">PROTOCOLO </w:t>
            </w:r>
            <w:r w:rsidRPr="00E26316">
              <w:t xml:space="preserve">SICCAU N.º </w:t>
            </w:r>
            <w:r w:rsidR="00F778F1" w:rsidRPr="00F778F1">
              <w:t>1085384/2020</w:t>
            </w:r>
          </w:p>
        </w:tc>
      </w:tr>
      <w:tr w:rsidR="00C079CA" w:rsidRPr="00E26316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 w:rsidRPr="00E26316">
              <w:rPr>
                <w:color w:val="000000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2346EA7B" w:rsidR="00C079CA" w:rsidRPr="00E26316" w:rsidRDefault="00990C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990CDA">
              <w:rPr>
                <w:highlight w:val="black"/>
              </w:rPr>
              <w:t>XXXXXXXXXXXXXXX</w:t>
            </w:r>
          </w:p>
        </w:tc>
      </w:tr>
      <w:tr w:rsidR="00C079CA" w:rsidRPr="00E26316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E26316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 w:rsidRPr="00E26316">
              <w:rPr>
                <w:color w:val="000000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3C77A809" w:rsidR="00C079CA" w:rsidRPr="00E26316" w:rsidRDefault="00F778F1" w:rsidP="00EB0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highlight w:val="white"/>
              </w:rPr>
            </w:pPr>
            <w:r w:rsidRPr="00F778F1">
              <w:rPr>
                <w:bCs/>
              </w:rPr>
              <w:t>SUPOSTO COMETIMENTO DE FALTA ÉTICO-DISCIPLINAR</w:t>
            </w:r>
          </w:p>
        </w:tc>
      </w:tr>
    </w:tbl>
    <w:p w14:paraId="2A242D29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E26316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1E9A8726" w:rsidR="00C079CA" w:rsidRPr="00E26316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</w:rPr>
            </w:pPr>
            <w:r w:rsidRPr="00E26316">
              <w:rPr>
                <w:b/>
                <w:color w:val="000000"/>
              </w:rPr>
              <w:t>DELIBERAÇÃO PLENÁRIA DP</w:t>
            </w:r>
            <w:r w:rsidR="002E7FBF" w:rsidRPr="00E26316">
              <w:rPr>
                <w:b/>
                <w:color w:val="000000"/>
              </w:rPr>
              <w:t>O</w:t>
            </w:r>
            <w:r w:rsidRPr="00E26316">
              <w:rPr>
                <w:b/>
                <w:color w:val="000000"/>
              </w:rPr>
              <w:t>DF Nº 0</w:t>
            </w:r>
            <w:r w:rsidR="00F778F1">
              <w:rPr>
                <w:b/>
                <w:color w:val="000000"/>
              </w:rPr>
              <w:t>516</w:t>
            </w:r>
            <w:r w:rsidRPr="00E26316">
              <w:rPr>
                <w:b/>
                <w:color w:val="000000"/>
              </w:rPr>
              <w:t>/20</w:t>
            </w:r>
            <w:r w:rsidR="008F6927" w:rsidRPr="00E26316">
              <w:rPr>
                <w:b/>
              </w:rPr>
              <w:t>2</w:t>
            </w:r>
            <w:r w:rsidR="00DF743F" w:rsidRPr="00E26316">
              <w:rPr>
                <w:b/>
              </w:rPr>
              <w:t>3</w:t>
            </w:r>
          </w:p>
        </w:tc>
      </w:tr>
    </w:tbl>
    <w:p w14:paraId="7F3B8F4A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</w:rPr>
      </w:pPr>
      <w:r w:rsidRPr="00E26316">
        <w:rPr>
          <w:color w:val="000000"/>
        </w:rPr>
        <w:tab/>
      </w:r>
      <w:r w:rsidRPr="00E26316">
        <w:rPr>
          <w:color w:val="000000"/>
        </w:rPr>
        <w:tab/>
      </w:r>
    </w:p>
    <w:p w14:paraId="1D97A725" w14:textId="37C31C44" w:rsidR="009609CD" w:rsidRPr="00E26316" w:rsidRDefault="00E26316" w:rsidP="009609CD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E26316">
        <w:rPr>
          <w:bCs/>
          <w:sz w:val="22"/>
          <w:szCs w:val="22"/>
        </w:rPr>
        <w:t xml:space="preserve">Aprova a Deliberação da CED que aprovou o relatório e o voto fundamentado </w:t>
      </w:r>
      <w:bookmarkStart w:id="0" w:name="_Hlk115886219"/>
      <w:r w:rsidRPr="00E26316">
        <w:rPr>
          <w:bCs/>
          <w:sz w:val="22"/>
          <w:szCs w:val="22"/>
        </w:rPr>
        <w:t>do conselheiro relator</w:t>
      </w:r>
      <w:bookmarkEnd w:id="0"/>
      <w:r w:rsidR="009609CD" w:rsidRPr="00E26316">
        <w:rPr>
          <w:sz w:val="22"/>
          <w:szCs w:val="22"/>
        </w:rPr>
        <w:t>.</w:t>
      </w:r>
    </w:p>
    <w:p w14:paraId="758B08E3" w14:textId="5DF3F2C2" w:rsidR="005C6C97" w:rsidRPr="00E26316" w:rsidRDefault="005C6C97" w:rsidP="005C6C97">
      <w:pPr>
        <w:tabs>
          <w:tab w:val="center" w:pos="4253"/>
          <w:tab w:val="right" w:pos="8640"/>
        </w:tabs>
        <w:ind w:left="4253"/>
      </w:pPr>
    </w:p>
    <w:p w14:paraId="1382B755" w14:textId="77777777" w:rsidR="00C079CA" w:rsidRPr="00E26316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</w:rPr>
      </w:pPr>
    </w:p>
    <w:p w14:paraId="100499BE" w14:textId="4EEA0586" w:rsidR="00330ED8" w:rsidRPr="00E26316" w:rsidRDefault="00330ED8" w:rsidP="00330ED8">
      <w:pPr>
        <w:rPr>
          <w:rFonts w:eastAsia="Verdana"/>
        </w:rPr>
      </w:pPr>
      <w:r w:rsidRPr="00E26316">
        <w:rPr>
          <w:rFonts w:eastAsia="Verdana"/>
        </w:rPr>
        <w:t>O PLENÁRIO DO CONSELHO DE ARQUITETURA E URBANISMO DO DISTRITO FEDERAL - CAU/DF, no uso das competências que lhe confere o Regimento Interno do CAU/DF, e reunido ordinariamente</w:t>
      </w:r>
      <w:r w:rsidR="005E2D97" w:rsidRPr="00E26316">
        <w:rPr>
          <w:rFonts w:eastAsia="Verdana"/>
        </w:rPr>
        <w:t xml:space="preserve"> de maneira online por videoconferência</w:t>
      </w:r>
      <w:r w:rsidRPr="00E26316">
        <w:rPr>
          <w:rFonts w:eastAsia="Verdana"/>
        </w:rPr>
        <w:t xml:space="preserve">, no dia </w:t>
      </w:r>
      <w:r w:rsidR="004A220C" w:rsidRPr="00E26316">
        <w:rPr>
          <w:rFonts w:eastAsia="Verdana"/>
        </w:rPr>
        <w:t>27</w:t>
      </w:r>
      <w:r w:rsidRPr="00E26316">
        <w:rPr>
          <w:rFonts w:eastAsia="Verdana"/>
        </w:rPr>
        <w:t xml:space="preserve"> de</w:t>
      </w:r>
      <w:r w:rsidR="008F6927" w:rsidRPr="00E26316">
        <w:rPr>
          <w:rFonts w:eastAsia="Verdana"/>
        </w:rPr>
        <w:t xml:space="preserve"> </w:t>
      </w:r>
      <w:r w:rsidR="00E26316" w:rsidRPr="00E26316">
        <w:rPr>
          <w:rFonts w:eastAsia="Verdana"/>
        </w:rPr>
        <w:t>março</w:t>
      </w:r>
      <w:r w:rsidR="008F6927" w:rsidRPr="00E26316">
        <w:rPr>
          <w:rFonts w:eastAsia="Verdana"/>
        </w:rPr>
        <w:t xml:space="preserve"> 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, após análise do assunto em epígrafe, e</w:t>
      </w:r>
    </w:p>
    <w:p w14:paraId="57DD45D2" w14:textId="77777777" w:rsidR="00EB0E3E" w:rsidRPr="00E26316" w:rsidRDefault="00EB0E3E" w:rsidP="00330ED8">
      <w:pPr>
        <w:rPr>
          <w:rFonts w:eastAsia="Verdana"/>
        </w:rPr>
      </w:pPr>
    </w:p>
    <w:p w14:paraId="6AB27162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o artigo 29, inciso LXIV, do Regimento Interno do CAU/DF, que dispõe como competência do Plenário do CAU/DF: “</w:t>
      </w:r>
      <w:r w:rsidRPr="00E26316">
        <w:rPr>
          <w:i/>
        </w:rPr>
        <w:t>apreciar e deliberar sobre julgamento, em primeira instância, de processos de infração ético-disciplinares, na forma dos atos normativos do CAU/BR”;</w:t>
      </w:r>
    </w:p>
    <w:p w14:paraId="5AB4B143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166BFFC" w14:textId="449916EA" w:rsidR="00F778F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F778F1">
        <w:t xml:space="preserve">Trata, o presente processo, de denúncia em desfavor da arquiteta e urbanista </w:t>
      </w:r>
      <w:r w:rsidR="00990CDA" w:rsidRPr="00990CDA">
        <w:rPr>
          <w:highlight w:val="black"/>
        </w:rPr>
        <w:t>XXXXXXXXXXXXXX</w:t>
      </w:r>
      <w:bookmarkStart w:id="1" w:name="_GoBack"/>
      <w:bookmarkEnd w:id="1"/>
      <w:r w:rsidRPr="00F778F1">
        <w:t>, por suposto cometimento de falta ético-disciplinar;</w:t>
      </w:r>
    </w:p>
    <w:p w14:paraId="65B82B05" w14:textId="77777777" w:rsidR="00F778F1" w:rsidRPr="00F778F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DDFFB98" w14:textId="77777777" w:rsidR="00F778F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F778F1">
        <w:t>Considerando a Deliberação n.º 016/2020 – CED-CAU/TO e Deliberação Plenária do CAU/TO n.º 030/2020, que solicitou que o CAU/BR designasse Comissão para a instrução do processo, já que todos os membros da Comissão “se declaram suspeitos”;</w:t>
      </w:r>
    </w:p>
    <w:p w14:paraId="65575A4C" w14:textId="77777777" w:rsidR="00F778F1" w:rsidRPr="00F778F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34C3AFEA" w14:textId="77777777" w:rsidR="00F778F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F778F1">
        <w:t>Considerando que pela Deliberação Plenária nº 0113-4/2021, o CAU/BR distribuiu o processo a este Conselho;</w:t>
      </w:r>
    </w:p>
    <w:p w14:paraId="42FBC9B0" w14:textId="77777777" w:rsidR="00F778F1" w:rsidRPr="00F778F1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9179C66" w14:textId="0E5F888F" w:rsidR="00E26316" w:rsidRPr="00E26316" w:rsidRDefault="00F778F1" w:rsidP="00F778F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  <w:r w:rsidRPr="00F778F1">
        <w:t>Considerando que o material apresentado pelo denunciante não é suficiente para comprovar o cometimento de falta ético-disciplinar pela denunciada e considerando a defesa apresentada</w:t>
      </w:r>
      <w:r w:rsidR="00E26316" w:rsidRPr="00E26316">
        <w:rPr>
          <w:bCs/>
        </w:rPr>
        <w:t>;</w:t>
      </w:r>
    </w:p>
    <w:p w14:paraId="0B0C2F0D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</w:p>
    <w:p w14:paraId="3FE6D500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>Considerando o relato e voto do conselheiro relator, Ricardo Reis Meira;</w:t>
      </w:r>
    </w:p>
    <w:p w14:paraId="5A2A34AA" w14:textId="77777777" w:rsidR="00E26316" w:rsidRPr="00E26316" w:rsidRDefault="00E26316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62030413" w14:textId="1CE589B8" w:rsidR="00FB244C" w:rsidRPr="00FB244C" w:rsidRDefault="00E26316" w:rsidP="00FB24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</w:rPr>
      </w:pPr>
      <w:r w:rsidRPr="00E26316">
        <w:t>Considerando a Deliberação n.º 00</w:t>
      </w:r>
      <w:r w:rsidR="00F778F1">
        <w:t>5</w:t>
      </w:r>
      <w:r w:rsidRPr="00E26316">
        <w:t>/2023 - CED-CAU/DF</w:t>
      </w:r>
      <w:r>
        <w:t xml:space="preserve">, </w:t>
      </w:r>
      <w:r w:rsidRPr="00E26316">
        <w:t xml:space="preserve">que </w:t>
      </w:r>
      <w:r w:rsidR="00FB244C">
        <w:t>decidiu a</w:t>
      </w:r>
      <w:r w:rsidR="00FB244C" w:rsidRPr="00FB244C">
        <w:rPr>
          <w:bCs/>
        </w:rPr>
        <w:t>provar o relato e voto do conselheiro relator:</w:t>
      </w:r>
      <w:r w:rsidR="00FB244C">
        <w:rPr>
          <w:bCs/>
        </w:rPr>
        <w:t xml:space="preserve"> p</w:t>
      </w:r>
      <w:r w:rsidR="00FB244C" w:rsidRPr="00FB244C">
        <w:rPr>
          <w:bCs/>
        </w:rPr>
        <w:t xml:space="preserve">ela </w:t>
      </w:r>
      <w:r w:rsidR="00B139E8" w:rsidRPr="00B139E8">
        <w:rPr>
          <w:bCs/>
        </w:rPr>
        <w:t xml:space="preserve">NÃO IMPUTABILIDADE das faltas ético-disciplinares apontadas, </w:t>
      </w:r>
      <w:r w:rsidR="00F778F1">
        <w:rPr>
          <w:bCs/>
        </w:rPr>
        <w:t>no relato de admissibilidade, à arquiteta</w:t>
      </w:r>
      <w:r w:rsidR="00B139E8" w:rsidRPr="00B139E8">
        <w:rPr>
          <w:bCs/>
        </w:rPr>
        <w:t xml:space="preserve"> e urbanista denunciad</w:t>
      </w:r>
      <w:r w:rsidR="00F778F1">
        <w:rPr>
          <w:bCs/>
        </w:rPr>
        <w:t>a</w:t>
      </w:r>
      <w:r w:rsidR="00B139E8" w:rsidRPr="00B139E8">
        <w:rPr>
          <w:bCs/>
        </w:rPr>
        <w:t xml:space="preserve"> e ARQUIVAMENTO do processo</w:t>
      </w:r>
      <w:r w:rsidR="00FB244C">
        <w:rPr>
          <w:bCs/>
        </w:rPr>
        <w:t>;</w:t>
      </w:r>
    </w:p>
    <w:p w14:paraId="5DB0B4E9" w14:textId="36B9DCDE" w:rsidR="009609CD" w:rsidRPr="00E26316" w:rsidRDefault="009609CD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5ECC799B" w14:textId="77777777" w:rsidR="00EB0E3E" w:rsidRDefault="00EB0E3E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2D4A6740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A67BC9F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18BBE659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7B809BDA" w14:textId="77777777" w:rsidR="00EF6DFC" w:rsidRDefault="00EF6DFC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</w:p>
    <w:p w14:paraId="4512AFD0" w14:textId="77777777" w:rsidR="00C079CA" w:rsidRPr="00E26316" w:rsidRDefault="00F36EB3">
      <w:pPr>
        <w:rPr>
          <w:b/>
        </w:rPr>
      </w:pPr>
      <w:r w:rsidRPr="00E26316">
        <w:rPr>
          <w:b/>
        </w:rPr>
        <w:t>DELIBEROU:</w:t>
      </w:r>
    </w:p>
    <w:p w14:paraId="659CA01C" w14:textId="77777777" w:rsidR="003F3240" w:rsidRPr="00E26316" w:rsidRDefault="003F3240">
      <w:pPr>
        <w:rPr>
          <w:b/>
        </w:rPr>
      </w:pPr>
    </w:p>
    <w:p w14:paraId="04888A2C" w14:textId="7D42689B" w:rsidR="005C6C97" w:rsidRPr="00FB244C" w:rsidRDefault="005C6C97" w:rsidP="00B139E8">
      <w:pPr>
        <w:rPr>
          <w:bCs/>
        </w:rPr>
      </w:pPr>
      <w:r w:rsidRPr="00E26316">
        <w:t xml:space="preserve">1 – </w:t>
      </w:r>
      <w:r w:rsidR="00B139E8">
        <w:t>Aprovar a Deliberação n.º 00</w:t>
      </w:r>
      <w:r w:rsidR="00F778F1">
        <w:t>5</w:t>
      </w:r>
      <w:r w:rsidR="00E26316" w:rsidRPr="00E26316">
        <w:t xml:space="preserve">/2023 - CED-CAU/DF, que </w:t>
      </w:r>
      <w:r w:rsidR="00FB244C">
        <w:t>decidiu por a</w:t>
      </w:r>
      <w:r w:rsidR="00FB244C" w:rsidRPr="00FB244C">
        <w:rPr>
          <w:bCs/>
        </w:rPr>
        <w:t>provar o relat</w:t>
      </w:r>
      <w:r w:rsidR="00B139E8">
        <w:rPr>
          <w:bCs/>
        </w:rPr>
        <w:t xml:space="preserve">o e voto do conselheiro relator pela </w:t>
      </w:r>
      <w:r w:rsidR="00B139E8" w:rsidRPr="00B139E8">
        <w:rPr>
          <w:bCs/>
        </w:rPr>
        <w:t xml:space="preserve">NÃO IMPUTABILIDADE das faltas ético-disciplinares apontadas, </w:t>
      </w:r>
      <w:r w:rsidR="00F778F1">
        <w:rPr>
          <w:bCs/>
        </w:rPr>
        <w:t>no relato de admissibilidade, à</w:t>
      </w:r>
      <w:r w:rsidR="00B139E8" w:rsidRPr="00B139E8">
        <w:rPr>
          <w:bCs/>
        </w:rPr>
        <w:t xml:space="preserve"> </w:t>
      </w:r>
      <w:r w:rsidR="00F778F1">
        <w:rPr>
          <w:bCs/>
        </w:rPr>
        <w:t>arquiteta</w:t>
      </w:r>
      <w:r w:rsidR="00B139E8" w:rsidRPr="00B139E8">
        <w:rPr>
          <w:bCs/>
        </w:rPr>
        <w:t xml:space="preserve"> e urbanista denunciado e ARQUIVAMENTO do processo</w:t>
      </w:r>
      <w:r w:rsidR="00B139E8">
        <w:rPr>
          <w:bCs/>
        </w:rPr>
        <w:t>.</w:t>
      </w:r>
    </w:p>
    <w:p w14:paraId="127FC8AC" w14:textId="3B107572" w:rsidR="00C079CA" w:rsidRPr="00E26316" w:rsidRDefault="00C079CA" w:rsidP="00E64510">
      <w:pPr>
        <w:rPr>
          <w:rFonts w:eastAsia="Verdana"/>
        </w:rPr>
      </w:pPr>
    </w:p>
    <w:p w14:paraId="4B422003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Esta deliberação entra em vigor nesta data. </w:t>
      </w:r>
    </w:p>
    <w:p w14:paraId="42D2EF67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</w:pPr>
      <w:r w:rsidRPr="00E26316">
        <w:t xml:space="preserve"> </w:t>
      </w:r>
    </w:p>
    <w:p w14:paraId="2D34D1FF" w14:textId="161B4B89" w:rsidR="00584C4D" w:rsidRPr="00E26316" w:rsidRDefault="00E26316" w:rsidP="00584C4D">
      <w:pPr>
        <w:autoSpaceDE w:val="0"/>
        <w:autoSpaceDN w:val="0"/>
        <w:adjustRightInd w:val="0"/>
        <w:rPr>
          <w:lang w:eastAsia="pt-BR"/>
        </w:rPr>
      </w:pPr>
      <w:r w:rsidRPr="00E26316">
        <w:rPr>
          <w:b/>
        </w:rPr>
        <w:t>Com 8 votos favoráveis</w:t>
      </w:r>
      <w:r w:rsidRPr="00E26316">
        <w:t xml:space="preserve"> dos conselheiros: Renata Seabra Resende Castro Corrêa (em titularidade), Giselle Moll Mascarenhas, Ricardo Reis Meira, </w:t>
      </w:r>
      <w:r w:rsidRPr="00E26316">
        <w:rPr>
          <w:bCs/>
        </w:rPr>
        <w:t>João Eduardo Martins Dantas, Luís Fernando Zeferino</w:t>
      </w:r>
      <w:r w:rsidRPr="00E26316">
        <w:t xml:space="preserve">, Pedro Roberto da Silva Neto, Mariana Roberti Bomtempo, Luiz Otávio Alves Rodrigues; </w:t>
      </w:r>
      <w:r w:rsidRPr="00E26316">
        <w:rPr>
          <w:bCs/>
        </w:rPr>
        <w:t xml:space="preserve">00 Voto Contrário, 00 Abstenção e </w:t>
      </w:r>
      <w:r w:rsidRPr="00E26316">
        <w:rPr>
          <w:b/>
          <w:bCs/>
        </w:rPr>
        <w:t>04 Ausências</w:t>
      </w:r>
      <w:r w:rsidRPr="00E26316">
        <w:rPr>
          <w:bCs/>
        </w:rPr>
        <w:t xml:space="preserve">, dos conselheiros Pedro de Almeida Grilo, Júlia Teixeira Fernandes, </w:t>
      </w:r>
      <w:r w:rsidRPr="00E26316">
        <w:t xml:space="preserve">Luiz Caio </w:t>
      </w:r>
      <w:proofErr w:type="spellStart"/>
      <w:r w:rsidRPr="00E26316">
        <w:t>Avila</w:t>
      </w:r>
      <w:proofErr w:type="spellEnd"/>
      <w:r w:rsidRPr="00E26316">
        <w:t xml:space="preserve"> Diniz e </w:t>
      </w:r>
      <w:r w:rsidRPr="00E26316">
        <w:rPr>
          <w:bCs/>
        </w:rPr>
        <w:t>Carlos Henrique Magalhães de Lima</w:t>
      </w:r>
      <w:r w:rsidR="002E7FBF" w:rsidRPr="00E26316">
        <w:rPr>
          <w:bCs/>
        </w:rPr>
        <w:t>.</w:t>
      </w:r>
    </w:p>
    <w:p w14:paraId="76D21FCE" w14:textId="77777777" w:rsidR="00723C27" w:rsidRPr="00E26316" w:rsidRDefault="00723C27" w:rsidP="00584C4D">
      <w:pPr>
        <w:autoSpaceDE w:val="0"/>
        <w:autoSpaceDN w:val="0"/>
        <w:adjustRightInd w:val="0"/>
        <w:rPr>
          <w:lang w:eastAsia="pt-BR"/>
        </w:rPr>
      </w:pPr>
    </w:p>
    <w:p w14:paraId="6D92B540" w14:textId="52CF75CC" w:rsidR="00C079CA" w:rsidRPr="00E26316" w:rsidRDefault="00584C4D" w:rsidP="00584C4D">
      <w:pPr>
        <w:ind w:left="-142"/>
        <w:jc w:val="center"/>
        <w:rPr>
          <w:rFonts w:eastAsia="Verdana"/>
        </w:rPr>
      </w:pPr>
      <w:r w:rsidRPr="00E26316">
        <w:rPr>
          <w:rFonts w:eastAsia="Verdana"/>
        </w:rPr>
        <w:t xml:space="preserve">Brasília/DF, </w:t>
      </w:r>
      <w:r w:rsidR="004A220C" w:rsidRPr="00E26316">
        <w:rPr>
          <w:rFonts w:eastAsia="Verdana"/>
        </w:rPr>
        <w:t>27</w:t>
      </w:r>
      <w:r w:rsidRPr="00E26316">
        <w:rPr>
          <w:rFonts w:eastAsia="Verdana"/>
        </w:rPr>
        <w:t xml:space="preserve"> de </w:t>
      </w:r>
      <w:r w:rsidR="00E26316" w:rsidRPr="00E26316">
        <w:rPr>
          <w:rFonts w:eastAsia="Verdana"/>
        </w:rPr>
        <w:t>março</w:t>
      </w:r>
      <w:r w:rsidR="008F6927" w:rsidRPr="00E26316">
        <w:rPr>
          <w:rFonts w:eastAsia="Verdana"/>
        </w:rPr>
        <w:t xml:space="preserve"> de 202</w:t>
      </w:r>
      <w:r w:rsidR="00DF743F" w:rsidRPr="00E26316">
        <w:rPr>
          <w:rFonts w:eastAsia="Verdana"/>
        </w:rPr>
        <w:t>3</w:t>
      </w:r>
      <w:r w:rsidRPr="00E26316">
        <w:rPr>
          <w:rFonts w:eastAsia="Verdana"/>
        </w:rPr>
        <w:t>.</w:t>
      </w:r>
    </w:p>
    <w:p w14:paraId="13262C8C" w14:textId="1749DF34" w:rsidR="005C6C97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05B516F9" w14:textId="5558FC37" w:rsidR="0050401B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  <w:r w:rsidRPr="00E26316">
        <w:rPr>
          <w:rFonts w:eastAsia="Verdana"/>
        </w:rPr>
        <w:t xml:space="preserve"> </w:t>
      </w:r>
    </w:p>
    <w:p w14:paraId="51D09E59" w14:textId="77777777" w:rsidR="0050401B" w:rsidRPr="00E26316" w:rsidRDefault="0050401B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5341090D" w14:textId="77777777" w:rsidR="009609CD" w:rsidRPr="00E26316" w:rsidRDefault="009609C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0CCDCB5B" w14:textId="77777777" w:rsidR="00275CA4" w:rsidRPr="00E26316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</w:rPr>
      </w:pPr>
    </w:p>
    <w:p w14:paraId="6665845B" w14:textId="77777777" w:rsidR="00C079CA" w:rsidRPr="00E26316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rPr>
          <w:b/>
        </w:rPr>
        <w:t xml:space="preserve">Mônica Andréa Blanco </w:t>
      </w:r>
      <w:r w:rsidRPr="00E26316">
        <w:t xml:space="preserve"> </w:t>
      </w:r>
    </w:p>
    <w:p w14:paraId="380B45F5" w14:textId="39716978" w:rsidR="00C079CA" w:rsidRPr="00E26316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</w:pPr>
      <w:r w:rsidRPr="00E26316">
        <w:t xml:space="preserve">Presidente do CAU/DF </w:t>
      </w:r>
    </w:p>
    <w:sectPr w:rsidR="00C079CA" w:rsidRPr="00E2631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2DE03F" w14:textId="77777777" w:rsidR="00115D3B" w:rsidRDefault="00115D3B">
      <w:r>
        <w:separator/>
      </w:r>
    </w:p>
  </w:endnote>
  <w:endnote w:type="continuationSeparator" w:id="0">
    <w:p w14:paraId="004D3C30" w14:textId="77777777" w:rsidR="00115D3B" w:rsidRDefault="00115D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C71C1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C71C1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63331" w14:textId="77777777" w:rsidR="00115D3B" w:rsidRDefault="00115D3B">
      <w:r>
        <w:separator/>
      </w:r>
    </w:p>
  </w:footnote>
  <w:footnote w:type="continuationSeparator" w:id="0">
    <w:p w14:paraId="69ACFA00" w14:textId="77777777" w:rsidR="00115D3B" w:rsidRDefault="00115D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3.2pt" o:ole="">
          <v:imagedata r:id="rId1" o:title=""/>
        </v:shape>
        <o:OLEObject Type="Embed" ProgID="CorelDraw.Graphic.16" ShapeID="_x0000_i1025" DrawAspect="Content" ObjectID="_1742286133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66C19"/>
    <w:rsid w:val="00087646"/>
    <w:rsid w:val="00096AB9"/>
    <w:rsid w:val="000B095B"/>
    <w:rsid w:val="00115D3B"/>
    <w:rsid w:val="00147847"/>
    <w:rsid w:val="00194E34"/>
    <w:rsid w:val="001B455C"/>
    <w:rsid w:val="001B5C48"/>
    <w:rsid w:val="001C279A"/>
    <w:rsid w:val="002626BB"/>
    <w:rsid w:val="00275CA4"/>
    <w:rsid w:val="002B559F"/>
    <w:rsid w:val="002C71C1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220C"/>
    <w:rsid w:val="004D35FF"/>
    <w:rsid w:val="0050401B"/>
    <w:rsid w:val="0050425C"/>
    <w:rsid w:val="00513274"/>
    <w:rsid w:val="00531A41"/>
    <w:rsid w:val="00535F6B"/>
    <w:rsid w:val="00567C05"/>
    <w:rsid w:val="00576F12"/>
    <w:rsid w:val="00584C4D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23C27"/>
    <w:rsid w:val="007723BC"/>
    <w:rsid w:val="00785751"/>
    <w:rsid w:val="00791C0E"/>
    <w:rsid w:val="007A1082"/>
    <w:rsid w:val="007C04E1"/>
    <w:rsid w:val="007C35AD"/>
    <w:rsid w:val="007F38A4"/>
    <w:rsid w:val="007F6B4B"/>
    <w:rsid w:val="0080010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90CDA"/>
    <w:rsid w:val="009D3CD0"/>
    <w:rsid w:val="00A13AF5"/>
    <w:rsid w:val="00A334C9"/>
    <w:rsid w:val="00B139E8"/>
    <w:rsid w:val="00B139FC"/>
    <w:rsid w:val="00B730D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7C0"/>
    <w:rsid w:val="00D061D6"/>
    <w:rsid w:val="00D1669B"/>
    <w:rsid w:val="00D205AC"/>
    <w:rsid w:val="00D36A26"/>
    <w:rsid w:val="00D53CE7"/>
    <w:rsid w:val="00D77237"/>
    <w:rsid w:val="00D82BA8"/>
    <w:rsid w:val="00D934F2"/>
    <w:rsid w:val="00DD70FF"/>
    <w:rsid w:val="00DF4CE9"/>
    <w:rsid w:val="00DF743F"/>
    <w:rsid w:val="00E130D5"/>
    <w:rsid w:val="00E26316"/>
    <w:rsid w:val="00E26AC1"/>
    <w:rsid w:val="00E30AC8"/>
    <w:rsid w:val="00E36731"/>
    <w:rsid w:val="00E53737"/>
    <w:rsid w:val="00E541D7"/>
    <w:rsid w:val="00E64510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427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2023-04-06T14:34:00Z</cp:lastPrinted>
  <dcterms:created xsi:type="dcterms:W3CDTF">2023-04-06T14:34:00Z</dcterms:created>
  <dcterms:modified xsi:type="dcterms:W3CDTF">2023-04-06T14:35:00Z</dcterms:modified>
</cp:coreProperties>
</file>