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59685658" w:rsidR="00517279" w:rsidRDefault="00CE45BD" w:rsidP="004B5EBC">
      <w:pPr>
        <w:jc w:val="both"/>
        <w:rPr>
          <w:rFonts w:ascii="Times New Roman" w:hAnsi="Times New Roman"/>
          <w:sz w:val="22"/>
          <w:szCs w:val="22"/>
        </w:rPr>
      </w:pPr>
      <w:r w:rsidRPr="00CE45BD">
        <w:rPr>
          <w:rFonts w:ascii="Times New Roman" w:hAnsi="Times New Roman"/>
          <w:sz w:val="22"/>
          <w:szCs w:val="22"/>
        </w:rPr>
        <w:t xml:space="preserve">Trata, o presente processo, de auto de infração em desfavor da empresa </w:t>
      </w:r>
      <w:r w:rsidR="006D0211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</w:t>
      </w:r>
      <w:r w:rsidR="006D0211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6D0211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</w:t>
      </w:r>
      <w:r w:rsidRPr="00CE45BD">
        <w:rPr>
          <w:rFonts w:ascii="Times New Roman" w:hAnsi="Times New Roman"/>
          <w:sz w:val="22"/>
          <w:szCs w:val="22"/>
        </w:rPr>
        <w:t xml:space="preserve">, CNPJ nº </w:t>
      </w:r>
      <w:r w:rsidR="006D0211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</w:t>
      </w:r>
      <w:bookmarkStart w:id="0" w:name="_GoBack"/>
      <w:bookmarkEnd w:id="0"/>
      <w:r w:rsidRPr="00CE45BD">
        <w:rPr>
          <w:rFonts w:ascii="Times New Roman" w:hAnsi="Times New Roman"/>
          <w:sz w:val="22"/>
          <w:szCs w:val="22"/>
        </w:rPr>
        <w:t xml:space="preserve">, por ausência de registro </w:t>
      </w:r>
      <w:r>
        <w:rPr>
          <w:rFonts w:ascii="Times New Roman" w:hAnsi="Times New Roman"/>
          <w:sz w:val="22"/>
          <w:szCs w:val="22"/>
        </w:rPr>
        <w:t xml:space="preserve">de pessoa jurídica </w:t>
      </w:r>
      <w:r w:rsidRPr="00CE45BD">
        <w:rPr>
          <w:rFonts w:ascii="Times New Roman" w:hAnsi="Times New Roman"/>
          <w:sz w:val="22"/>
          <w:szCs w:val="22"/>
        </w:rPr>
        <w:t>no CAU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A14BE95" w14:textId="18A07706" w:rsidR="002A4B9B" w:rsidRDefault="00CE45BD" w:rsidP="004B5EBC">
      <w:pPr>
        <w:jc w:val="both"/>
        <w:rPr>
          <w:rFonts w:ascii="Times New Roman" w:hAnsi="Times New Roman"/>
          <w:sz w:val="22"/>
          <w:szCs w:val="22"/>
        </w:rPr>
      </w:pPr>
      <w:r w:rsidRPr="00CE45BD"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</w:rPr>
        <w:t>que</w:t>
      </w:r>
      <w:r w:rsidRPr="00CE45BD">
        <w:rPr>
          <w:rFonts w:ascii="Times New Roman" w:hAnsi="Times New Roman"/>
          <w:sz w:val="22"/>
          <w:szCs w:val="22"/>
        </w:rPr>
        <w:t xml:space="preserve"> foi lavrada a Notificação Preventiva n</w:t>
      </w:r>
      <w:r>
        <w:rPr>
          <w:rFonts w:ascii="Times New Roman" w:hAnsi="Times New Roman"/>
          <w:sz w:val="22"/>
          <w:szCs w:val="22"/>
        </w:rPr>
        <w:t>.</w:t>
      </w:r>
      <w:r w:rsidRPr="00CE45BD">
        <w:rPr>
          <w:rFonts w:ascii="Times New Roman" w:hAnsi="Times New Roman"/>
          <w:sz w:val="22"/>
          <w:szCs w:val="22"/>
        </w:rPr>
        <w:t>º</w:t>
      </w:r>
      <w:r>
        <w:rPr>
          <w:rFonts w:ascii="Times New Roman" w:hAnsi="Times New Roman"/>
          <w:sz w:val="22"/>
          <w:szCs w:val="22"/>
        </w:rPr>
        <w:t xml:space="preserve"> </w:t>
      </w:r>
      <w:r w:rsidRPr="00CE45BD">
        <w:rPr>
          <w:rFonts w:ascii="Times New Roman" w:hAnsi="Times New Roman"/>
          <w:sz w:val="22"/>
          <w:szCs w:val="22"/>
        </w:rPr>
        <w:t xml:space="preserve">1000151388/2022, no dia 19 de abril de 2022, por ausência de registro </w:t>
      </w:r>
      <w:r>
        <w:rPr>
          <w:rFonts w:ascii="Times New Roman" w:hAnsi="Times New Roman"/>
          <w:sz w:val="22"/>
          <w:szCs w:val="22"/>
        </w:rPr>
        <w:t>no CAU (folhas n. 5 e n. 6);</w:t>
      </w:r>
    </w:p>
    <w:p w14:paraId="5E591C82" w14:textId="77777777" w:rsidR="00CE45BD" w:rsidRDefault="00CE45BD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F02E5E3" w14:textId="73CECE3F" w:rsidR="00CE45BD" w:rsidRDefault="00CE45BD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Pr="00CE45BD">
        <w:rPr>
          <w:rFonts w:ascii="Times New Roman" w:hAnsi="Times New Roman"/>
          <w:sz w:val="22"/>
          <w:szCs w:val="22"/>
        </w:rPr>
        <w:t>que a empresa retirou das suas atividades do cartão CNPJ “71.11-1- 00 - Serviços de Arquitetura” e “71.12-0-00 - Serviços de Engenharia” (folha n. 3) havendo, portanto, a regularização da situação que ens</w:t>
      </w:r>
      <w:r>
        <w:rPr>
          <w:rFonts w:ascii="Times New Roman" w:hAnsi="Times New Roman"/>
          <w:sz w:val="22"/>
          <w:szCs w:val="22"/>
        </w:rPr>
        <w:t>ejou a lavratura da Notificação;</w:t>
      </w:r>
    </w:p>
    <w:p w14:paraId="0D3A24F6" w14:textId="77777777" w:rsidR="00CE45BD" w:rsidRDefault="00CE45BD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CBEEA64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2A4B9B">
        <w:rPr>
          <w:rFonts w:ascii="Times New Roman" w:hAnsi="Times New Roman"/>
          <w:sz w:val="22"/>
          <w:szCs w:val="22"/>
        </w:rPr>
        <w:t>Carlos Eduardo Estrela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5C564374" w14:textId="5A077D5C" w:rsidR="006F52DA" w:rsidRPr="002A4B9B" w:rsidRDefault="00D4695A" w:rsidP="002A4B9B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575CBB6D" w:rsidR="00D42662" w:rsidRPr="002A4B9B" w:rsidRDefault="00CE45BD" w:rsidP="00D42662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CE45BD">
        <w:rPr>
          <w:rFonts w:ascii="Times New Roman" w:eastAsia="Verdana" w:hAnsi="Times New Roman"/>
          <w:sz w:val="22"/>
          <w:szCs w:val="22"/>
        </w:rPr>
        <w:t xml:space="preserve">1 - Aprovar o relato e o voto do conselheiro relator </w:t>
      </w:r>
      <w:r>
        <w:rPr>
          <w:rFonts w:ascii="Times New Roman" w:eastAsia="Verdana" w:hAnsi="Times New Roman"/>
          <w:sz w:val="22"/>
          <w:szCs w:val="22"/>
        </w:rPr>
        <w:t>ARQUIVAMENTO do processo.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F35A34" w14:textId="77777777" w:rsidR="002A4B9B" w:rsidRDefault="002A4B9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CD87201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9A6689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5C44E6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8F30B9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4CE0CD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3591023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CCC544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B87E2C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CD27DE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7F26E0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A030DD4" w14:textId="77777777" w:rsidR="00CE45BD" w:rsidRDefault="00CE45BD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CC0F10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3AECC26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A4B9B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CE45BD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A03F1" w14:textId="77777777" w:rsidR="00AE3F9F" w:rsidRDefault="00AE3F9F" w:rsidP="00EE4FDD">
      <w:r>
        <w:separator/>
      </w:r>
    </w:p>
  </w:endnote>
  <w:endnote w:type="continuationSeparator" w:id="0">
    <w:p w14:paraId="621A4022" w14:textId="77777777" w:rsidR="00AE3F9F" w:rsidRDefault="00AE3F9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0211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D021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03CB2" w14:textId="77777777" w:rsidR="00AE3F9F" w:rsidRDefault="00AE3F9F" w:rsidP="00EE4FDD">
      <w:r>
        <w:separator/>
      </w:r>
    </w:p>
  </w:footnote>
  <w:footnote w:type="continuationSeparator" w:id="0">
    <w:p w14:paraId="7B91C3FD" w14:textId="77777777" w:rsidR="00AE3F9F" w:rsidRDefault="00AE3F9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E3F9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217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5"/>
      <w:gridCol w:w="652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D81F6A0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E45BD" w:rsidRPr="00CE45BD">
            <w:rPr>
              <w:rFonts w:ascii="Times New Roman" w:hAnsi="Times New Roman"/>
              <w:bCs/>
              <w:sz w:val="22"/>
              <w:szCs w:val="22"/>
            </w:rPr>
            <w:t>1516280/2022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81CB5AB" w:rsidR="00BC3B36" w:rsidRPr="006563E8" w:rsidRDefault="006D021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23AA10C" w:rsidR="00BC3B36" w:rsidRPr="00986306" w:rsidRDefault="002A4B9B" w:rsidP="00CE45BD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CE45BD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CB38D27" w:rsidR="00BC3B36" w:rsidRPr="00892D04" w:rsidRDefault="00A64C23" w:rsidP="00CA597A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5082F">
            <w:rPr>
              <w:rFonts w:ascii="Times New Roman" w:hAnsi="Times New Roman"/>
              <w:b/>
              <w:sz w:val="22"/>
              <w:szCs w:val="22"/>
            </w:rPr>
            <w:t>0</w:t>
          </w:r>
          <w:r w:rsidR="00CA597A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E3F9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172F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896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4B9B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1165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8B1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211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B76B9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3F9F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36883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97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5BD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082F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35BD6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BA94-B901-43BE-9E3F-C958E08C2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113</cp:revision>
  <cp:lastPrinted>2023-02-09T15:47:00Z</cp:lastPrinted>
  <dcterms:created xsi:type="dcterms:W3CDTF">2020-11-12T18:59:00Z</dcterms:created>
  <dcterms:modified xsi:type="dcterms:W3CDTF">2023-05-04T16:29:00Z</dcterms:modified>
</cp:coreProperties>
</file>