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509833A2" w:rsidR="00517279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Trata o presente processo de notificação em desfavor do arquiteto</w:t>
      </w:r>
      <w:r>
        <w:rPr>
          <w:rFonts w:ascii="Times New Roman" w:hAnsi="Times New Roman"/>
          <w:sz w:val="22"/>
          <w:szCs w:val="22"/>
        </w:rPr>
        <w:t xml:space="preserve"> e urbanista</w:t>
      </w:r>
      <w:r w:rsidRPr="002A4B9B">
        <w:rPr>
          <w:rFonts w:ascii="Times New Roman" w:hAnsi="Times New Roman"/>
          <w:sz w:val="22"/>
          <w:szCs w:val="22"/>
        </w:rPr>
        <w:t xml:space="preserve"> </w:t>
      </w:r>
      <w:r w:rsidR="00EA31E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EA31E4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EA31E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Pr="002A4B9B">
        <w:rPr>
          <w:rFonts w:ascii="Times New Roman" w:hAnsi="Times New Roman"/>
          <w:sz w:val="22"/>
          <w:szCs w:val="22"/>
        </w:rPr>
        <w:t xml:space="preserve">, registro no CAU n. </w:t>
      </w:r>
      <w:r w:rsidR="00EA31E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2A4B9B">
        <w:rPr>
          <w:rFonts w:ascii="Times New Roman" w:hAnsi="Times New Roman"/>
          <w:sz w:val="22"/>
          <w:szCs w:val="22"/>
        </w:rPr>
        <w:t xml:space="preserve">, por ausência de RRT de </w:t>
      </w:r>
      <w:r w:rsidR="00D5082F">
        <w:rPr>
          <w:rFonts w:ascii="Times New Roman" w:hAnsi="Times New Roman"/>
          <w:sz w:val="22"/>
          <w:szCs w:val="22"/>
        </w:rPr>
        <w:t>execução</w:t>
      </w:r>
      <w:r w:rsidRPr="002A4B9B">
        <w:rPr>
          <w:rFonts w:ascii="Times New Roman" w:hAnsi="Times New Roman"/>
          <w:sz w:val="22"/>
          <w:szCs w:val="22"/>
        </w:rPr>
        <w:t xml:space="preserve"> de obra localizada no Condomínio</w:t>
      </w:r>
      <w:r w:rsidR="00EA31E4">
        <w:rPr>
          <w:rFonts w:ascii="Times New Roman" w:hAnsi="Times New Roman"/>
          <w:sz w:val="22"/>
          <w:szCs w:val="22"/>
        </w:rPr>
        <w:t xml:space="preserve"> </w:t>
      </w:r>
      <w:r w:rsidR="00EA31E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CFD8A49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 xml:space="preserve">Lavrou-se, portanto, a Notificação no 1000153987/2022 (folha 47), uma vez constatada a ausência de Registro de Responsabilidade Técnica vinculado ao </w:t>
      </w:r>
      <w:r>
        <w:rPr>
          <w:rFonts w:ascii="Times New Roman" w:hAnsi="Times New Roman"/>
          <w:sz w:val="22"/>
          <w:szCs w:val="22"/>
        </w:rPr>
        <w:t xml:space="preserve">projeto e execução contratados; </w:t>
      </w:r>
    </w:p>
    <w:p w14:paraId="00C88CF4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445F15B" w14:textId="0FAF4A6F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Em resposta, em sede de defesa à Notificação (folha 53), o profissional informou que “a emissão de RRT não é viável”, pois não faria mais parte da Emp</w:t>
      </w:r>
      <w:r>
        <w:rPr>
          <w:rFonts w:ascii="Times New Roman" w:hAnsi="Times New Roman"/>
          <w:sz w:val="22"/>
          <w:szCs w:val="22"/>
        </w:rPr>
        <w:t xml:space="preserve">resa </w:t>
      </w:r>
      <w:r w:rsidR="00EA31E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 xml:space="preserve">; </w:t>
      </w:r>
    </w:p>
    <w:p w14:paraId="5C810B95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4D3FDEEF" w:rsidR="00B700A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Uma vez que o fato que ensejou a Notificação não foi solucionado, instaurou-se o respectivo Processo de Au</w:t>
      </w:r>
      <w:r>
        <w:rPr>
          <w:rFonts w:ascii="Times New Roman" w:hAnsi="Times New Roman"/>
          <w:sz w:val="22"/>
          <w:szCs w:val="22"/>
        </w:rPr>
        <w:t>to de Infração (folhas 54 e 55);</w:t>
      </w:r>
    </w:p>
    <w:p w14:paraId="26585E9A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680DF73" w14:textId="100F67FB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Considerando não ter sido apresentada defesa administrativa do Auto de Infração nº 1000153987/2022 no prazo legal e considerando que tampouco houve regularização da situação que ensejou a lavratu</w:t>
      </w:r>
      <w:r>
        <w:rPr>
          <w:rFonts w:ascii="Times New Roman" w:hAnsi="Times New Roman"/>
          <w:sz w:val="22"/>
          <w:szCs w:val="22"/>
        </w:rPr>
        <w:t>ra do documento de fiscalização;</w:t>
      </w:r>
    </w:p>
    <w:p w14:paraId="3A14BE95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CBEEA64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2A4B9B">
        <w:rPr>
          <w:rFonts w:ascii="Times New Roman" w:hAnsi="Times New Roman"/>
          <w:sz w:val="22"/>
          <w:szCs w:val="22"/>
        </w:rPr>
        <w:t>Carlos Eduardo Estrela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5C564374" w14:textId="5A077D5C" w:rsidR="006F52DA" w:rsidRPr="002A4B9B" w:rsidRDefault="00D4695A" w:rsidP="002A4B9B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38C7ACA7" w:rsidR="00D42662" w:rsidRPr="002A4B9B" w:rsidRDefault="00D42662" w:rsidP="00D42662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D42662">
        <w:rPr>
          <w:rFonts w:ascii="Times New Roman" w:eastAsia="Verdana" w:hAnsi="Times New Roman"/>
          <w:sz w:val="22"/>
          <w:szCs w:val="22"/>
        </w:rPr>
        <w:t xml:space="preserve">1 - </w:t>
      </w:r>
      <w:r w:rsidR="002A4B9B">
        <w:rPr>
          <w:rFonts w:ascii="Times New Roman" w:eastAsia="Verdana" w:hAnsi="Times New Roman"/>
          <w:bCs/>
          <w:sz w:val="22"/>
          <w:szCs w:val="22"/>
        </w:rPr>
        <w:t>A</w:t>
      </w:r>
      <w:r w:rsidR="002A4B9B" w:rsidRPr="006F52DA">
        <w:rPr>
          <w:rFonts w:ascii="Times New Roman" w:eastAsia="Verdana" w:hAnsi="Times New Roman"/>
          <w:bCs/>
          <w:sz w:val="22"/>
          <w:szCs w:val="22"/>
        </w:rPr>
        <w:t xml:space="preserve">provar o relato </w:t>
      </w:r>
      <w:r w:rsidR="002A4B9B">
        <w:rPr>
          <w:rFonts w:ascii="Times New Roman" w:eastAsia="Verdana" w:hAnsi="Times New Roman"/>
          <w:bCs/>
          <w:sz w:val="22"/>
          <w:szCs w:val="22"/>
        </w:rPr>
        <w:t>e o voto do conselheiro relator pela</w:t>
      </w:r>
      <w:r w:rsidRPr="00D42662">
        <w:rPr>
          <w:rFonts w:ascii="Times New Roman" w:eastAsia="Verdana" w:hAnsi="Times New Roman"/>
          <w:sz w:val="22"/>
          <w:szCs w:val="22"/>
        </w:rPr>
        <w:t xml:space="preserve"> MANUTENÇÃO DO AUTO DE INFRAÇÃO N.º </w:t>
      </w:r>
      <w:r w:rsidR="002A4B9B">
        <w:rPr>
          <w:rFonts w:ascii="Times New Roman" w:eastAsia="Verdana" w:hAnsi="Times New Roman"/>
          <w:sz w:val="22"/>
          <w:szCs w:val="22"/>
        </w:rPr>
        <w:t>1000153987/2022</w:t>
      </w:r>
      <w:r w:rsidRPr="00D42662">
        <w:rPr>
          <w:rFonts w:ascii="Times New Roman" w:eastAsia="Verdana" w:hAnsi="Times New Roman"/>
          <w:sz w:val="22"/>
          <w:szCs w:val="22"/>
        </w:rPr>
        <w:t>, E APLICAÇÃO DA MULTA RESPECTIVA,</w:t>
      </w:r>
      <w:r w:rsidR="00D5082F">
        <w:rPr>
          <w:rFonts w:ascii="Times New Roman" w:eastAsia="Verdana" w:hAnsi="Times New Roman"/>
          <w:sz w:val="22"/>
          <w:szCs w:val="22"/>
        </w:rPr>
        <w:t xml:space="preserve"> por ausência de RRT de execução de obra,</w:t>
      </w:r>
      <w:r w:rsidRPr="00D42662">
        <w:rPr>
          <w:rFonts w:ascii="Times New Roman" w:eastAsia="Verdana" w:hAnsi="Times New Roman"/>
          <w:sz w:val="22"/>
          <w:szCs w:val="22"/>
        </w:rPr>
        <w:t xml:space="preserve"> nos termos da Lei nº 12.378/2010 e Resolução nº 22/2012;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F35A34" w14:textId="77777777" w:rsidR="002A4B9B" w:rsidRDefault="002A4B9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CD87201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9A6689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5C44E6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CC0F10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09DC1B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A4B9B">
              <w:rPr>
                <w:rFonts w:ascii="Times New Roman" w:hAnsi="Times New Roman"/>
                <w:sz w:val="22"/>
                <w:szCs w:val="22"/>
              </w:rPr>
              <w:t>AUSÊNCIA DE RRT</w:t>
            </w:r>
            <w:r w:rsidR="00D5082F">
              <w:rPr>
                <w:rFonts w:ascii="Times New Roman" w:hAnsi="Times New Roman"/>
                <w:sz w:val="22"/>
                <w:szCs w:val="22"/>
              </w:rPr>
              <w:t xml:space="preserve"> DE EXECUÇÃO DE OBRA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1EE92" w14:textId="77777777" w:rsidR="0009305E" w:rsidRDefault="0009305E" w:rsidP="00EE4FDD">
      <w:r>
        <w:separator/>
      </w:r>
    </w:p>
  </w:endnote>
  <w:endnote w:type="continuationSeparator" w:id="0">
    <w:p w14:paraId="3D5AF00B" w14:textId="77777777" w:rsidR="0009305E" w:rsidRDefault="0009305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A31E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A31E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33945" w14:textId="77777777" w:rsidR="0009305E" w:rsidRDefault="0009305E" w:rsidP="00EE4FDD">
      <w:r>
        <w:separator/>
      </w:r>
    </w:p>
  </w:footnote>
  <w:footnote w:type="continuationSeparator" w:id="0">
    <w:p w14:paraId="198037E6" w14:textId="77777777" w:rsidR="0009305E" w:rsidRDefault="0009305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9305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211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4119EA0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5082F">
            <w:rPr>
              <w:rFonts w:ascii="Times New Roman" w:hAnsi="Times New Roman"/>
              <w:sz w:val="22"/>
              <w:szCs w:val="22"/>
            </w:rPr>
            <w:t>1531368</w:t>
          </w:r>
          <w:r w:rsidR="002A4B9B" w:rsidRPr="002A4B9B">
            <w:rPr>
              <w:rFonts w:ascii="Times New Roman" w:hAnsi="Times New Roman"/>
              <w:sz w:val="22"/>
              <w:szCs w:val="22"/>
            </w:rPr>
            <w:t>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02A09CB" w:rsidR="00BC3B36" w:rsidRPr="006563E8" w:rsidRDefault="00EA31E4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9D413C1" w:rsidR="00BC3B36" w:rsidRPr="00986306" w:rsidRDefault="002A4B9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  <w:r w:rsidR="00D5082F">
            <w:rPr>
              <w:rFonts w:ascii="Times New Roman" w:hAnsi="Times New Roman"/>
              <w:sz w:val="22"/>
              <w:szCs w:val="22"/>
            </w:rPr>
            <w:t xml:space="preserve"> DE EXECUÇÃO DE OBRA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60304BE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5082F">
            <w:rPr>
              <w:rFonts w:ascii="Times New Roman" w:hAnsi="Times New Roman"/>
              <w:b/>
              <w:sz w:val="22"/>
              <w:szCs w:val="22"/>
            </w:rPr>
            <w:t>03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9305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305E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172F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4B9B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8B1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B76B9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36883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082F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1E4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7E3B2-15E3-4A96-BB0E-FA934D0C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</Pages>
  <Words>405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110</cp:revision>
  <cp:lastPrinted>2023-02-09T15:26:00Z</cp:lastPrinted>
  <dcterms:created xsi:type="dcterms:W3CDTF">2020-11-12T18:59:00Z</dcterms:created>
  <dcterms:modified xsi:type="dcterms:W3CDTF">2023-05-04T16:29:00Z</dcterms:modified>
</cp:coreProperties>
</file>