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67DED4E0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B27833">
        <w:rPr>
          <w:rFonts w:cs="Times New Roman"/>
          <w:sz w:val="22"/>
          <w:szCs w:val="22"/>
        </w:rPr>
        <w:t>8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54B14AF4" w:rsidR="007A4233" w:rsidRPr="00FE4076" w:rsidRDefault="00B27833" w:rsidP="00845BDA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845BDA">
              <w:rPr>
                <w:rFonts w:cs="Times New Roman"/>
                <w:sz w:val="22"/>
                <w:szCs w:val="22"/>
              </w:rPr>
              <w:t>7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>
              <w:rPr>
                <w:rFonts w:cs="Times New Roman"/>
                <w:sz w:val="22"/>
                <w:szCs w:val="22"/>
              </w:rPr>
              <w:t xml:space="preserve"> novem</w:t>
            </w:r>
            <w:r w:rsidR="00845BDA">
              <w:rPr>
                <w:rFonts w:cs="Times New Roman"/>
                <w:sz w:val="22"/>
                <w:szCs w:val="22"/>
              </w:rPr>
              <w:t>bro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2639E7" w:rsidRPr="00FE407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1E424199" w:rsidR="007A4233" w:rsidRPr="00FE4076" w:rsidRDefault="00845BDA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4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D738CB" w:rsidRPr="00FE4076" w14:paraId="4BDFF007" w14:textId="77777777" w:rsidTr="00D738CB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D738CB" w:rsidRPr="00845BDA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845BDA">
              <w:rPr>
                <w:rFonts w:cs="Times New Roman"/>
                <w:sz w:val="22"/>
                <w:szCs w:val="22"/>
              </w:rPr>
              <w:t>Lúcia Helena Ferreira Moura (</w:t>
            </w:r>
            <w:proofErr w:type="spellStart"/>
            <w:r w:rsidRPr="00845BDA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845BDA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D738CB" w:rsidRPr="00FE4076" w:rsidRDefault="00D738C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ABAP/DF</w:t>
            </w:r>
          </w:p>
        </w:tc>
      </w:tr>
      <w:tr w:rsidR="00D738CB" w:rsidRPr="00FE4076" w14:paraId="5F1C2974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3CAE235" w14:textId="77777777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54CBEA" w14:textId="12EF5108" w:rsidR="00D738CB" w:rsidRPr="00653C39" w:rsidRDefault="00B278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Luciana Jobim Navarro</w:t>
            </w:r>
            <w:r w:rsidR="00A0172D">
              <w:rPr>
                <w:rFonts w:cs="Times New Roman"/>
                <w:sz w:val="22"/>
                <w:szCs w:val="22"/>
              </w:rPr>
              <w:t xml:space="preserve"> (Coord. Adj.)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C6D7" w14:textId="6FBDBB05" w:rsidR="00D738CB" w:rsidRPr="00FE4076" w:rsidRDefault="00B27833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B27833" w:rsidRPr="00FE4076" w14:paraId="78727041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B27833" w:rsidRPr="00FE4076" w:rsidRDefault="00B27833" w:rsidP="00B27833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421A0BE1" w:rsidR="00B27833" w:rsidRPr="00731BBD" w:rsidRDefault="00B27833" w:rsidP="00B2783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Antônio Rodrigues da Silva Filho (Joe)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7C4698D1" w:rsidR="00B27833" w:rsidRDefault="00B27833" w:rsidP="00B2783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B27833" w:rsidRPr="00FE4076" w14:paraId="1DF03823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B27833" w:rsidRPr="00FE4076" w:rsidRDefault="00B27833" w:rsidP="00B27833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2BBA2D64" w:rsidR="00B27833" w:rsidRPr="00845BDA" w:rsidRDefault="00B27833" w:rsidP="00B2783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845BDA">
              <w:rPr>
                <w:rFonts w:cs="Times New Roman"/>
                <w:sz w:val="22"/>
                <w:szCs w:val="22"/>
              </w:rPr>
              <w:t xml:space="preserve">Juliette Anna Fanny </w:t>
            </w:r>
            <w:proofErr w:type="spellStart"/>
            <w:r w:rsidRPr="00845BDA">
              <w:rPr>
                <w:rFonts w:cs="Times New Roman"/>
                <w:sz w:val="22"/>
                <w:szCs w:val="22"/>
              </w:rPr>
              <w:t>Lenoir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7123B8BF" w:rsidR="00B27833" w:rsidRPr="00FE4076" w:rsidRDefault="00B27833" w:rsidP="00B2783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D738CB" w:rsidRPr="00FE4076" w14:paraId="66DDC6EA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10810BCA" w:rsidR="00D738CB" w:rsidRPr="00845BDA" w:rsidRDefault="00B27833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Lucas Costa Leite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4E081B01" w:rsidR="00D738CB" w:rsidRDefault="00B27833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FeNEA</w:t>
            </w:r>
            <w:proofErr w:type="spellEnd"/>
          </w:p>
        </w:tc>
      </w:tr>
      <w:tr w:rsidR="007A4233" w:rsidRPr="00FE4076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204FAAAD" w:rsidR="007A4233" w:rsidRPr="00FE4076" w:rsidRDefault="00483D87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Juliana Severo dos Santos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674F97" w:rsidR="007A4233" w:rsidRPr="00FE4076" w:rsidRDefault="00483D87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Assistente administrativa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60AF1" w:rsidRPr="00FE4076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D738CB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D738CB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6B446650" w:rsidR="00106C4D" w:rsidRPr="00450FCD" w:rsidRDefault="00D738CB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necessário para realização da reunião. Os seguintes membros não foram representados: </w:t>
            </w:r>
          </w:p>
          <w:p w14:paraId="1B9A778C" w14:textId="77777777" w:rsidR="00106C4D" w:rsidRPr="00450FCD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6AC924F5" w14:textId="325FE48E" w:rsidR="00D60AF1" w:rsidRPr="00D738CB" w:rsidRDefault="00845BDA" w:rsidP="002C7EF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Ensino e Formação CEF-CAU/DF, 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</w:t>
            </w:r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Exercício Profissional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– CE</w:t>
            </w:r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-CAU/DF</w:t>
            </w:r>
            <w:r w:rsidR="002C7EF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</w:t>
            </w:r>
            <w:proofErr w:type="spellStart"/>
            <w:r w:rsidR="002C7EF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AEarq</w:t>
            </w:r>
            <w:proofErr w:type="spellEnd"/>
            <w:r w:rsidR="002C7EF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/DF.</w:t>
            </w:r>
          </w:p>
        </w:tc>
      </w:tr>
    </w:tbl>
    <w:p w14:paraId="0EC7397D" w14:textId="77777777" w:rsidR="00D60AF1" w:rsidRPr="00FE4076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60AF1" w:rsidRPr="00FE4076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FE4076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FE4076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FE4076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3B451BCA" w:rsidR="00622683" w:rsidRPr="00FE4076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Aprovação da</w:t>
            </w:r>
            <w:r w:rsidR="002C7EF2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súmula</w:t>
            </w:r>
            <w:r w:rsidR="002C7EF2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 w:rsidR="00653C39" w:rsidRPr="00653C39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da 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6ª</w:t>
            </w:r>
            <w:r w:rsidR="002C7EF2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e 7ª Reuniões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Ordinária</w:t>
            </w:r>
            <w:r w:rsidR="002C7EF2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 w:rsidR="00653C39" w:rsidRPr="00653C39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622683" w:rsidRPr="00FE4076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095A7576" w:rsidR="00622683" w:rsidRPr="000879C6" w:rsidRDefault="002C7EF2" w:rsidP="00E03F7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Após alterações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as súmulas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da 6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ª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 7</w:t>
            </w:r>
            <w:r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ª reuniões ordinárias do CEAU foram aprovadas por unanimidade</w:t>
            </w:r>
          </w:p>
        </w:tc>
      </w:tr>
    </w:tbl>
    <w:p w14:paraId="0BEEE876" w14:textId="6758B6A1" w:rsidR="001F2F4C" w:rsidRDefault="001F2F4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FE4076" w14:paraId="754947B0" w14:textId="77777777" w:rsidTr="007006D8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62521430" w:rsidR="00CF50F0" w:rsidRPr="00FE4076" w:rsidRDefault="00A0172D" w:rsidP="00A0172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Aprovação de documento</w:t>
            </w:r>
            <w:r w:rsidR="00845BDA" w:rsidRPr="00845BDA">
              <w:rPr>
                <w:rFonts w:cs="Times New Roman"/>
                <w:b/>
                <w:bCs/>
                <w:sz w:val="22"/>
                <w:szCs w:val="22"/>
              </w:rPr>
              <w:t xml:space="preserve"> PPCUB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a ser encaminhado para a</w:t>
            </w:r>
            <w:r w:rsidR="00845BDA" w:rsidRPr="00845BDA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SEDUH</w:t>
            </w:r>
          </w:p>
        </w:tc>
      </w:tr>
      <w:tr w:rsidR="00CF50F0" w:rsidRPr="00FE4076" w14:paraId="318BF99B" w14:textId="77777777" w:rsidTr="007006D8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FE4076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04FF3E77" w:rsidR="00845BDA" w:rsidRPr="00FE4076" w:rsidRDefault="00845BDA" w:rsidP="003F6CC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7D364C">
              <w:rPr>
                <w:rFonts w:cs="Times New Roman"/>
                <w:sz w:val="22"/>
                <w:szCs w:val="22"/>
              </w:rPr>
              <w:t xml:space="preserve">A </w:t>
            </w:r>
            <w:r w:rsidR="008B7341" w:rsidRPr="007D364C">
              <w:rPr>
                <w:rFonts w:cs="Times New Roman"/>
                <w:sz w:val="22"/>
                <w:szCs w:val="22"/>
              </w:rPr>
              <w:t xml:space="preserve">coordenadora do CEAU, Lúcia Helena Ferreira Moura, </w:t>
            </w:r>
            <w:r w:rsidR="00E313A3" w:rsidRPr="007D364C">
              <w:rPr>
                <w:rFonts w:cs="Times New Roman"/>
                <w:sz w:val="22"/>
                <w:szCs w:val="22"/>
              </w:rPr>
              <w:t>informou que</w:t>
            </w:r>
            <w:r w:rsidR="003F6CC5">
              <w:rPr>
                <w:rFonts w:cs="Times New Roman"/>
                <w:sz w:val="22"/>
                <w:szCs w:val="22"/>
              </w:rPr>
              <w:t xml:space="preserve"> está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 el</w:t>
            </w:r>
            <w:r w:rsidR="003F6CC5">
              <w:rPr>
                <w:rFonts w:cs="Times New Roman"/>
                <w:sz w:val="22"/>
                <w:szCs w:val="22"/>
              </w:rPr>
              <w:t>aborando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, </w:t>
            </w:r>
            <w:r w:rsidR="003F6CC5">
              <w:rPr>
                <w:rFonts w:cs="Times New Roman"/>
                <w:sz w:val="22"/>
                <w:szCs w:val="22"/>
              </w:rPr>
              <w:t xml:space="preserve">em conjunto </w:t>
            </w:r>
            <w:r w:rsidR="00E313A3" w:rsidRPr="007D364C">
              <w:rPr>
                <w:rFonts w:cs="Times New Roman"/>
                <w:sz w:val="22"/>
                <w:szCs w:val="22"/>
              </w:rPr>
              <w:t>com contribuições externas, uma planilha com pontos específicos a serem revis</w:t>
            </w:r>
            <w:r w:rsidR="007D364C">
              <w:rPr>
                <w:rFonts w:cs="Times New Roman"/>
                <w:sz w:val="22"/>
                <w:szCs w:val="22"/>
              </w:rPr>
              <w:t>ados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 </w:t>
            </w:r>
            <w:r w:rsidR="007D364C">
              <w:rPr>
                <w:rFonts w:cs="Times New Roman"/>
                <w:sz w:val="22"/>
                <w:szCs w:val="22"/>
              </w:rPr>
              <w:t>pela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s </w:t>
            </w:r>
            <w:r w:rsidR="007D364C">
              <w:rPr>
                <w:rFonts w:cs="Times New Roman"/>
                <w:sz w:val="22"/>
                <w:szCs w:val="22"/>
              </w:rPr>
              <w:t xml:space="preserve">entidades e 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agentes </w:t>
            </w:r>
            <w:r w:rsidR="007D364C">
              <w:rPr>
                <w:rFonts w:cs="Times New Roman"/>
                <w:sz w:val="22"/>
                <w:szCs w:val="22"/>
              </w:rPr>
              <w:t>responsáveis pela elaboração do</w:t>
            </w:r>
            <w:r w:rsidR="00E313A3" w:rsidRPr="007D364C">
              <w:rPr>
                <w:rFonts w:cs="Times New Roman"/>
                <w:sz w:val="22"/>
                <w:szCs w:val="22"/>
              </w:rPr>
              <w:t xml:space="preserve"> PPCUB, sobretudo em relação à criação de diretrizes para tratar das áreas verdes do Conjunto Urbanístico de Brasília</w:t>
            </w:r>
            <w:r w:rsidR="007D364C" w:rsidRPr="007D364C">
              <w:rPr>
                <w:rFonts w:cs="Times New Roman"/>
                <w:sz w:val="22"/>
                <w:szCs w:val="22"/>
              </w:rPr>
              <w:t xml:space="preserve"> e assuntos envolvendo gestão</w:t>
            </w:r>
            <w:r w:rsidR="00E313A3" w:rsidRPr="007D364C">
              <w:rPr>
                <w:rFonts w:cs="Times New Roman"/>
                <w:sz w:val="22"/>
                <w:szCs w:val="22"/>
              </w:rPr>
              <w:t>.</w:t>
            </w:r>
            <w:r w:rsidR="003F6CC5">
              <w:rPr>
                <w:rFonts w:cs="Times New Roman"/>
                <w:sz w:val="22"/>
                <w:szCs w:val="22"/>
              </w:rPr>
              <w:t xml:space="preserve"> Os representantes de entidades discutiram sobre esses temas e decidiram por realizar reuniões ext</w:t>
            </w:r>
            <w:r w:rsidR="003E7790">
              <w:rPr>
                <w:rFonts w:cs="Times New Roman"/>
                <w:sz w:val="22"/>
                <w:szCs w:val="22"/>
              </w:rPr>
              <w:t xml:space="preserve">raoficiais no intuito de editar </w:t>
            </w:r>
            <w:bookmarkStart w:id="0" w:name="_GoBack"/>
            <w:bookmarkEnd w:id="0"/>
            <w:r w:rsidR="003F6CC5">
              <w:rPr>
                <w:rFonts w:cs="Times New Roman"/>
                <w:sz w:val="22"/>
                <w:szCs w:val="22"/>
              </w:rPr>
              <w:t>e contribuir com a elaboração do documento para, após aprovação oficial do CEAU, enviá-lo à SEDUH.</w:t>
            </w:r>
          </w:p>
        </w:tc>
      </w:tr>
    </w:tbl>
    <w:p w14:paraId="609E6B38" w14:textId="77777777" w:rsidR="0079363C" w:rsidRPr="00FE4076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FE4076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44216D1A" w:rsidR="0074353D" w:rsidRPr="00FE4076" w:rsidRDefault="004F7804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Coordenação CEAU 2023</w:t>
            </w:r>
          </w:p>
        </w:tc>
      </w:tr>
      <w:tr w:rsidR="0074353D" w:rsidRPr="00FE4076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FE4076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1688495A" w:rsidR="00632322" w:rsidRPr="0038621D" w:rsidRDefault="004F7804" w:rsidP="004F780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Os membros do CEAU discorreram sobre a coordenação do Colegiado em 2023 e a importância de dar prazo para que a próxima entidade a coordenar o CEAU se prepare. A ordem do rodízio anual da coordenação será confirmada na próxima reunião do CEAU. </w:t>
            </w:r>
          </w:p>
        </w:tc>
      </w:tr>
    </w:tbl>
    <w:p w14:paraId="607AC10D" w14:textId="77777777" w:rsidR="00BD67D7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20E2D46D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887E82D" w14:textId="19D6A0EB" w:rsidR="000879C6" w:rsidRPr="00FE4076" w:rsidRDefault="004F7804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4F7804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Encontro Nacional de Sindicatos de Arquitetura – ENSA</w:t>
            </w:r>
          </w:p>
        </w:tc>
      </w:tr>
      <w:tr w:rsidR="000879C6" w:rsidRPr="00FE4076" w14:paraId="3B83ECB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FC176A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B11BA" w14:textId="37CC74E6" w:rsidR="000879C6" w:rsidRPr="00FE4076" w:rsidRDefault="00A8172A" w:rsidP="008B7341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037FFB">
              <w:rPr>
                <w:rFonts w:cs="Times New Roman"/>
                <w:sz w:val="22"/>
                <w:szCs w:val="22"/>
              </w:rPr>
              <w:t xml:space="preserve">A coordenadora </w:t>
            </w:r>
            <w:r w:rsidR="008B7341">
              <w:rPr>
                <w:rFonts w:cs="Times New Roman"/>
                <w:sz w:val="22"/>
                <w:szCs w:val="22"/>
              </w:rPr>
              <w:t>adjunta do CEAU e representante dos Arquitetos-DF, Luciana Jobim Navarro</w:t>
            </w:r>
            <w:r w:rsidRPr="00037FFB">
              <w:rPr>
                <w:rFonts w:cs="Times New Roman"/>
                <w:sz w:val="22"/>
                <w:szCs w:val="22"/>
              </w:rPr>
              <w:t xml:space="preserve">, </w:t>
            </w:r>
            <w:r w:rsidR="008B7341">
              <w:rPr>
                <w:rFonts w:cs="Times New Roman"/>
                <w:sz w:val="22"/>
                <w:szCs w:val="22"/>
              </w:rPr>
              <w:t xml:space="preserve">informou acerca da realização do Encontro Nacional de Sindicatos de Arquitetura – ENSA, que ocorrerá nos dias 24, 25 e 26 de novembro. A coordenadora adjunta enviará convite a todas as entidades juntamente </w:t>
            </w:r>
            <w:r w:rsidR="008B7341">
              <w:rPr>
                <w:rFonts w:cs="Times New Roman"/>
                <w:sz w:val="22"/>
                <w:szCs w:val="22"/>
              </w:rPr>
              <w:lastRenderedPageBreak/>
              <w:t>com a programação do evento.</w:t>
            </w:r>
          </w:p>
        </w:tc>
      </w:tr>
    </w:tbl>
    <w:p w14:paraId="37607BCB" w14:textId="77777777" w:rsidR="00CA323B" w:rsidRPr="00FE4076" w:rsidRDefault="00CA323B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FE4076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1771B3" w:rsidRPr="00FE4076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7B52DF49" w:rsidR="00811A7B" w:rsidRPr="00037EA9" w:rsidRDefault="008B7341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 assessora da presidência, Flávia Matos Dourado, convidou a todos os representantes de entidade para participarem do 10º Encontro CAU/DF, que ocorrerá na sede do Conselho, nos dias 21, 22 e 23 de novembro.</w:t>
            </w:r>
          </w:p>
        </w:tc>
      </w:tr>
    </w:tbl>
    <w:p w14:paraId="4FE726EC" w14:textId="77777777" w:rsidR="0045233E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</w:rPr>
      </w:pPr>
    </w:p>
    <w:p w14:paraId="0EAFCD50" w14:textId="22F29913" w:rsidR="00D60AF1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</w:rPr>
        <w:t xml:space="preserve">Considerando a conjuntura epidemiológica e reuniões deliberativas virtuais decorrentes, </w:t>
      </w:r>
      <w:r w:rsidRPr="00FE4076">
        <w:rPr>
          <w:rFonts w:cs="Times New Roman"/>
          <w:b/>
          <w:bCs/>
          <w:sz w:val="22"/>
          <w:szCs w:val="22"/>
        </w:rPr>
        <w:t>atesto a veracidade e a autenticidade das informações prestadas</w:t>
      </w:r>
    </w:p>
    <w:p w14:paraId="3995B711" w14:textId="3F9CD8EC" w:rsidR="0045233E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17531F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80BDB60" w14:textId="77777777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8A3327D" w14:textId="2B8AC582" w:rsidR="009A35D3" w:rsidRPr="00FE4076" w:rsidRDefault="00037EA9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b/>
          <w:sz w:val="22"/>
          <w:szCs w:val="22"/>
          <w:highlight w:val="white"/>
        </w:rPr>
        <w:t>Lúcia Helena Ferreira Moura</w:t>
      </w:r>
    </w:p>
    <w:p w14:paraId="59FAEEB9" w14:textId="05C7D0B7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>Coordenador</w:t>
      </w:r>
      <w:r w:rsidR="00C751E2" w:rsidRPr="00FE4076">
        <w:rPr>
          <w:rFonts w:cs="Times New Roman"/>
          <w:sz w:val="22"/>
          <w:szCs w:val="22"/>
          <w:highlight w:val="white"/>
        </w:rPr>
        <w:t>a</w:t>
      </w:r>
      <w:r w:rsidRPr="00FE4076">
        <w:rPr>
          <w:rFonts w:cs="Times New Roman"/>
          <w:sz w:val="22"/>
          <w:szCs w:val="22"/>
          <w:highlight w:val="white"/>
        </w:rPr>
        <w:t xml:space="preserve"> do CEAU/DF</w:t>
      </w:r>
    </w:p>
    <w:p w14:paraId="0AA5194F" w14:textId="4474DF13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B0BC4FC" w14:textId="0563F3D0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FE407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A956A" w14:textId="77777777" w:rsidR="00424D47" w:rsidRDefault="00424D47">
      <w:r>
        <w:separator/>
      </w:r>
    </w:p>
  </w:endnote>
  <w:endnote w:type="continuationSeparator" w:id="0">
    <w:p w14:paraId="2DB05A22" w14:textId="77777777" w:rsidR="00424D47" w:rsidRDefault="0042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3E7790">
      <w:rPr>
        <w:noProof/>
      </w:rP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3E7790">
      <w:rPr>
        <w:noProof/>
      </w:rP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AA0D7" w14:textId="77777777" w:rsidR="00424D47" w:rsidRDefault="00424D47">
      <w:r>
        <w:separator/>
      </w:r>
    </w:p>
  </w:footnote>
  <w:footnote w:type="continuationSeparator" w:id="0">
    <w:p w14:paraId="4526A17B" w14:textId="77777777" w:rsidR="00424D47" w:rsidRDefault="00424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.95pt;height:42.6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805737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37EA9"/>
    <w:rsid w:val="00037FFB"/>
    <w:rsid w:val="00042EEE"/>
    <w:rsid w:val="00043AC1"/>
    <w:rsid w:val="00065C96"/>
    <w:rsid w:val="00083FD6"/>
    <w:rsid w:val="00084BA0"/>
    <w:rsid w:val="000879C6"/>
    <w:rsid w:val="000B37BA"/>
    <w:rsid w:val="000B4375"/>
    <w:rsid w:val="000C3D18"/>
    <w:rsid w:val="000C4B71"/>
    <w:rsid w:val="000F2658"/>
    <w:rsid w:val="001038AE"/>
    <w:rsid w:val="00106C4D"/>
    <w:rsid w:val="001144D1"/>
    <w:rsid w:val="00117BEE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7D87"/>
    <w:rsid w:val="003E7790"/>
    <w:rsid w:val="003F55A8"/>
    <w:rsid w:val="003F6CC5"/>
    <w:rsid w:val="00411089"/>
    <w:rsid w:val="004231CC"/>
    <w:rsid w:val="00424D47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E0F9F"/>
    <w:rsid w:val="004E1688"/>
    <w:rsid w:val="004E2685"/>
    <w:rsid w:val="004E4509"/>
    <w:rsid w:val="004F7804"/>
    <w:rsid w:val="005014BC"/>
    <w:rsid w:val="00502CF3"/>
    <w:rsid w:val="0051003B"/>
    <w:rsid w:val="00542DC6"/>
    <w:rsid w:val="00564D32"/>
    <w:rsid w:val="0057230C"/>
    <w:rsid w:val="005B2FDC"/>
    <w:rsid w:val="005D0C1E"/>
    <w:rsid w:val="005D1698"/>
    <w:rsid w:val="005E44ED"/>
    <w:rsid w:val="005F337C"/>
    <w:rsid w:val="00622683"/>
    <w:rsid w:val="00632322"/>
    <w:rsid w:val="00645B33"/>
    <w:rsid w:val="00653C39"/>
    <w:rsid w:val="00655AE6"/>
    <w:rsid w:val="00660DA8"/>
    <w:rsid w:val="0066152B"/>
    <w:rsid w:val="0067425F"/>
    <w:rsid w:val="00684090"/>
    <w:rsid w:val="00686875"/>
    <w:rsid w:val="0068772C"/>
    <w:rsid w:val="006A5109"/>
    <w:rsid w:val="006B081E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954"/>
    <w:rsid w:val="00774839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8054C0"/>
    <w:rsid w:val="00806EB6"/>
    <w:rsid w:val="00810D9D"/>
    <w:rsid w:val="00811A7B"/>
    <w:rsid w:val="00821046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7341"/>
    <w:rsid w:val="008F2680"/>
    <w:rsid w:val="008F4833"/>
    <w:rsid w:val="008F5D24"/>
    <w:rsid w:val="00901923"/>
    <w:rsid w:val="00902B42"/>
    <w:rsid w:val="00926D8B"/>
    <w:rsid w:val="00966A1B"/>
    <w:rsid w:val="00975C10"/>
    <w:rsid w:val="00987B5F"/>
    <w:rsid w:val="009A35D3"/>
    <w:rsid w:val="009A3981"/>
    <w:rsid w:val="009D78D9"/>
    <w:rsid w:val="009E13F6"/>
    <w:rsid w:val="00A0172D"/>
    <w:rsid w:val="00A03AFF"/>
    <w:rsid w:val="00A10455"/>
    <w:rsid w:val="00A43A70"/>
    <w:rsid w:val="00A5357A"/>
    <w:rsid w:val="00A8172A"/>
    <w:rsid w:val="00A97397"/>
    <w:rsid w:val="00AC36F5"/>
    <w:rsid w:val="00AE0E5A"/>
    <w:rsid w:val="00AE38D0"/>
    <w:rsid w:val="00B01DEF"/>
    <w:rsid w:val="00B02F13"/>
    <w:rsid w:val="00B10648"/>
    <w:rsid w:val="00B243A8"/>
    <w:rsid w:val="00B24B96"/>
    <w:rsid w:val="00B27833"/>
    <w:rsid w:val="00B31039"/>
    <w:rsid w:val="00B546E4"/>
    <w:rsid w:val="00B55B31"/>
    <w:rsid w:val="00B8028E"/>
    <w:rsid w:val="00B83B7B"/>
    <w:rsid w:val="00BB1138"/>
    <w:rsid w:val="00BC545A"/>
    <w:rsid w:val="00BC5C10"/>
    <w:rsid w:val="00BC7D91"/>
    <w:rsid w:val="00BD67D7"/>
    <w:rsid w:val="00BE4AB9"/>
    <w:rsid w:val="00BE4BFE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E31E8"/>
    <w:rsid w:val="00CF50F0"/>
    <w:rsid w:val="00D118E6"/>
    <w:rsid w:val="00D13F32"/>
    <w:rsid w:val="00D145A7"/>
    <w:rsid w:val="00D42F3C"/>
    <w:rsid w:val="00D52037"/>
    <w:rsid w:val="00D56E00"/>
    <w:rsid w:val="00D60AF1"/>
    <w:rsid w:val="00D738CB"/>
    <w:rsid w:val="00D96A7C"/>
    <w:rsid w:val="00DA292C"/>
    <w:rsid w:val="00DA5433"/>
    <w:rsid w:val="00DB2076"/>
    <w:rsid w:val="00DC3A6E"/>
    <w:rsid w:val="00DC6E24"/>
    <w:rsid w:val="00DD7572"/>
    <w:rsid w:val="00DE7C6F"/>
    <w:rsid w:val="00DF7C5F"/>
    <w:rsid w:val="00E00159"/>
    <w:rsid w:val="00E03A51"/>
    <w:rsid w:val="00E03F72"/>
    <w:rsid w:val="00E144B8"/>
    <w:rsid w:val="00E313A3"/>
    <w:rsid w:val="00E41F5E"/>
    <w:rsid w:val="00E43BC0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F03C0E"/>
    <w:rsid w:val="00F21C35"/>
    <w:rsid w:val="00F33194"/>
    <w:rsid w:val="00F457FE"/>
    <w:rsid w:val="00F52DF5"/>
    <w:rsid w:val="00F90AE8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158</cp:revision>
  <dcterms:created xsi:type="dcterms:W3CDTF">2020-08-10T17:25:00Z</dcterms:created>
  <dcterms:modified xsi:type="dcterms:W3CDTF">2023-02-16T15:56:00Z</dcterms:modified>
  <dc:language>pt-BR</dc:language>
</cp:coreProperties>
</file>