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8A1B4" w14:textId="2A43BDE2" w:rsidR="0009227B" w:rsidRPr="005601F6" w:rsidRDefault="00430BB2">
      <w:pPr>
        <w:ind w:right="113"/>
        <w:rPr>
          <w:rFonts w:eastAsia="Times New Roman"/>
          <w:sz w:val="22"/>
          <w:szCs w:val="22"/>
        </w:rPr>
      </w:pPr>
      <w:r w:rsidRPr="005601F6">
        <w:rPr>
          <w:rFonts w:eastAsia="Times New Roman"/>
          <w:sz w:val="22"/>
          <w:szCs w:val="22"/>
        </w:rPr>
        <w:t>A COMISSÃO DE ADMINISTRAÇÃO, PLANEJAMENTO E FINANÇAS do Conselho de Arquitetura e Urbanismo do Distrito Federal – CAF-CAU/DF reunida ordinariamente,</w:t>
      </w:r>
      <w:r w:rsidR="0079742A" w:rsidRPr="005601F6">
        <w:rPr>
          <w:rFonts w:eastAsia="Times New Roman"/>
          <w:sz w:val="22"/>
          <w:szCs w:val="22"/>
        </w:rPr>
        <w:t xml:space="preserve"> por meio virtual, em videoconferência,</w:t>
      </w:r>
      <w:r w:rsidRPr="005601F6">
        <w:rPr>
          <w:rFonts w:eastAsia="Times New Roman"/>
          <w:sz w:val="22"/>
          <w:szCs w:val="22"/>
        </w:rPr>
        <w:t xml:space="preserve"> no dia </w:t>
      </w:r>
      <w:r w:rsidR="00297649">
        <w:rPr>
          <w:rFonts w:eastAsia="Times New Roman"/>
          <w:sz w:val="22"/>
          <w:szCs w:val="22"/>
        </w:rPr>
        <w:t>12</w:t>
      </w:r>
      <w:r w:rsidRPr="005601F6">
        <w:rPr>
          <w:rFonts w:eastAsia="Times New Roman"/>
          <w:sz w:val="22"/>
          <w:szCs w:val="22"/>
        </w:rPr>
        <w:t xml:space="preserve"> de </w:t>
      </w:r>
      <w:r w:rsidR="00297649">
        <w:rPr>
          <w:rFonts w:eastAsia="Times New Roman"/>
          <w:sz w:val="22"/>
          <w:szCs w:val="22"/>
        </w:rPr>
        <w:t>setembro</w:t>
      </w:r>
      <w:r w:rsidRPr="005601F6">
        <w:rPr>
          <w:rFonts w:eastAsia="Times New Roman"/>
          <w:sz w:val="22"/>
          <w:szCs w:val="22"/>
        </w:rPr>
        <w:t xml:space="preserve"> de 202</w:t>
      </w:r>
      <w:r w:rsidR="004315FD">
        <w:rPr>
          <w:rFonts w:eastAsia="Times New Roman"/>
          <w:sz w:val="22"/>
          <w:szCs w:val="22"/>
        </w:rPr>
        <w:t>2</w:t>
      </w:r>
      <w:r w:rsidRPr="005601F6">
        <w:rPr>
          <w:rFonts w:eastAsia="Times New Roman"/>
          <w:sz w:val="22"/>
          <w:szCs w:val="22"/>
        </w:rPr>
        <w:t>, após análise do assunto em epígrafe, e</w:t>
      </w:r>
    </w:p>
    <w:p w14:paraId="5DAB6C7B" w14:textId="77777777" w:rsidR="0009227B" w:rsidRPr="005601F6" w:rsidRDefault="0009227B">
      <w:pPr>
        <w:ind w:right="113"/>
        <w:rPr>
          <w:rFonts w:eastAsia="Times New Roman"/>
          <w:sz w:val="22"/>
          <w:szCs w:val="22"/>
        </w:rPr>
      </w:pPr>
    </w:p>
    <w:p w14:paraId="7C963BC8" w14:textId="77777777" w:rsidR="00094FB2" w:rsidRPr="00094FB2" w:rsidRDefault="00094FB2" w:rsidP="00094FB2">
      <w:pPr>
        <w:pStyle w:val="Corpodetexto"/>
        <w:ind w:right="227"/>
        <w:rPr>
          <w:sz w:val="22"/>
          <w:szCs w:val="22"/>
        </w:rPr>
      </w:pPr>
      <w:r w:rsidRPr="00094FB2">
        <w:rPr>
          <w:rFonts w:eastAsia="Verdana"/>
          <w:sz w:val="22"/>
          <w:szCs w:val="22"/>
        </w:rPr>
        <w:t xml:space="preserve">Considerando Regimento Interno do CAU/DF, artigo 88, inciso XX, que dispõe como competência da Comissão de Finanças, Atos Administrativos e Gestão: “propor, apreciar e deliberar sobre processos de cobrança de anuidades, taxas e multas.”; </w:t>
      </w:r>
    </w:p>
    <w:p w14:paraId="2A806F6E" w14:textId="77777777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> </w:t>
      </w:r>
    </w:p>
    <w:p w14:paraId="1C3F8789" w14:textId="2629DF29" w:rsid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 xml:space="preserve">Considerando que </w:t>
      </w:r>
      <w:r w:rsidR="00E31302">
        <w:rPr>
          <w:sz w:val="22"/>
          <w:szCs w:val="22"/>
        </w:rPr>
        <w:t>o</w:t>
      </w:r>
      <w:r w:rsidRPr="00094FB2">
        <w:rPr>
          <w:sz w:val="22"/>
          <w:szCs w:val="22"/>
        </w:rPr>
        <w:t xml:space="preserve"> arquitet</w:t>
      </w:r>
      <w:r w:rsidR="00E31302">
        <w:rPr>
          <w:sz w:val="22"/>
          <w:szCs w:val="22"/>
        </w:rPr>
        <w:t>o</w:t>
      </w:r>
      <w:r w:rsidRPr="00094FB2">
        <w:rPr>
          <w:sz w:val="22"/>
          <w:szCs w:val="22"/>
        </w:rPr>
        <w:t xml:space="preserve"> e urbanista </w:t>
      </w:r>
      <w:r w:rsidR="00E31302" w:rsidRPr="00E31302">
        <w:rPr>
          <w:sz w:val="22"/>
          <w:szCs w:val="22"/>
        </w:rPr>
        <w:t xml:space="preserve">Neander Furtado Silva </w:t>
      </w:r>
      <w:r w:rsidRPr="00094FB2">
        <w:rPr>
          <w:sz w:val="22"/>
          <w:szCs w:val="22"/>
        </w:rPr>
        <w:t xml:space="preserve">solicitou </w:t>
      </w:r>
      <w:r w:rsidR="00E31302">
        <w:rPr>
          <w:sz w:val="22"/>
          <w:szCs w:val="22"/>
        </w:rPr>
        <w:t xml:space="preserve">negociação </w:t>
      </w:r>
      <w:r w:rsidRPr="00094FB2">
        <w:rPr>
          <w:sz w:val="22"/>
          <w:szCs w:val="22"/>
        </w:rPr>
        <w:t>de cobrança das anuidades referente ao</w:t>
      </w:r>
      <w:r>
        <w:rPr>
          <w:sz w:val="22"/>
          <w:szCs w:val="22"/>
        </w:rPr>
        <w:t>s</w:t>
      </w:r>
      <w:r w:rsidRPr="00094FB2">
        <w:rPr>
          <w:sz w:val="22"/>
          <w:szCs w:val="22"/>
        </w:rPr>
        <w:t xml:space="preserve"> ano</w:t>
      </w:r>
      <w:r>
        <w:rPr>
          <w:sz w:val="22"/>
          <w:szCs w:val="22"/>
        </w:rPr>
        <w:t>s</w:t>
      </w:r>
      <w:r w:rsidRPr="00094FB2">
        <w:rPr>
          <w:sz w:val="22"/>
          <w:szCs w:val="22"/>
        </w:rPr>
        <w:t xml:space="preserve"> de 20</w:t>
      </w:r>
      <w:r>
        <w:rPr>
          <w:sz w:val="22"/>
          <w:szCs w:val="22"/>
        </w:rPr>
        <w:t>1</w:t>
      </w:r>
      <w:r w:rsidR="00E31302">
        <w:rPr>
          <w:sz w:val="22"/>
          <w:szCs w:val="22"/>
        </w:rPr>
        <w:t>3</w:t>
      </w:r>
      <w:r>
        <w:rPr>
          <w:sz w:val="22"/>
          <w:szCs w:val="22"/>
        </w:rPr>
        <w:t xml:space="preserve"> até 20</w:t>
      </w:r>
      <w:r w:rsidR="00E31302">
        <w:rPr>
          <w:sz w:val="22"/>
          <w:szCs w:val="22"/>
        </w:rPr>
        <w:t>18</w:t>
      </w:r>
      <w:r w:rsidR="00297649">
        <w:rPr>
          <w:sz w:val="22"/>
          <w:szCs w:val="22"/>
        </w:rPr>
        <w:t>;</w:t>
      </w:r>
    </w:p>
    <w:p w14:paraId="2F62E63D" w14:textId="00278170" w:rsidR="00E31302" w:rsidRDefault="00E31302" w:rsidP="00094FB2">
      <w:pPr>
        <w:pStyle w:val="Corpodetexto"/>
        <w:rPr>
          <w:sz w:val="22"/>
          <w:szCs w:val="22"/>
        </w:rPr>
      </w:pPr>
    </w:p>
    <w:p w14:paraId="069D5FE9" w14:textId="134FB329" w:rsidR="00E31302" w:rsidRPr="00094FB2" w:rsidRDefault="00E31302" w:rsidP="00094FB2">
      <w:pPr>
        <w:pStyle w:val="Corpodetexto"/>
        <w:rPr>
          <w:sz w:val="22"/>
          <w:szCs w:val="22"/>
        </w:rPr>
      </w:pPr>
      <w:r>
        <w:rPr>
          <w:sz w:val="22"/>
          <w:szCs w:val="22"/>
        </w:rPr>
        <w:t xml:space="preserve">O profissional solicita </w:t>
      </w:r>
      <w:r w:rsidRPr="00E31302">
        <w:rPr>
          <w:sz w:val="22"/>
          <w:szCs w:val="22"/>
        </w:rPr>
        <w:t xml:space="preserve">que </w:t>
      </w:r>
      <w:r w:rsidRPr="00E31302">
        <w:rPr>
          <w:sz w:val="22"/>
          <w:szCs w:val="22"/>
        </w:rPr>
        <w:t xml:space="preserve">seja concedida a oportunidade de quitar </w:t>
      </w:r>
      <w:r w:rsidRPr="00E31302">
        <w:rPr>
          <w:sz w:val="22"/>
          <w:szCs w:val="22"/>
        </w:rPr>
        <w:t>seus</w:t>
      </w:r>
      <w:r w:rsidRPr="00E31302">
        <w:rPr>
          <w:sz w:val="22"/>
          <w:szCs w:val="22"/>
        </w:rPr>
        <w:t xml:space="preserve"> débitos em 36 prestações a fim de viabilizar a regularização junto a este CAU</w:t>
      </w:r>
      <w:r w:rsidRPr="00E31302">
        <w:rPr>
          <w:sz w:val="22"/>
          <w:szCs w:val="22"/>
        </w:rPr>
        <w:t>/</w:t>
      </w:r>
      <w:r w:rsidRPr="00E31302">
        <w:rPr>
          <w:sz w:val="22"/>
          <w:szCs w:val="22"/>
        </w:rPr>
        <w:t>DF</w:t>
      </w:r>
      <w:r w:rsidRPr="00E31302">
        <w:rPr>
          <w:sz w:val="22"/>
          <w:szCs w:val="22"/>
        </w:rPr>
        <w:t>;</w:t>
      </w:r>
    </w:p>
    <w:p w14:paraId="4C3F4B91" w14:textId="77777777" w:rsidR="00094FB2" w:rsidRPr="00094FB2" w:rsidRDefault="00094FB2" w:rsidP="00094FB2">
      <w:pPr>
        <w:pStyle w:val="Corpodetexto"/>
        <w:rPr>
          <w:sz w:val="22"/>
          <w:szCs w:val="22"/>
        </w:rPr>
      </w:pPr>
    </w:p>
    <w:p w14:paraId="3342C761" w14:textId="77777777" w:rsidR="00094FB2" w:rsidRPr="00570CF2" w:rsidRDefault="00094FB2" w:rsidP="00094FB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094FB2">
        <w:rPr>
          <w:rStyle w:val="normaltextrun"/>
          <w:rFonts w:eastAsia="MS Mincho"/>
          <w:sz w:val="22"/>
          <w:szCs w:val="22"/>
        </w:rPr>
        <w:t>Considerando que a Resolução Nº 193, de 24 de setembro de 2020, no seu art. 4º, estabelece que ficarão isentos apenas os arquitetos e urbanistas que:</w:t>
      </w:r>
      <w:r w:rsidRPr="00094FB2">
        <w:rPr>
          <w:rStyle w:val="eop"/>
          <w:sz w:val="22"/>
          <w:szCs w:val="22"/>
        </w:rPr>
        <w:t> </w:t>
      </w:r>
    </w:p>
    <w:p w14:paraId="23E79594" w14:textId="77777777" w:rsidR="00094FB2" w:rsidRPr="00094FB2" w:rsidRDefault="00094FB2" w:rsidP="00094FB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0"/>
          <w:szCs w:val="20"/>
        </w:rPr>
      </w:pPr>
      <w:r>
        <w:rPr>
          <w:rStyle w:val="eop"/>
          <w:sz w:val="22"/>
          <w:szCs w:val="22"/>
        </w:rPr>
        <w:t> </w:t>
      </w:r>
    </w:p>
    <w:p w14:paraId="0662113B" w14:textId="77777777" w:rsidR="00094FB2" w:rsidRPr="00094FB2" w:rsidRDefault="00094FB2" w:rsidP="00094FB2">
      <w:pPr>
        <w:spacing w:line="360" w:lineRule="auto"/>
        <w:ind w:left="709"/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</w:pPr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>I – que completarem 40 (quarenta) anos de contribuição, computado o tempo de contribuição aos então Conselhos Regionais de Engenharia, Arquitetura e Agronomia (CREA), considerados os anos transcorridos desde o mês de registro no CREA até o mês em que se completarem os 40 (quarenta) anos, desconsiderados eventuais períodos de interrupção, suspensão ou cancelamento de registro; e</w:t>
      </w:r>
    </w:p>
    <w:p w14:paraId="3DB4CFB0" w14:textId="77777777" w:rsidR="00094FB2" w:rsidRPr="00094FB2" w:rsidRDefault="00094FB2" w:rsidP="00094FB2">
      <w:pPr>
        <w:spacing w:line="360" w:lineRule="auto"/>
        <w:ind w:left="709"/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</w:pPr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>II – portadores de doença grave prevista em Instrução Normativa da Secretaria da Receita Federal do Brasil que estiver em vigor para o Imposto de Renda(...)</w:t>
      </w:r>
    </w:p>
    <w:p w14:paraId="568B6E7C" w14:textId="77777777" w:rsidR="00094FB2" w:rsidRPr="00094FB2" w:rsidRDefault="00094FB2" w:rsidP="00094FB2">
      <w:pPr>
        <w:pStyle w:val="Corpodetexto"/>
        <w:rPr>
          <w:sz w:val="22"/>
          <w:szCs w:val="22"/>
        </w:rPr>
      </w:pPr>
    </w:p>
    <w:p w14:paraId="3E1A5EE4" w14:textId="1470498D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>Considerando o voto d</w:t>
      </w:r>
      <w:r>
        <w:rPr>
          <w:sz w:val="22"/>
          <w:szCs w:val="22"/>
        </w:rPr>
        <w:t>o</w:t>
      </w:r>
      <w:r w:rsidRPr="00094FB2">
        <w:rPr>
          <w:sz w:val="22"/>
          <w:szCs w:val="22"/>
        </w:rPr>
        <w:t xml:space="preserve"> conselheir</w:t>
      </w:r>
      <w:r>
        <w:rPr>
          <w:sz w:val="22"/>
          <w:szCs w:val="22"/>
        </w:rPr>
        <w:t>o</w:t>
      </w:r>
      <w:r w:rsidRPr="00094FB2">
        <w:rPr>
          <w:sz w:val="22"/>
          <w:szCs w:val="22"/>
        </w:rPr>
        <w:t xml:space="preserve"> relator, </w:t>
      </w:r>
      <w:r w:rsidR="00297649">
        <w:rPr>
          <w:sz w:val="22"/>
          <w:szCs w:val="22"/>
        </w:rPr>
        <w:t>Lu</w:t>
      </w:r>
      <w:r w:rsidR="00AC57A4">
        <w:rPr>
          <w:sz w:val="22"/>
          <w:szCs w:val="22"/>
        </w:rPr>
        <w:t>iz Caio Ávila Diniz</w:t>
      </w:r>
      <w:r w:rsidRPr="00094FB2">
        <w:rPr>
          <w:sz w:val="22"/>
          <w:szCs w:val="22"/>
        </w:rPr>
        <w:t xml:space="preserve">, </w:t>
      </w:r>
      <w:r w:rsidR="00E31302" w:rsidRPr="00E31302">
        <w:rPr>
          <w:bCs/>
          <w:sz w:val="22"/>
          <w:szCs w:val="22"/>
        </w:rPr>
        <w:t>por orientar o profissional quanto às condições de pagamento das anuidades em aberto</w:t>
      </w:r>
      <w:r w:rsidRPr="00094FB2">
        <w:rPr>
          <w:sz w:val="22"/>
          <w:szCs w:val="22"/>
        </w:rPr>
        <w:t>;</w:t>
      </w:r>
    </w:p>
    <w:p w14:paraId="02EB378F" w14:textId="77777777" w:rsidR="0009227B" w:rsidRPr="00094FB2" w:rsidRDefault="0009227B">
      <w:pPr>
        <w:rPr>
          <w:rFonts w:eastAsia="Times New Roman"/>
          <w:sz w:val="22"/>
          <w:szCs w:val="22"/>
        </w:rPr>
      </w:pPr>
    </w:p>
    <w:p w14:paraId="048589E6" w14:textId="77777777" w:rsidR="0009227B" w:rsidRPr="00094FB2" w:rsidRDefault="00430BB2">
      <w:pPr>
        <w:ind w:right="113"/>
        <w:rPr>
          <w:rFonts w:eastAsia="Verdana"/>
          <w:b/>
          <w:sz w:val="22"/>
          <w:szCs w:val="22"/>
        </w:rPr>
      </w:pPr>
      <w:r w:rsidRPr="00094FB2">
        <w:rPr>
          <w:rFonts w:eastAsia="Verdana"/>
          <w:b/>
          <w:sz w:val="22"/>
          <w:szCs w:val="22"/>
        </w:rPr>
        <w:t>DELIBERA:</w:t>
      </w:r>
    </w:p>
    <w:p w14:paraId="6A05A809" w14:textId="77777777" w:rsidR="0009227B" w:rsidRPr="00094FB2" w:rsidRDefault="0009227B">
      <w:pPr>
        <w:ind w:right="113"/>
        <w:rPr>
          <w:rFonts w:eastAsia="Verdana"/>
          <w:sz w:val="22"/>
          <w:szCs w:val="22"/>
        </w:rPr>
      </w:pPr>
    </w:p>
    <w:p w14:paraId="52D6618F" w14:textId="776B2427" w:rsidR="0009227B" w:rsidRPr="00094FB2" w:rsidRDefault="4FA93AA7">
      <w:pPr>
        <w:rPr>
          <w:rFonts w:eastAsia="Times New Roman"/>
          <w:sz w:val="22"/>
          <w:szCs w:val="22"/>
        </w:rPr>
      </w:pPr>
      <w:r w:rsidRPr="00094FB2">
        <w:rPr>
          <w:rFonts w:eastAsia="Times New Roman"/>
          <w:sz w:val="22"/>
          <w:szCs w:val="22"/>
        </w:rPr>
        <w:t>1 –</w:t>
      </w:r>
      <w:r w:rsidR="009144AD" w:rsidRPr="00094FB2">
        <w:rPr>
          <w:rFonts w:eastAsia="Times New Roman"/>
          <w:sz w:val="22"/>
          <w:szCs w:val="22"/>
        </w:rPr>
        <w:t xml:space="preserve"> </w:t>
      </w:r>
      <w:r w:rsidR="00E31302">
        <w:rPr>
          <w:rFonts w:eastAsia="Times New Roman"/>
          <w:sz w:val="22"/>
          <w:szCs w:val="22"/>
        </w:rPr>
        <w:t xml:space="preserve">Por </w:t>
      </w:r>
      <w:r w:rsidR="00E31302" w:rsidRPr="00E31302">
        <w:rPr>
          <w:rFonts w:eastAsia="Times New Roman"/>
          <w:bCs/>
          <w:sz w:val="22"/>
          <w:szCs w:val="22"/>
        </w:rPr>
        <w:t>ORIENTAR O PROFISSIONAL</w:t>
      </w:r>
      <w:r w:rsidR="00E31302" w:rsidRPr="00E31302">
        <w:rPr>
          <w:rFonts w:eastAsia="Times New Roman"/>
          <w:bCs/>
          <w:sz w:val="22"/>
          <w:szCs w:val="22"/>
        </w:rPr>
        <w:t xml:space="preserve"> quanto às condições de pagamento das anuidades em aberto</w:t>
      </w:r>
      <w:r w:rsidR="00094FB2">
        <w:rPr>
          <w:rFonts w:eastAsia="Times New Roman"/>
          <w:bCs/>
          <w:sz w:val="22"/>
          <w:szCs w:val="22"/>
        </w:rPr>
        <w:t>.</w:t>
      </w:r>
    </w:p>
    <w:p w14:paraId="41C8F396" w14:textId="77777777" w:rsidR="0009227B" w:rsidRPr="00094FB2" w:rsidRDefault="0009227B">
      <w:pPr>
        <w:rPr>
          <w:sz w:val="22"/>
          <w:szCs w:val="22"/>
        </w:rPr>
      </w:pPr>
    </w:p>
    <w:p w14:paraId="419540AC" w14:textId="5F0A540D" w:rsidR="0009227B" w:rsidRPr="00094FB2" w:rsidRDefault="00430BB2">
      <w:pPr>
        <w:ind w:right="113"/>
        <w:rPr>
          <w:sz w:val="22"/>
          <w:szCs w:val="22"/>
        </w:rPr>
      </w:pPr>
      <w:r w:rsidRPr="00094FB2">
        <w:rPr>
          <w:b/>
          <w:bCs/>
          <w:sz w:val="22"/>
          <w:szCs w:val="22"/>
        </w:rPr>
        <w:t xml:space="preserve">Com </w:t>
      </w:r>
      <w:r w:rsidR="00297649">
        <w:rPr>
          <w:b/>
          <w:sz w:val="22"/>
          <w:szCs w:val="22"/>
        </w:rPr>
        <w:t>3</w:t>
      </w:r>
      <w:r w:rsidRPr="00094FB2">
        <w:rPr>
          <w:sz w:val="22"/>
          <w:szCs w:val="22"/>
        </w:rPr>
        <w:t xml:space="preserve"> votos favoráveis, 0 voto contrário</w:t>
      </w:r>
      <w:r w:rsidR="00D518FC" w:rsidRPr="00094FB2">
        <w:rPr>
          <w:sz w:val="22"/>
          <w:szCs w:val="22"/>
        </w:rPr>
        <w:t xml:space="preserve">, </w:t>
      </w:r>
      <w:r w:rsidRPr="00094FB2">
        <w:rPr>
          <w:sz w:val="22"/>
          <w:szCs w:val="22"/>
        </w:rPr>
        <w:t>0 abstenção</w:t>
      </w:r>
      <w:r w:rsidR="00D518FC" w:rsidRPr="00094FB2">
        <w:rPr>
          <w:sz w:val="22"/>
          <w:szCs w:val="22"/>
        </w:rPr>
        <w:t xml:space="preserve"> e </w:t>
      </w:r>
      <w:r w:rsidR="00D518FC" w:rsidRPr="00094FB2">
        <w:rPr>
          <w:b/>
          <w:bCs/>
          <w:sz w:val="22"/>
          <w:szCs w:val="22"/>
        </w:rPr>
        <w:t>0</w:t>
      </w:r>
      <w:r w:rsidR="00297649">
        <w:rPr>
          <w:b/>
          <w:bCs/>
          <w:sz w:val="22"/>
          <w:szCs w:val="22"/>
        </w:rPr>
        <w:t>2</w:t>
      </w:r>
      <w:r w:rsidR="00D518FC" w:rsidRPr="00094FB2">
        <w:rPr>
          <w:b/>
          <w:bCs/>
          <w:sz w:val="22"/>
          <w:szCs w:val="22"/>
        </w:rPr>
        <w:t xml:space="preserve"> ausência</w:t>
      </w:r>
      <w:r w:rsidR="00297649">
        <w:rPr>
          <w:b/>
          <w:bCs/>
          <w:sz w:val="22"/>
          <w:szCs w:val="22"/>
        </w:rPr>
        <w:t>s</w:t>
      </w:r>
      <w:r w:rsidR="00D518FC" w:rsidRPr="00094FB2">
        <w:rPr>
          <w:sz w:val="22"/>
          <w:szCs w:val="22"/>
        </w:rPr>
        <w:t>.</w:t>
      </w:r>
    </w:p>
    <w:p w14:paraId="72A3D3EC" w14:textId="77777777" w:rsidR="0009227B" w:rsidRPr="00094FB2" w:rsidRDefault="0009227B">
      <w:pPr>
        <w:widowControl w:val="0"/>
        <w:ind w:right="227"/>
        <w:rPr>
          <w:sz w:val="22"/>
          <w:szCs w:val="22"/>
        </w:rPr>
      </w:pPr>
    </w:p>
    <w:p w14:paraId="0D0B940D" w14:textId="77777777" w:rsidR="0009227B" w:rsidRPr="00094FB2" w:rsidRDefault="0009227B">
      <w:pPr>
        <w:widowControl w:val="0"/>
        <w:ind w:right="227"/>
        <w:rPr>
          <w:sz w:val="22"/>
          <w:szCs w:val="22"/>
        </w:rPr>
      </w:pPr>
    </w:p>
    <w:p w14:paraId="51A38E96" w14:textId="251FA862" w:rsidR="0009227B" w:rsidRPr="00094FB2" w:rsidRDefault="00430BB2">
      <w:pPr>
        <w:ind w:right="113"/>
        <w:jc w:val="center"/>
        <w:rPr>
          <w:rFonts w:eastAsia="Verdana"/>
          <w:sz w:val="22"/>
          <w:szCs w:val="22"/>
        </w:rPr>
      </w:pPr>
      <w:r w:rsidRPr="00094FB2">
        <w:rPr>
          <w:rFonts w:eastAsia="Verdana"/>
          <w:sz w:val="22"/>
          <w:szCs w:val="22"/>
        </w:rPr>
        <w:t xml:space="preserve">Brasília/DF, </w:t>
      </w:r>
      <w:r w:rsidR="00297649">
        <w:rPr>
          <w:rFonts w:eastAsia="Verdana"/>
          <w:sz w:val="22"/>
          <w:szCs w:val="22"/>
        </w:rPr>
        <w:t>12</w:t>
      </w:r>
      <w:r w:rsidRPr="00094FB2">
        <w:rPr>
          <w:rFonts w:eastAsia="Verdana"/>
          <w:sz w:val="22"/>
          <w:szCs w:val="22"/>
        </w:rPr>
        <w:t xml:space="preserve"> de </w:t>
      </w:r>
      <w:r w:rsidR="00297649">
        <w:rPr>
          <w:rFonts w:eastAsia="Verdana"/>
          <w:sz w:val="22"/>
          <w:szCs w:val="22"/>
        </w:rPr>
        <w:t>setembro</w:t>
      </w:r>
      <w:r w:rsidRPr="00094FB2">
        <w:rPr>
          <w:rFonts w:eastAsia="Verdana"/>
          <w:sz w:val="22"/>
          <w:szCs w:val="22"/>
        </w:rPr>
        <w:t xml:space="preserve"> de 202</w:t>
      </w:r>
      <w:r w:rsidR="004315FD" w:rsidRPr="00094FB2">
        <w:rPr>
          <w:rFonts w:eastAsia="Verdana"/>
          <w:sz w:val="22"/>
          <w:szCs w:val="22"/>
        </w:rPr>
        <w:t>2</w:t>
      </w:r>
      <w:r w:rsidRPr="00094FB2">
        <w:rPr>
          <w:rFonts w:eastAsia="Verdana"/>
          <w:sz w:val="22"/>
          <w:szCs w:val="22"/>
        </w:rPr>
        <w:t>.</w:t>
      </w:r>
    </w:p>
    <w:p w14:paraId="0E27B00A" w14:textId="6414F785" w:rsidR="0009227B" w:rsidRPr="00094FB2" w:rsidRDefault="0009227B">
      <w:pPr>
        <w:ind w:right="113"/>
        <w:jc w:val="center"/>
        <w:rPr>
          <w:rFonts w:eastAsia="Verdana"/>
          <w:sz w:val="22"/>
          <w:szCs w:val="22"/>
        </w:rPr>
      </w:pPr>
    </w:p>
    <w:p w14:paraId="13688DA6" w14:textId="77777777" w:rsidR="005601F6" w:rsidRPr="00094FB2" w:rsidRDefault="005601F6">
      <w:pPr>
        <w:ind w:right="113"/>
        <w:jc w:val="center"/>
        <w:rPr>
          <w:rFonts w:eastAsia="Verdana"/>
          <w:sz w:val="22"/>
          <w:szCs w:val="22"/>
        </w:rPr>
      </w:pPr>
    </w:p>
    <w:p w14:paraId="0963CA99" w14:textId="77777777" w:rsidR="005601F6" w:rsidRPr="00094FB2" w:rsidRDefault="005601F6" w:rsidP="005601F6">
      <w:pPr>
        <w:widowControl w:val="0"/>
        <w:shd w:val="clear" w:color="auto" w:fill="FFFFFF"/>
        <w:spacing w:line="276" w:lineRule="auto"/>
        <w:ind w:right="100"/>
        <w:rPr>
          <w:color w:val="000000"/>
          <w:sz w:val="22"/>
          <w:szCs w:val="22"/>
        </w:rPr>
      </w:pPr>
      <w:r w:rsidRPr="00094FB2">
        <w:rPr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094FB2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094FB2">
        <w:rPr>
          <w:color w:val="000000"/>
          <w:sz w:val="22"/>
          <w:szCs w:val="22"/>
        </w:rPr>
        <w:t xml:space="preserve">. </w:t>
      </w:r>
    </w:p>
    <w:p w14:paraId="545FF5F2" w14:textId="77777777" w:rsidR="005601F6" w:rsidRPr="00094FB2" w:rsidRDefault="005601F6" w:rsidP="005601F6">
      <w:pPr>
        <w:jc w:val="center"/>
        <w:rPr>
          <w:rFonts w:eastAsia="Verdana"/>
          <w:sz w:val="22"/>
          <w:szCs w:val="22"/>
        </w:rPr>
      </w:pPr>
    </w:p>
    <w:p w14:paraId="72EDEA54" w14:textId="77777777" w:rsidR="00E31302" w:rsidRPr="00094FB2" w:rsidRDefault="00E31302" w:rsidP="005601F6">
      <w:pPr>
        <w:jc w:val="center"/>
        <w:rPr>
          <w:rFonts w:eastAsia="Verdana"/>
          <w:sz w:val="22"/>
          <w:szCs w:val="22"/>
        </w:rPr>
      </w:pPr>
    </w:p>
    <w:p w14:paraId="2887A3C9" w14:textId="77777777" w:rsidR="005601F6" w:rsidRPr="00094FB2" w:rsidRDefault="005601F6" w:rsidP="005601F6">
      <w:pPr>
        <w:jc w:val="center"/>
        <w:rPr>
          <w:rFonts w:eastAsia="Verdana"/>
          <w:sz w:val="22"/>
          <w:szCs w:val="22"/>
        </w:rPr>
      </w:pPr>
    </w:p>
    <w:p w14:paraId="76A32F68" w14:textId="77777777" w:rsidR="005601F6" w:rsidRPr="00094FB2" w:rsidRDefault="005601F6" w:rsidP="005601F6">
      <w:pPr>
        <w:jc w:val="center"/>
        <w:rPr>
          <w:rFonts w:eastAsia="Verdana"/>
          <w:sz w:val="22"/>
          <w:szCs w:val="22"/>
        </w:rPr>
      </w:pPr>
    </w:p>
    <w:p w14:paraId="6D5EA8DE" w14:textId="77777777" w:rsidR="005601F6" w:rsidRPr="00094FB2" w:rsidRDefault="005601F6" w:rsidP="005601F6">
      <w:pPr>
        <w:widowControl w:val="0"/>
        <w:shd w:val="clear" w:color="auto" w:fill="FFFFFF"/>
        <w:spacing w:line="276" w:lineRule="auto"/>
        <w:ind w:right="100"/>
        <w:jc w:val="center"/>
        <w:rPr>
          <w:b/>
          <w:bCs/>
          <w:color w:val="000000"/>
          <w:sz w:val="22"/>
          <w:szCs w:val="22"/>
        </w:rPr>
      </w:pPr>
      <w:r w:rsidRPr="00094FB2">
        <w:rPr>
          <w:b/>
          <w:bCs/>
          <w:color w:val="000000"/>
          <w:sz w:val="22"/>
          <w:szCs w:val="22"/>
        </w:rPr>
        <w:t>Luís Fernando Zeferino</w:t>
      </w:r>
    </w:p>
    <w:p w14:paraId="0D7E27A0" w14:textId="2C439174" w:rsidR="007215AA" w:rsidRDefault="005601F6" w:rsidP="00094FB2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094FB2">
        <w:rPr>
          <w:color w:val="000000"/>
          <w:sz w:val="22"/>
          <w:szCs w:val="22"/>
        </w:rPr>
        <w:t xml:space="preserve">Coordenador da CAF-CAU/DF </w:t>
      </w:r>
    </w:p>
    <w:p w14:paraId="372FC936" w14:textId="77777777" w:rsidR="00E31302" w:rsidRPr="00094FB2" w:rsidRDefault="00E31302" w:rsidP="00094FB2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37050073" w14:textId="379B74C5" w:rsidR="005601F6" w:rsidRPr="00094FB2" w:rsidRDefault="005601F6" w:rsidP="005601F6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094FB2">
        <w:rPr>
          <w:b/>
          <w:bCs/>
          <w:sz w:val="22"/>
          <w:szCs w:val="22"/>
        </w:rPr>
        <w:lastRenderedPageBreak/>
        <w:t>7ª REUNIÃO ORDINÁRIA DA CAF-CAU/DF</w:t>
      </w:r>
      <w:r w:rsidRPr="00094FB2">
        <w:rPr>
          <w:sz w:val="22"/>
          <w:szCs w:val="22"/>
        </w:rPr>
        <w:t xml:space="preserve"> </w:t>
      </w:r>
    </w:p>
    <w:p w14:paraId="55EF0821" w14:textId="77777777" w:rsidR="005601F6" w:rsidRPr="00094FB2" w:rsidRDefault="005601F6" w:rsidP="005601F6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094FB2">
        <w:rPr>
          <w:sz w:val="22"/>
          <w:szCs w:val="22"/>
        </w:rPr>
        <w:t xml:space="preserve">Videoconferência </w:t>
      </w:r>
    </w:p>
    <w:p w14:paraId="4E17B759" w14:textId="77777777" w:rsidR="005601F6" w:rsidRPr="00094FB2" w:rsidRDefault="005601F6" w:rsidP="005601F6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p w14:paraId="7EE1B79B" w14:textId="77777777" w:rsidR="005601F6" w:rsidRPr="00094FB2" w:rsidRDefault="005601F6" w:rsidP="005601F6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094FB2">
        <w:rPr>
          <w:b/>
          <w:bCs/>
          <w:sz w:val="22"/>
          <w:szCs w:val="22"/>
        </w:rPr>
        <w:t>Folha de Votação</w:t>
      </w:r>
      <w:r w:rsidRPr="00094FB2">
        <w:rPr>
          <w:sz w:val="22"/>
          <w:szCs w:val="22"/>
        </w:rPr>
        <w:t xml:space="preserve"> </w:t>
      </w:r>
    </w:p>
    <w:p w14:paraId="344DB330" w14:textId="77777777" w:rsidR="005601F6" w:rsidRPr="00094FB2" w:rsidRDefault="005601F6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790"/>
      </w:tblGrid>
      <w:tr w:rsidR="005601F6" w:rsidRPr="00094FB2" w14:paraId="04331F36" w14:textId="77777777" w:rsidTr="003071C6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E01846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0FF51E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Conselheiro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3B68DF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Votação</w:t>
            </w:r>
          </w:p>
        </w:tc>
      </w:tr>
      <w:tr w:rsidR="005601F6" w:rsidRPr="00094FB2" w14:paraId="2017FF74" w14:textId="77777777" w:rsidTr="003071C6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41192F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6FED40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D8D89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5BA014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140" w:right="-40"/>
              <w:jc w:val="center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18FAE8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5E4F61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Ausên</w:t>
            </w:r>
          </w:p>
        </w:tc>
      </w:tr>
      <w:tr w:rsidR="005601F6" w:rsidRPr="00094FB2" w14:paraId="1C3C2A59" w14:textId="77777777" w:rsidTr="003071C6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AFB5FE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Coordenador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E5BB99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Luís Fernando Zeferino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5AACC2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A24F96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D427C6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06C18E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5601F6" w:rsidRPr="00094FB2" w14:paraId="593BE7F4" w14:textId="77777777" w:rsidTr="003071C6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314FEE" w14:textId="2572F778" w:rsidR="005601F6" w:rsidRPr="00094FB2" w:rsidRDefault="005601F6" w:rsidP="003071C6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Coordenadora adjunta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D42EC2" w14:textId="6D3A7763" w:rsidR="005601F6" w:rsidRPr="00094FB2" w:rsidRDefault="005601F6" w:rsidP="003071C6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094FB2">
              <w:rPr>
                <w:bCs/>
                <w:sz w:val="22"/>
                <w:szCs w:val="22"/>
              </w:rPr>
              <w:t>Jéssica Costa Spehar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12A564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5FA9CC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01C0FE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55877F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5601F6" w:rsidRPr="00094FB2" w14:paraId="0F2DD246" w14:textId="77777777" w:rsidTr="003071C6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3E6D28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EE787C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Pedro de Almeida Grilo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912EE7" w14:textId="1C010DEE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C0FF26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094D98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F26C34" w14:textId="6D0CB823" w:rsidR="005601F6" w:rsidRPr="00094FB2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x</w:t>
            </w:r>
          </w:p>
        </w:tc>
      </w:tr>
      <w:tr w:rsidR="004315FD" w:rsidRPr="00094FB2" w14:paraId="7C1F1944" w14:textId="77777777" w:rsidTr="003071C6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CA8FDB" w14:textId="0F543DF2" w:rsidR="004315FD" w:rsidRPr="00094FB2" w:rsidRDefault="004315FD" w:rsidP="003071C6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FD8E84" w14:textId="4699E745" w:rsidR="004315FD" w:rsidRPr="00094FB2" w:rsidRDefault="004315FD" w:rsidP="003071C6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Ricardo Reis Meira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511C25" w14:textId="668B56E7" w:rsidR="004315FD" w:rsidRPr="00094FB2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B18823" w14:textId="77777777" w:rsidR="004315FD" w:rsidRPr="00094FB2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C0989C" w14:textId="77777777" w:rsidR="004315FD" w:rsidRPr="00094FB2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AB4FBF" w14:textId="4A8B8C1F" w:rsidR="004315FD" w:rsidRPr="00094FB2" w:rsidRDefault="00297649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4315FD" w:rsidRPr="00094FB2" w14:paraId="6DEF6E62" w14:textId="77777777" w:rsidTr="003071C6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12D145" w14:textId="7DC6F8B9" w:rsidR="004315FD" w:rsidRPr="00094FB2" w:rsidRDefault="004315FD" w:rsidP="003071C6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F2FDFC" w14:textId="1ABEDCE1" w:rsidR="004315FD" w:rsidRPr="00094FB2" w:rsidRDefault="004315FD" w:rsidP="003071C6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06960C" w14:textId="272C5F62" w:rsidR="004315FD" w:rsidRPr="00094FB2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B71A9B" w14:textId="77777777" w:rsidR="004315FD" w:rsidRPr="00094FB2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849AC1" w14:textId="77777777" w:rsidR="004315FD" w:rsidRPr="00094FB2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31AE10" w14:textId="77777777" w:rsidR="004315FD" w:rsidRPr="00094FB2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5601F6" w:rsidRPr="00094FB2" w14:paraId="3BC4CD4A" w14:textId="77777777" w:rsidTr="003071C6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2937F3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541DB3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042D40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48C632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E82CC0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09B19E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EFDB81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 xml:space="preserve"> </w:t>
            </w:r>
          </w:p>
        </w:tc>
      </w:tr>
      <w:tr w:rsidR="005601F6" w:rsidRPr="00094FB2" w14:paraId="2B84C55E" w14:textId="77777777" w:rsidTr="004315FD">
        <w:trPr>
          <w:trHeight w:val="2688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04593E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</w:p>
          <w:p w14:paraId="29E04C55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Histórico da votação:</w:t>
            </w:r>
            <w:r w:rsidRPr="00094FB2">
              <w:rPr>
                <w:sz w:val="22"/>
                <w:szCs w:val="22"/>
              </w:rPr>
              <w:t xml:space="preserve"> </w:t>
            </w:r>
          </w:p>
          <w:p w14:paraId="1CDD242F" w14:textId="66070D64" w:rsidR="005601F6" w:rsidRPr="00094FB2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7ª REUNIÃO ORDINÁRIA DA CAF-CAU/DF</w:t>
            </w:r>
            <w:r w:rsidRPr="00094FB2">
              <w:rPr>
                <w:sz w:val="22"/>
                <w:szCs w:val="22"/>
              </w:rPr>
              <w:t xml:space="preserve"> </w:t>
            </w:r>
          </w:p>
          <w:p w14:paraId="6AC1E79A" w14:textId="096C0524" w:rsidR="005601F6" w:rsidRPr="00094FB2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Data:</w:t>
            </w:r>
            <w:r w:rsidRPr="00094FB2">
              <w:rPr>
                <w:sz w:val="22"/>
                <w:szCs w:val="22"/>
              </w:rPr>
              <w:t xml:space="preserve"> </w:t>
            </w:r>
            <w:r w:rsidR="00297649">
              <w:rPr>
                <w:sz w:val="22"/>
                <w:szCs w:val="22"/>
              </w:rPr>
              <w:t>12</w:t>
            </w:r>
            <w:r w:rsidRPr="00094FB2">
              <w:rPr>
                <w:sz w:val="22"/>
                <w:szCs w:val="22"/>
              </w:rPr>
              <w:t>/0</w:t>
            </w:r>
            <w:r w:rsidR="00297649">
              <w:rPr>
                <w:sz w:val="22"/>
                <w:szCs w:val="22"/>
              </w:rPr>
              <w:t>9</w:t>
            </w:r>
            <w:r w:rsidRPr="00094FB2">
              <w:rPr>
                <w:sz w:val="22"/>
                <w:szCs w:val="22"/>
              </w:rPr>
              <w:t>/202</w:t>
            </w:r>
            <w:r w:rsidR="004315FD" w:rsidRPr="00094FB2">
              <w:rPr>
                <w:sz w:val="22"/>
                <w:szCs w:val="22"/>
              </w:rPr>
              <w:t>2</w:t>
            </w:r>
          </w:p>
          <w:p w14:paraId="2BDEF88E" w14:textId="3AAFC21B" w:rsidR="005601F6" w:rsidRPr="00094FB2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Matéria em votação:</w:t>
            </w:r>
            <w:r w:rsidRPr="00094FB2">
              <w:rPr>
                <w:sz w:val="22"/>
                <w:szCs w:val="22"/>
              </w:rPr>
              <w:t xml:space="preserve"> </w:t>
            </w:r>
            <w:r w:rsidR="00094FB2">
              <w:rPr>
                <w:rFonts w:eastAsia="Times New Roman"/>
                <w:sz w:val="22"/>
                <w:szCs w:val="22"/>
              </w:rPr>
              <w:t xml:space="preserve">SOLICITAÇÃO DE </w:t>
            </w:r>
            <w:r w:rsidR="00E31302">
              <w:rPr>
                <w:rFonts w:eastAsia="Times New Roman"/>
                <w:sz w:val="22"/>
                <w:szCs w:val="22"/>
              </w:rPr>
              <w:t>NEGOCIAÇÃO</w:t>
            </w:r>
            <w:r w:rsidR="00094FB2">
              <w:rPr>
                <w:rFonts w:eastAsia="Times New Roman"/>
                <w:sz w:val="22"/>
                <w:szCs w:val="22"/>
              </w:rPr>
              <w:t xml:space="preserve"> DE ANUIDADES</w:t>
            </w:r>
          </w:p>
          <w:p w14:paraId="23F231DC" w14:textId="4D79DE4E" w:rsidR="005601F6" w:rsidRPr="00094FB2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Resultado da votação: Sim</w:t>
            </w:r>
            <w:r w:rsidRPr="00094FB2">
              <w:rPr>
                <w:sz w:val="22"/>
                <w:szCs w:val="22"/>
              </w:rPr>
              <w:t xml:space="preserve"> (0</w:t>
            </w:r>
            <w:r w:rsidR="00297649">
              <w:rPr>
                <w:sz w:val="22"/>
                <w:szCs w:val="22"/>
              </w:rPr>
              <w:t>3</w:t>
            </w:r>
            <w:r w:rsidRPr="00094FB2">
              <w:rPr>
                <w:sz w:val="22"/>
                <w:szCs w:val="22"/>
              </w:rPr>
              <w:t xml:space="preserve">) </w:t>
            </w:r>
            <w:r w:rsidRPr="00094FB2">
              <w:rPr>
                <w:b/>
                <w:bCs/>
                <w:sz w:val="22"/>
                <w:szCs w:val="22"/>
              </w:rPr>
              <w:t>Não</w:t>
            </w:r>
            <w:r w:rsidRPr="00094FB2">
              <w:rPr>
                <w:sz w:val="22"/>
                <w:szCs w:val="22"/>
              </w:rPr>
              <w:t xml:space="preserve"> (XX) </w:t>
            </w:r>
            <w:r w:rsidRPr="00094FB2">
              <w:rPr>
                <w:b/>
                <w:bCs/>
                <w:sz w:val="22"/>
                <w:szCs w:val="22"/>
              </w:rPr>
              <w:t>Abstenções</w:t>
            </w:r>
            <w:r w:rsidRPr="00094FB2">
              <w:rPr>
                <w:sz w:val="22"/>
                <w:szCs w:val="22"/>
              </w:rPr>
              <w:t xml:space="preserve"> (XX) </w:t>
            </w:r>
            <w:r w:rsidRPr="00094FB2">
              <w:rPr>
                <w:b/>
                <w:bCs/>
                <w:sz w:val="22"/>
                <w:szCs w:val="22"/>
              </w:rPr>
              <w:t>Ausências</w:t>
            </w:r>
            <w:r w:rsidRPr="00094FB2">
              <w:rPr>
                <w:sz w:val="22"/>
                <w:szCs w:val="22"/>
              </w:rPr>
              <w:t xml:space="preserve"> (</w:t>
            </w:r>
            <w:r w:rsidR="00094FB2">
              <w:rPr>
                <w:sz w:val="22"/>
                <w:szCs w:val="22"/>
              </w:rPr>
              <w:t>0</w:t>
            </w:r>
            <w:r w:rsidR="00297649">
              <w:rPr>
                <w:sz w:val="22"/>
                <w:szCs w:val="22"/>
              </w:rPr>
              <w:t>2</w:t>
            </w:r>
            <w:r w:rsidRPr="00094FB2">
              <w:rPr>
                <w:sz w:val="22"/>
                <w:szCs w:val="22"/>
              </w:rPr>
              <w:t xml:space="preserve">), </w:t>
            </w:r>
            <w:r w:rsidRPr="00094FB2">
              <w:rPr>
                <w:b/>
                <w:bCs/>
                <w:sz w:val="22"/>
                <w:szCs w:val="22"/>
              </w:rPr>
              <w:t xml:space="preserve">Total </w:t>
            </w:r>
            <w:r w:rsidRPr="00094FB2">
              <w:rPr>
                <w:sz w:val="22"/>
                <w:szCs w:val="22"/>
              </w:rPr>
              <w:t>(0</w:t>
            </w:r>
            <w:r w:rsidR="004315FD" w:rsidRPr="00094FB2">
              <w:rPr>
                <w:sz w:val="22"/>
                <w:szCs w:val="22"/>
              </w:rPr>
              <w:t>5</w:t>
            </w:r>
            <w:r w:rsidRPr="00094FB2">
              <w:rPr>
                <w:sz w:val="22"/>
                <w:szCs w:val="22"/>
              </w:rPr>
              <w:t xml:space="preserve">)  </w:t>
            </w:r>
          </w:p>
          <w:p w14:paraId="5AF4557F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 xml:space="preserve">Secretário: </w:t>
            </w:r>
            <w:r w:rsidRPr="00094FB2">
              <w:rPr>
                <w:sz w:val="22"/>
                <w:szCs w:val="22"/>
              </w:rPr>
              <w:t>Phellipe Marccelo Macedo Rodrigues</w:t>
            </w:r>
            <w:r w:rsidRPr="00094FB2">
              <w:rPr>
                <w:b/>
                <w:bCs/>
                <w:sz w:val="22"/>
                <w:szCs w:val="22"/>
              </w:rPr>
              <w:t xml:space="preserve">   </w:t>
            </w:r>
          </w:p>
          <w:p w14:paraId="6A80DE3F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Condutor dos trabalhos (coordenador):</w:t>
            </w:r>
            <w:r w:rsidRPr="00094FB2">
              <w:rPr>
                <w:sz w:val="22"/>
                <w:szCs w:val="22"/>
              </w:rPr>
              <w:t xml:space="preserve"> Luís Fernando Zeferino</w:t>
            </w:r>
          </w:p>
          <w:p w14:paraId="6CDB136A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 xml:space="preserve"> </w:t>
            </w:r>
          </w:p>
        </w:tc>
      </w:tr>
    </w:tbl>
    <w:p w14:paraId="404BCD05" w14:textId="77777777" w:rsidR="005601F6" w:rsidRPr="00094FB2" w:rsidRDefault="005601F6">
      <w:pPr>
        <w:ind w:right="113"/>
        <w:jc w:val="center"/>
        <w:rPr>
          <w:sz w:val="22"/>
          <w:szCs w:val="22"/>
        </w:rPr>
      </w:pPr>
    </w:p>
    <w:sectPr w:rsidR="005601F6" w:rsidRPr="00094FB2">
      <w:headerReference w:type="default" r:id="rId7"/>
      <w:footerReference w:type="default" r:id="rId8"/>
      <w:pgSz w:w="11906" w:h="16838"/>
      <w:pgMar w:top="1701" w:right="1134" w:bottom="1134" w:left="1701" w:header="567" w:footer="33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4E3254" w14:textId="77777777" w:rsidR="000E1F95" w:rsidRDefault="000E1F95">
      <w:r>
        <w:separator/>
      </w:r>
    </w:p>
  </w:endnote>
  <w:endnote w:type="continuationSeparator" w:id="0">
    <w:p w14:paraId="64178DFD" w14:textId="77777777" w:rsidR="000E1F95" w:rsidRDefault="000E1F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E3CCB" w14:textId="77777777" w:rsidR="0079742A" w:rsidRDefault="0079742A" w:rsidP="0079742A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185A53CA" wp14:editId="5C4D3DFA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DBCC0F4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" o:allowincell="f" strokecolor="#1c3942" strokeweight=".53mm">
              <w10:wrap anchorx="margin"/>
            </v:line>
          </w:pict>
        </mc:Fallback>
      </mc:AlternateContent>
    </w:r>
  </w:p>
  <w:p w14:paraId="475F236B" w14:textId="77777777" w:rsidR="0079742A" w:rsidRDefault="0079742A" w:rsidP="0079742A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094FB2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094FB2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27DE9A63" w14:textId="77777777" w:rsidR="0079742A" w:rsidRPr="0079742A" w:rsidRDefault="0079742A" w:rsidP="0079742A">
    <w:pPr>
      <w:ind w:left="-1701" w:right="-7" w:firstLine="1417"/>
      <w:jc w:val="center"/>
      <w:rPr>
        <w:sz w:val="21"/>
        <w:szCs w:val="21"/>
      </w:rPr>
    </w:pPr>
    <w:r w:rsidRPr="0079742A">
      <w:rPr>
        <w:rFonts w:ascii="DaxCondensed-Regular" w:hAnsi="DaxCondensed-Regular"/>
        <w:color w:val="1C3942"/>
        <w:sz w:val="21"/>
        <w:szCs w:val="21"/>
      </w:rPr>
      <w:t xml:space="preserve">SEPN 510, Bloco “A”, Térreo e Subsolo, Asa Norte - CEP 70750-521- Brasília (DF) </w:t>
    </w:r>
  </w:p>
  <w:p w14:paraId="6A642E78" w14:textId="24BCAC69" w:rsidR="0009227B" w:rsidRPr="0079742A" w:rsidRDefault="0079742A" w:rsidP="0079742A">
    <w:pPr>
      <w:ind w:left="-1701" w:right="-7" w:firstLine="1417"/>
      <w:jc w:val="center"/>
      <w:rPr>
        <w:rFonts w:ascii="DaxCondensed-Regular" w:eastAsia="DaxCondensed-Regular" w:hAnsi="DaxCondensed-Regular" w:cs="DaxCondensed-Regular"/>
        <w:color w:val="1C3942"/>
        <w:sz w:val="21"/>
        <w:szCs w:val="21"/>
      </w:rPr>
    </w:pPr>
    <w:r w:rsidRPr="0079742A"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 w:rsidRPr="0079742A"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218BAB" w14:textId="77777777" w:rsidR="000E1F95" w:rsidRDefault="000E1F95">
      <w:r>
        <w:separator/>
      </w:r>
    </w:p>
  </w:footnote>
  <w:footnote w:type="continuationSeparator" w:id="0">
    <w:p w14:paraId="026CAC25" w14:textId="77777777" w:rsidR="000E1F95" w:rsidRDefault="000E1F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9C43A" w14:textId="418F08B1" w:rsidR="0009227B" w:rsidRDefault="00430BB2">
    <w:pPr>
      <w:pStyle w:val="Rodap"/>
      <w:ind w:right="-851"/>
      <w:jc w:val="left"/>
    </w:pPr>
    <w:r>
      <w:object w:dxaOrig="10451" w:dyaOrig="990" w14:anchorId="7F2451F5">
        <v:shape id="ole_rId1" o:spid="_x0000_i1033" style="width:453pt;height:42.75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25804894" r:id="rId2"/>
      </w:object>
    </w:r>
  </w:p>
  <w:p w14:paraId="274D5208" w14:textId="5C50CDAD" w:rsidR="005601F6" w:rsidRDefault="005601F6">
    <w:pPr>
      <w:pStyle w:val="Rodap"/>
      <w:ind w:right="-851"/>
      <w:jc w:val="left"/>
    </w:pPr>
  </w:p>
  <w:tbl>
    <w:tblPr>
      <w:tblW w:w="9048" w:type="dxa"/>
      <w:tblLook w:val="04A0" w:firstRow="1" w:lastRow="0" w:firstColumn="1" w:lastColumn="0" w:noHBand="0" w:noVBand="1"/>
    </w:tblPr>
    <w:tblGrid>
      <w:gridCol w:w="2234"/>
      <w:gridCol w:w="6814"/>
    </w:tblGrid>
    <w:tr w:rsidR="005601F6" w:rsidRPr="005601F6" w14:paraId="0214ADFD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54111F11" w14:textId="77777777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PROCESSO Nº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2FE1BCCC" w14:textId="2B6E8CF5" w:rsidR="005601F6" w:rsidRPr="005601F6" w:rsidRDefault="005601F6" w:rsidP="00094FB2">
          <w:pPr>
            <w:pStyle w:val="Cabealho"/>
            <w:tabs>
              <w:tab w:val="clear" w:pos="4320"/>
              <w:tab w:val="clear" w:pos="8640"/>
              <w:tab w:val="left" w:pos="2780"/>
            </w:tabs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 xml:space="preserve">PROTOCOLO SICCAU N.º </w:t>
          </w:r>
          <w:r w:rsidR="00E31302">
            <w:rPr>
              <w:sz w:val="22"/>
              <w:szCs w:val="22"/>
            </w:rPr>
            <w:t>892615/2019</w:t>
          </w:r>
        </w:p>
      </w:tc>
    </w:tr>
    <w:tr w:rsidR="005601F6" w:rsidRPr="005601F6" w14:paraId="5AEE1774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6E636826" w14:textId="77777777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769F5E35" w14:textId="7E14060A" w:rsidR="005601F6" w:rsidRPr="00E31302" w:rsidRDefault="00E31302" w:rsidP="005601F6">
          <w:pPr>
            <w:pStyle w:val="Cabealho"/>
            <w:spacing w:line="259" w:lineRule="auto"/>
            <w:ind w:right="113"/>
            <w:rPr>
              <w:sz w:val="22"/>
              <w:szCs w:val="22"/>
            </w:rPr>
          </w:pPr>
          <w:r w:rsidRPr="00E31302">
            <w:rPr>
              <w:sz w:val="22"/>
              <w:szCs w:val="22"/>
            </w:rPr>
            <w:t>NEANDER FURTADO SILVA</w:t>
          </w:r>
        </w:p>
      </w:tc>
    </w:tr>
    <w:tr w:rsidR="005601F6" w:rsidRPr="005601F6" w14:paraId="5EDC82ED" w14:textId="77777777" w:rsidTr="003071C6">
      <w:trPr>
        <w:trHeight w:val="94"/>
      </w:trPr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7B06B53F" w14:textId="77777777" w:rsidR="005601F6" w:rsidRPr="005601F6" w:rsidRDefault="005601F6" w:rsidP="005601F6">
          <w:pPr>
            <w:pStyle w:val="Cabealho"/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4B64389C" w14:textId="42E9C0EB" w:rsidR="005601F6" w:rsidRPr="005601F6" w:rsidRDefault="00094FB2" w:rsidP="005601F6">
          <w:pPr>
            <w:rPr>
              <w:sz w:val="22"/>
              <w:szCs w:val="22"/>
            </w:rPr>
          </w:pPr>
          <w:r w:rsidRPr="00094FB2">
            <w:rPr>
              <w:rFonts w:eastAsia="Times New Roman"/>
              <w:sz w:val="22"/>
              <w:szCs w:val="22"/>
            </w:rPr>
            <w:t xml:space="preserve">SOLICITAÇÃO DE </w:t>
          </w:r>
          <w:r w:rsidR="00E31302">
            <w:rPr>
              <w:rFonts w:eastAsia="Times New Roman"/>
              <w:sz w:val="22"/>
              <w:szCs w:val="22"/>
            </w:rPr>
            <w:t>NEGOCIAÇÃO</w:t>
          </w:r>
          <w:r w:rsidRPr="00094FB2">
            <w:rPr>
              <w:rFonts w:eastAsia="Times New Roman"/>
              <w:sz w:val="22"/>
              <w:szCs w:val="22"/>
            </w:rPr>
            <w:t xml:space="preserve"> DE ANUIDADE</w:t>
          </w:r>
        </w:p>
      </w:tc>
    </w:tr>
  </w:tbl>
  <w:p w14:paraId="22EF5EB6" w14:textId="4C979829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  <w:tbl>
    <w:tblPr>
      <w:tblW w:w="9039" w:type="dxa"/>
      <w:tblLook w:val="04A0" w:firstRow="1" w:lastRow="0" w:firstColumn="1" w:lastColumn="0" w:noHBand="0" w:noVBand="1"/>
    </w:tblPr>
    <w:tblGrid>
      <w:gridCol w:w="9039"/>
    </w:tblGrid>
    <w:tr w:rsidR="005601F6" w:rsidRPr="005601F6" w14:paraId="7DB9B7E4" w14:textId="77777777" w:rsidTr="003071C6">
      <w:tc>
        <w:tcPr>
          <w:tcW w:w="9039" w:type="dxa"/>
          <w:tcBorders>
            <w:top w:val="single" w:sz="4" w:space="0" w:color="000000"/>
            <w:bottom w:val="single" w:sz="4" w:space="0" w:color="000000"/>
          </w:tcBorders>
          <w:shd w:val="clear" w:color="auto" w:fill="F2F2F2" w:themeFill="background1" w:themeFillShade="F2"/>
        </w:tcPr>
        <w:p w14:paraId="07EF2DB9" w14:textId="7847EE15" w:rsidR="005601F6" w:rsidRPr="005601F6" w:rsidRDefault="005601F6" w:rsidP="005601F6">
          <w:pPr>
            <w:pStyle w:val="Cabealho"/>
            <w:ind w:right="113"/>
            <w:jc w:val="center"/>
            <w:rPr>
              <w:b/>
              <w:bCs/>
              <w:sz w:val="22"/>
              <w:szCs w:val="22"/>
            </w:rPr>
          </w:pPr>
          <w:r w:rsidRPr="005601F6">
            <w:rPr>
              <w:b/>
              <w:bCs/>
              <w:sz w:val="22"/>
              <w:szCs w:val="22"/>
            </w:rPr>
            <w:t>DELIBERAÇÃO Nº 0</w:t>
          </w:r>
          <w:r w:rsidR="00297649">
            <w:rPr>
              <w:b/>
              <w:bCs/>
              <w:sz w:val="22"/>
              <w:szCs w:val="22"/>
            </w:rPr>
            <w:t>1</w:t>
          </w:r>
          <w:r w:rsidR="00E31302">
            <w:rPr>
              <w:b/>
              <w:bCs/>
              <w:sz w:val="22"/>
              <w:szCs w:val="22"/>
            </w:rPr>
            <w:t>6</w:t>
          </w:r>
          <w:r w:rsidRPr="005601F6">
            <w:rPr>
              <w:b/>
              <w:bCs/>
              <w:sz w:val="22"/>
              <w:szCs w:val="22"/>
            </w:rPr>
            <w:t>/202</w:t>
          </w:r>
          <w:r w:rsidR="004315FD">
            <w:rPr>
              <w:b/>
              <w:bCs/>
              <w:sz w:val="22"/>
              <w:szCs w:val="22"/>
            </w:rPr>
            <w:t>2</w:t>
          </w:r>
          <w:r w:rsidRPr="005601F6">
            <w:rPr>
              <w:b/>
              <w:bCs/>
              <w:sz w:val="22"/>
              <w:szCs w:val="22"/>
            </w:rPr>
            <w:t xml:space="preserve"> – CAF-CAU/DF</w:t>
          </w:r>
        </w:p>
      </w:tc>
    </w:tr>
  </w:tbl>
  <w:p w14:paraId="488BA3E5" w14:textId="77777777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4FA93AA7"/>
    <w:rsid w:val="000708B9"/>
    <w:rsid w:val="0009227B"/>
    <w:rsid w:val="00094FB2"/>
    <w:rsid w:val="000C3DA5"/>
    <w:rsid w:val="000E1F95"/>
    <w:rsid w:val="001172FE"/>
    <w:rsid w:val="002750FD"/>
    <w:rsid w:val="00297649"/>
    <w:rsid w:val="002E050B"/>
    <w:rsid w:val="00332F15"/>
    <w:rsid w:val="00376B87"/>
    <w:rsid w:val="00430BB2"/>
    <w:rsid w:val="004315FD"/>
    <w:rsid w:val="004C7394"/>
    <w:rsid w:val="004D5A21"/>
    <w:rsid w:val="004E2D6F"/>
    <w:rsid w:val="00540F41"/>
    <w:rsid w:val="005601F6"/>
    <w:rsid w:val="005F2BA2"/>
    <w:rsid w:val="00615595"/>
    <w:rsid w:val="006A222D"/>
    <w:rsid w:val="007215AA"/>
    <w:rsid w:val="00782E9C"/>
    <w:rsid w:val="0079742A"/>
    <w:rsid w:val="007A1F34"/>
    <w:rsid w:val="008A1AA7"/>
    <w:rsid w:val="00911A95"/>
    <w:rsid w:val="009144AD"/>
    <w:rsid w:val="00972A4B"/>
    <w:rsid w:val="00AC57A4"/>
    <w:rsid w:val="00AD22C5"/>
    <w:rsid w:val="00BC704E"/>
    <w:rsid w:val="00CA4E56"/>
    <w:rsid w:val="00CA7B52"/>
    <w:rsid w:val="00D518FC"/>
    <w:rsid w:val="00D7641A"/>
    <w:rsid w:val="00DB29E2"/>
    <w:rsid w:val="00E31302"/>
    <w:rsid w:val="00E73409"/>
    <w:rsid w:val="00EA49A2"/>
    <w:rsid w:val="00FB0254"/>
    <w:rsid w:val="4FA93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20223B"/>
  <w15:docId w15:val="{5A0620BF-537B-4FD7-8E70-B10E736D5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styleId="Ttulo">
    <w:name w:val="Title"/>
    <w:basedOn w:val="Normal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Normal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Normal"/>
    <w:qFormat/>
    <w:rsid w:val="00190BF9"/>
    <w:pPr>
      <w:suppressAutoHyphens/>
      <w:ind w:left="720"/>
      <w:contextualSpacing/>
    </w:pPr>
  </w:style>
  <w:style w:type="paragraph" w:customStyle="1" w:styleId="Estilo">
    <w:name w:val="Estilo"/>
    <w:qFormat/>
    <w:rsid w:val="00A55DEF"/>
    <w:pPr>
      <w:widowControl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qFormat/>
    <w:rsid w:val="007C5142"/>
    <w:rPr>
      <w:color w:val="000000"/>
      <w:sz w:val="24"/>
      <w:szCs w:val="24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Fontepargpadro"/>
    <w:rsid w:val="00094FB2"/>
  </w:style>
  <w:style w:type="paragraph" w:customStyle="1" w:styleId="paragraph">
    <w:name w:val="paragraph"/>
    <w:basedOn w:val="Normal"/>
    <w:rsid w:val="00094FB2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eop">
    <w:name w:val="eop"/>
    <w:basedOn w:val="Fontepargpadro"/>
    <w:rsid w:val="00094F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6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6ABC68-9B76-4E3E-921A-A5FC572EB2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428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Usuário</cp:lastModifiedBy>
  <cp:revision>84</cp:revision>
  <cp:lastPrinted>2022-09-27T20:27:00Z</cp:lastPrinted>
  <dcterms:created xsi:type="dcterms:W3CDTF">2019-02-11T13:06:00Z</dcterms:created>
  <dcterms:modified xsi:type="dcterms:W3CDTF">2022-09-27T20:27:00Z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Company">
    <vt:lpwstr>CAU/DF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