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8A1B4" w14:textId="2A43BDE2" w:rsidR="0009227B" w:rsidRPr="005601F6" w:rsidRDefault="00430BB2">
      <w:pPr>
        <w:ind w:right="113"/>
        <w:rPr>
          <w:rFonts w:eastAsia="Times New Roman"/>
          <w:sz w:val="22"/>
          <w:szCs w:val="22"/>
        </w:rPr>
      </w:pPr>
      <w:r w:rsidRPr="005601F6">
        <w:rPr>
          <w:rFonts w:eastAsia="Times New Roman"/>
          <w:sz w:val="22"/>
          <w:szCs w:val="22"/>
        </w:rPr>
        <w:t>A COMISSÃO DE ADMINISTRAÇÃO, PLANEJAMENTO E FINANÇAS do Conselho de Arquitetura e Urbanismo do Distrito Federal – CAF-CAU/DF reunida ordinariamente,</w:t>
      </w:r>
      <w:r w:rsidR="0079742A" w:rsidRPr="005601F6">
        <w:rPr>
          <w:rFonts w:eastAsia="Times New Roman"/>
          <w:sz w:val="22"/>
          <w:szCs w:val="22"/>
        </w:rPr>
        <w:t xml:space="preserve"> por meio virtual, em videoconferência,</w:t>
      </w:r>
      <w:r w:rsidRPr="005601F6">
        <w:rPr>
          <w:rFonts w:eastAsia="Times New Roman"/>
          <w:sz w:val="22"/>
          <w:szCs w:val="22"/>
        </w:rPr>
        <w:t xml:space="preserve"> no dia </w:t>
      </w:r>
      <w:r w:rsidR="00297649">
        <w:rPr>
          <w:rFonts w:eastAsia="Times New Roman"/>
          <w:sz w:val="22"/>
          <w:szCs w:val="22"/>
        </w:rPr>
        <w:t>12</w:t>
      </w:r>
      <w:r w:rsidRPr="005601F6">
        <w:rPr>
          <w:rFonts w:eastAsia="Times New Roman"/>
          <w:sz w:val="22"/>
          <w:szCs w:val="22"/>
        </w:rPr>
        <w:t xml:space="preserve"> de </w:t>
      </w:r>
      <w:r w:rsidR="00297649">
        <w:rPr>
          <w:rFonts w:eastAsia="Times New Roman"/>
          <w:sz w:val="22"/>
          <w:szCs w:val="22"/>
        </w:rPr>
        <w:t>setembro</w:t>
      </w:r>
      <w:r w:rsidRPr="005601F6">
        <w:rPr>
          <w:rFonts w:eastAsia="Times New Roman"/>
          <w:sz w:val="22"/>
          <w:szCs w:val="22"/>
        </w:rPr>
        <w:t xml:space="preserve"> de 202</w:t>
      </w:r>
      <w:r w:rsidR="004315FD">
        <w:rPr>
          <w:rFonts w:eastAsia="Times New Roman"/>
          <w:sz w:val="22"/>
          <w:szCs w:val="22"/>
        </w:rPr>
        <w:t>2</w:t>
      </w:r>
      <w:r w:rsidRPr="005601F6">
        <w:rPr>
          <w:rFonts w:eastAsia="Times New Roman"/>
          <w:sz w:val="22"/>
          <w:szCs w:val="22"/>
        </w:rPr>
        <w:t>, após análise do assunto em epígrafe, e</w:t>
      </w:r>
    </w:p>
    <w:p w14:paraId="5DAB6C7B" w14:textId="77777777" w:rsidR="0009227B" w:rsidRPr="005601F6" w:rsidRDefault="0009227B">
      <w:pPr>
        <w:ind w:right="113"/>
        <w:rPr>
          <w:rFonts w:eastAsia="Times New Roman"/>
          <w:sz w:val="22"/>
          <w:szCs w:val="22"/>
        </w:rPr>
      </w:pPr>
    </w:p>
    <w:p w14:paraId="7C963BC8" w14:textId="77777777" w:rsidR="00094FB2" w:rsidRPr="00094FB2" w:rsidRDefault="00094FB2" w:rsidP="00094FB2">
      <w:pPr>
        <w:pStyle w:val="Corpodetexto"/>
        <w:ind w:right="227"/>
        <w:rPr>
          <w:sz w:val="22"/>
          <w:szCs w:val="22"/>
        </w:rPr>
      </w:pPr>
      <w:r w:rsidRPr="00094FB2">
        <w:rPr>
          <w:rFonts w:eastAsia="Verdana"/>
          <w:sz w:val="22"/>
          <w:szCs w:val="22"/>
        </w:rPr>
        <w:t xml:space="preserve">Considerando Regimento Interno do CAU/DF, artigo 88, inciso XX, que dispõe como competência da Comissão de Finanças, Atos Administrativos e Gestão: “propor, apreciar e deliberar sobre processos de cobrança de anuidades, taxas e multas.”; </w:t>
      </w:r>
    </w:p>
    <w:p w14:paraId="2A806F6E" w14:textId="77777777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> </w:t>
      </w:r>
    </w:p>
    <w:p w14:paraId="1C3F8789" w14:textId="2AEC1CD9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 xml:space="preserve">Considerando que a arquiteta e urbanista </w:t>
      </w:r>
      <w:r w:rsidR="00AD22C5" w:rsidRPr="00AD22C5">
        <w:rPr>
          <w:sz w:val="22"/>
          <w:szCs w:val="22"/>
        </w:rPr>
        <w:t xml:space="preserve">Lara Caldas Fernandes Da Silveira </w:t>
      </w:r>
      <w:r w:rsidRPr="00094FB2">
        <w:rPr>
          <w:sz w:val="22"/>
          <w:szCs w:val="22"/>
        </w:rPr>
        <w:t>solicitou a isenção de cobrança das anuidades referente ao</w:t>
      </w:r>
      <w:r>
        <w:rPr>
          <w:sz w:val="22"/>
          <w:szCs w:val="22"/>
        </w:rPr>
        <w:t>s</w:t>
      </w:r>
      <w:r w:rsidRPr="00094FB2">
        <w:rPr>
          <w:sz w:val="22"/>
          <w:szCs w:val="22"/>
        </w:rPr>
        <w:t xml:space="preserve"> ano</w:t>
      </w:r>
      <w:r>
        <w:rPr>
          <w:sz w:val="22"/>
          <w:szCs w:val="22"/>
        </w:rPr>
        <w:t>s</w:t>
      </w:r>
      <w:r w:rsidRPr="00094FB2">
        <w:rPr>
          <w:sz w:val="22"/>
          <w:szCs w:val="22"/>
        </w:rPr>
        <w:t xml:space="preserve"> de 20</w:t>
      </w:r>
      <w:r>
        <w:rPr>
          <w:sz w:val="22"/>
          <w:szCs w:val="22"/>
        </w:rPr>
        <w:t>1</w:t>
      </w:r>
      <w:r w:rsidR="00AD22C5">
        <w:rPr>
          <w:sz w:val="22"/>
          <w:szCs w:val="22"/>
        </w:rPr>
        <w:t>9</w:t>
      </w:r>
      <w:r>
        <w:rPr>
          <w:sz w:val="22"/>
          <w:szCs w:val="22"/>
        </w:rPr>
        <w:t xml:space="preserve"> até 20</w:t>
      </w:r>
      <w:r w:rsidR="00AD22C5">
        <w:rPr>
          <w:sz w:val="22"/>
          <w:szCs w:val="22"/>
        </w:rPr>
        <w:t>22</w:t>
      </w:r>
      <w:r w:rsidR="00297649">
        <w:rPr>
          <w:sz w:val="22"/>
          <w:szCs w:val="22"/>
        </w:rPr>
        <w:t>;</w:t>
      </w:r>
    </w:p>
    <w:p w14:paraId="4C3F4B91" w14:textId="77777777" w:rsidR="00094FB2" w:rsidRPr="00094FB2" w:rsidRDefault="00094FB2" w:rsidP="00094FB2">
      <w:pPr>
        <w:pStyle w:val="Corpodetexto"/>
        <w:rPr>
          <w:sz w:val="22"/>
          <w:szCs w:val="22"/>
        </w:rPr>
      </w:pPr>
    </w:p>
    <w:p w14:paraId="3342C761" w14:textId="77777777" w:rsidR="00094FB2" w:rsidRPr="00570CF2" w:rsidRDefault="00094FB2" w:rsidP="00094FB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00094FB2">
        <w:rPr>
          <w:rStyle w:val="normaltextrun"/>
          <w:rFonts w:eastAsia="MS Mincho"/>
          <w:sz w:val="22"/>
          <w:szCs w:val="22"/>
        </w:rPr>
        <w:t>Considerando que a Resolução Nº 193, de 24 de setembro de 2020, no seu art. 4º, estabelece que ficarão isentos apenas os arquitetos e urbanistas que:</w:t>
      </w:r>
      <w:r w:rsidRPr="00094FB2">
        <w:rPr>
          <w:rStyle w:val="eop"/>
          <w:sz w:val="22"/>
          <w:szCs w:val="22"/>
        </w:rPr>
        <w:t> </w:t>
      </w:r>
    </w:p>
    <w:p w14:paraId="23E79594" w14:textId="77777777" w:rsidR="00094FB2" w:rsidRPr="00094FB2" w:rsidRDefault="00094FB2" w:rsidP="00094FB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0"/>
          <w:szCs w:val="20"/>
        </w:rPr>
      </w:pPr>
      <w:r>
        <w:rPr>
          <w:rStyle w:val="eop"/>
          <w:sz w:val="22"/>
          <w:szCs w:val="22"/>
        </w:rPr>
        <w:t> </w:t>
      </w:r>
    </w:p>
    <w:p w14:paraId="0662113B" w14:textId="77777777" w:rsidR="00094FB2" w:rsidRPr="00094FB2" w:rsidRDefault="00094FB2" w:rsidP="00094FB2">
      <w:pPr>
        <w:spacing w:line="360" w:lineRule="auto"/>
        <w:ind w:left="709"/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</w:pPr>
      <w:r w:rsidRPr="00094FB2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 xml:space="preserve">I – </w:t>
      </w:r>
      <w:proofErr w:type="gramStart"/>
      <w:r w:rsidRPr="00094FB2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>que</w:t>
      </w:r>
      <w:proofErr w:type="gramEnd"/>
      <w:r w:rsidRPr="00094FB2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 xml:space="preserve"> completarem 40 (quarenta) anos de contribuição, computado o tempo de contribuição aos então Conselhos Regionais de Engenharia, Arquitetura e Agronomia (CREA), considerados os anos transcorridos desde o mês de registro no CREA até o mês em que se completarem os 40 (quarenta) anos, desconsiderados eventuais períodos de interrupção, suspensão ou cancelamento de registro; e</w:t>
      </w:r>
    </w:p>
    <w:p w14:paraId="3DB4CFB0" w14:textId="77777777" w:rsidR="00094FB2" w:rsidRPr="00094FB2" w:rsidRDefault="00094FB2" w:rsidP="00094FB2">
      <w:pPr>
        <w:spacing w:line="360" w:lineRule="auto"/>
        <w:ind w:left="709"/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</w:pPr>
      <w:r w:rsidRPr="00094FB2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 xml:space="preserve">II – </w:t>
      </w:r>
      <w:proofErr w:type="gramStart"/>
      <w:r w:rsidRPr="00094FB2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>portadores</w:t>
      </w:r>
      <w:proofErr w:type="gramEnd"/>
      <w:r w:rsidRPr="00094FB2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 xml:space="preserve"> de doença grave prevista em Instrução Normativa da Secretaria da Receita Federal do Brasil que estiver em vigor para o Imposto de Renda(...)</w:t>
      </w:r>
    </w:p>
    <w:p w14:paraId="5C905F70" w14:textId="77777777" w:rsidR="00094FB2" w:rsidRPr="006B6405" w:rsidRDefault="00094FB2" w:rsidP="00094FB2">
      <w:pPr>
        <w:pStyle w:val="Corpodetexto"/>
        <w:rPr>
          <w:sz w:val="22"/>
          <w:szCs w:val="22"/>
        </w:rPr>
      </w:pPr>
    </w:p>
    <w:p w14:paraId="29AA36FD" w14:textId="382C151F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>Considerando que a própria Lei de criação do CAU, Lei nº 12.378, de 2010, s.m.j., vincula a anuidade à inscrição no Conselho, mas não ao exercício profissional</w:t>
      </w:r>
      <w:r w:rsidR="00297649">
        <w:rPr>
          <w:sz w:val="22"/>
          <w:szCs w:val="22"/>
        </w:rPr>
        <w:t xml:space="preserve"> e que a </w:t>
      </w:r>
      <w:r w:rsidR="00297649" w:rsidRPr="00094FB2">
        <w:rPr>
          <w:sz w:val="22"/>
          <w:szCs w:val="22"/>
        </w:rPr>
        <w:t>arquiteta e urbanista</w:t>
      </w:r>
      <w:r w:rsidR="00297649">
        <w:rPr>
          <w:sz w:val="22"/>
          <w:szCs w:val="22"/>
        </w:rPr>
        <w:t xml:space="preserve"> solicitante não atendeu os requisitos exigidos na legislação citada para a concessão de isenção de anuidade;</w:t>
      </w:r>
    </w:p>
    <w:p w14:paraId="568B6E7C" w14:textId="77777777" w:rsidR="00094FB2" w:rsidRPr="00094FB2" w:rsidRDefault="00094FB2" w:rsidP="00094FB2">
      <w:pPr>
        <w:pStyle w:val="Corpodetexto"/>
        <w:rPr>
          <w:sz w:val="22"/>
          <w:szCs w:val="22"/>
        </w:rPr>
      </w:pPr>
    </w:p>
    <w:p w14:paraId="3E1A5EE4" w14:textId="77956184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>Considerando o voto d</w:t>
      </w:r>
      <w:r>
        <w:rPr>
          <w:sz w:val="22"/>
          <w:szCs w:val="22"/>
        </w:rPr>
        <w:t>o</w:t>
      </w:r>
      <w:r w:rsidRPr="00094FB2">
        <w:rPr>
          <w:sz w:val="22"/>
          <w:szCs w:val="22"/>
        </w:rPr>
        <w:t xml:space="preserve"> conselheir</w:t>
      </w:r>
      <w:r>
        <w:rPr>
          <w:sz w:val="22"/>
          <w:szCs w:val="22"/>
        </w:rPr>
        <w:t>o</w:t>
      </w:r>
      <w:r w:rsidRPr="00094FB2">
        <w:rPr>
          <w:sz w:val="22"/>
          <w:szCs w:val="22"/>
        </w:rPr>
        <w:t xml:space="preserve"> relator, </w:t>
      </w:r>
      <w:r w:rsidR="00297649">
        <w:rPr>
          <w:sz w:val="22"/>
          <w:szCs w:val="22"/>
        </w:rPr>
        <w:t>Lu</w:t>
      </w:r>
      <w:r w:rsidR="00AC57A4">
        <w:rPr>
          <w:sz w:val="22"/>
          <w:szCs w:val="22"/>
        </w:rPr>
        <w:t>iz Caio Ávila Diniz</w:t>
      </w:r>
      <w:r w:rsidRPr="00094FB2">
        <w:rPr>
          <w:sz w:val="22"/>
          <w:szCs w:val="22"/>
        </w:rPr>
        <w:t>, pelo indeferimento do pedido;</w:t>
      </w:r>
    </w:p>
    <w:p w14:paraId="02EB378F" w14:textId="77777777" w:rsidR="0009227B" w:rsidRPr="00094FB2" w:rsidRDefault="0009227B">
      <w:pPr>
        <w:rPr>
          <w:rFonts w:eastAsia="Times New Roman"/>
          <w:sz w:val="22"/>
          <w:szCs w:val="22"/>
        </w:rPr>
      </w:pPr>
    </w:p>
    <w:p w14:paraId="048589E6" w14:textId="77777777" w:rsidR="0009227B" w:rsidRPr="00094FB2" w:rsidRDefault="00430BB2">
      <w:pPr>
        <w:ind w:right="113"/>
        <w:rPr>
          <w:rFonts w:eastAsia="Verdana"/>
          <w:b/>
          <w:sz w:val="22"/>
          <w:szCs w:val="22"/>
        </w:rPr>
      </w:pPr>
      <w:r w:rsidRPr="00094FB2">
        <w:rPr>
          <w:rFonts w:eastAsia="Verdana"/>
          <w:b/>
          <w:sz w:val="22"/>
          <w:szCs w:val="22"/>
        </w:rPr>
        <w:t>DELIBERA:</w:t>
      </w:r>
    </w:p>
    <w:p w14:paraId="6A05A809" w14:textId="77777777" w:rsidR="0009227B" w:rsidRPr="00094FB2" w:rsidRDefault="0009227B">
      <w:pPr>
        <w:ind w:right="113"/>
        <w:rPr>
          <w:rFonts w:eastAsia="Verdana"/>
          <w:sz w:val="22"/>
          <w:szCs w:val="22"/>
        </w:rPr>
      </w:pPr>
    </w:p>
    <w:p w14:paraId="52D6618F" w14:textId="0B7EBB72" w:rsidR="0009227B" w:rsidRPr="00094FB2" w:rsidRDefault="4FA93AA7">
      <w:pPr>
        <w:rPr>
          <w:rFonts w:eastAsia="Times New Roman"/>
          <w:sz w:val="22"/>
          <w:szCs w:val="22"/>
        </w:rPr>
      </w:pPr>
      <w:r w:rsidRPr="00094FB2">
        <w:rPr>
          <w:rFonts w:eastAsia="Times New Roman"/>
          <w:sz w:val="22"/>
          <w:szCs w:val="22"/>
        </w:rPr>
        <w:t>1 –</w:t>
      </w:r>
      <w:r w:rsidR="009144AD" w:rsidRPr="00094FB2">
        <w:rPr>
          <w:rFonts w:eastAsia="Times New Roman"/>
          <w:sz w:val="22"/>
          <w:szCs w:val="22"/>
        </w:rPr>
        <w:t xml:space="preserve"> </w:t>
      </w:r>
      <w:r w:rsidR="00094FB2" w:rsidRPr="00094FB2">
        <w:rPr>
          <w:rFonts w:eastAsia="Times New Roman"/>
          <w:sz w:val="22"/>
          <w:szCs w:val="22"/>
        </w:rPr>
        <w:t>Pelo INDEFERIMENTO da solicitação de isenção de anuidades por parte d</w:t>
      </w:r>
      <w:r w:rsidR="00AC57A4">
        <w:rPr>
          <w:rFonts w:eastAsia="Times New Roman"/>
          <w:sz w:val="22"/>
          <w:szCs w:val="22"/>
        </w:rPr>
        <w:t>o</w:t>
      </w:r>
      <w:r w:rsidR="00094FB2" w:rsidRPr="00094FB2">
        <w:rPr>
          <w:rFonts w:eastAsia="Times New Roman"/>
          <w:sz w:val="22"/>
          <w:szCs w:val="22"/>
        </w:rPr>
        <w:t xml:space="preserve"> arquite</w:t>
      </w:r>
      <w:r w:rsidR="00AC57A4">
        <w:rPr>
          <w:rFonts w:eastAsia="Times New Roman"/>
          <w:sz w:val="22"/>
          <w:szCs w:val="22"/>
        </w:rPr>
        <w:t>to</w:t>
      </w:r>
      <w:r w:rsidR="00094FB2" w:rsidRPr="00094FB2">
        <w:rPr>
          <w:rFonts w:eastAsia="Times New Roman"/>
          <w:sz w:val="22"/>
          <w:szCs w:val="22"/>
        </w:rPr>
        <w:t xml:space="preserve"> e urbanista</w:t>
      </w:r>
      <w:r w:rsidR="001172FE">
        <w:rPr>
          <w:rFonts w:eastAsia="Times New Roman"/>
          <w:sz w:val="22"/>
          <w:szCs w:val="22"/>
        </w:rPr>
        <w:t xml:space="preserve"> </w:t>
      </w:r>
      <w:r w:rsidR="00AD22C5" w:rsidRPr="00AD22C5">
        <w:rPr>
          <w:bCs/>
          <w:sz w:val="22"/>
          <w:szCs w:val="22"/>
        </w:rPr>
        <w:t>Lara Caldas Fernandes Da Silveira</w:t>
      </w:r>
      <w:r w:rsidR="00094FB2">
        <w:rPr>
          <w:rFonts w:eastAsia="Times New Roman"/>
          <w:bCs/>
          <w:sz w:val="22"/>
          <w:szCs w:val="22"/>
        </w:rPr>
        <w:t>.</w:t>
      </w:r>
    </w:p>
    <w:p w14:paraId="41C8F396" w14:textId="77777777" w:rsidR="0009227B" w:rsidRPr="00094FB2" w:rsidRDefault="0009227B">
      <w:pPr>
        <w:rPr>
          <w:sz w:val="22"/>
          <w:szCs w:val="22"/>
        </w:rPr>
      </w:pPr>
    </w:p>
    <w:p w14:paraId="419540AC" w14:textId="5F0A540D" w:rsidR="0009227B" w:rsidRPr="00094FB2" w:rsidRDefault="00430BB2">
      <w:pPr>
        <w:ind w:right="113"/>
        <w:rPr>
          <w:sz w:val="22"/>
          <w:szCs w:val="22"/>
        </w:rPr>
      </w:pPr>
      <w:r w:rsidRPr="00094FB2">
        <w:rPr>
          <w:b/>
          <w:bCs/>
          <w:sz w:val="22"/>
          <w:szCs w:val="22"/>
        </w:rPr>
        <w:t xml:space="preserve">Com </w:t>
      </w:r>
      <w:r w:rsidR="00297649">
        <w:rPr>
          <w:b/>
          <w:sz w:val="22"/>
          <w:szCs w:val="22"/>
        </w:rPr>
        <w:t>3</w:t>
      </w:r>
      <w:r w:rsidRPr="00094FB2">
        <w:rPr>
          <w:sz w:val="22"/>
          <w:szCs w:val="22"/>
        </w:rPr>
        <w:t xml:space="preserve"> votos favoráveis, 0 voto contrário</w:t>
      </w:r>
      <w:r w:rsidR="00D518FC" w:rsidRPr="00094FB2">
        <w:rPr>
          <w:sz w:val="22"/>
          <w:szCs w:val="22"/>
        </w:rPr>
        <w:t xml:space="preserve">, </w:t>
      </w:r>
      <w:r w:rsidRPr="00094FB2">
        <w:rPr>
          <w:sz w:val="22"/>
          <w:szCs w:val="22"/>
        </w:rPr>
        <w:t>0 abstenção</w:t>
      </w:r>
      <w:r w:rsidR="00D518FC" w:rsidRPr="00094FB2">
        <w:rPr>
          <w:sz w:val="22"/>
          <w:szCs w:val="22"/>
        </w:rPr>
        <w:t xml:space="preserve"> e </w:t>
      </w:r>
      <w:r w:rsidR="00D518FC" w:rsidRPr="00094FB2">
        <w:rPr>
          <w:b/>
          <w:bCs/>
          <w:sz w:val="22"/>
          <w:szCs w:val="22"/>
        </w:rPr>
        <w:t>0</w:t>
      </w:r>
      <w:r w:rsidR="00297649">
        <w:rPr>
          <w:b/>
          <w:bCs/>
          <w:sz w:val="22"/>
          <w:szCs w:val="22"/>
        </w:rPr>
        <w:t>2</w:t>
      </w:r>
      <w:r w:rsidR="00D518FC" w:rsidRPr="00094FB2">
        <w:rPr>
          <w:b/>
          <w:bCs/>
          <w:sz w:val="22"/>
          <w:szCs w:val="22"/>
        </w:rPr>
        <w:t xml:space="preserve"> ausência</w:t>
      </w:r>
      <w:r w:rsidR="00297649">
        <w:rPr>
          <w:b/>
          <w:bCs/>
          <w:sz w:val="22"/>
          <w:szCs w:val="22"/>
        </w:rPr>
        <w:t>s</w:t>
      </w:r>
      <w:r w:rsidR="00D518FC" w:rsidRPr="00094FB2">
        <w:rPr>
          <w:sz w:val="22"/>
          <w:szCs w:val="22"/>
        </w:rPr>
        <w:t>.</w:t>
      </w:r>
    </w:p>
    <w:p w14:paraId="72A3D3EC" w14:textId="77777777" w:rsidR="0009227B" w:rsidRPr="00094FB2" w:rsidRDefault="0009227B">
      <w:pPr>
        <w:widowControl w:val="0"/>
        <w:ind w:right="227"/>
        <w:rPr>
          <w:sz w:val="22"/>
          <w:szCs w:val="22"/>
        </w:rPr>
      </w:pPr>
    </w:p>
    <w:p w14:paraId="0D0B940D" w14:textId="77777777" w:rsidR="0009227B" w:rsidRPr="00094FB2" w:rsidRDefault="0009227B">
      <w:pPr>
        <w:widowControl w:val="0"/>
        <w:ind w:right="227"/>
        <w:rPr>
          <w:sz w:val="22"/>
          <w:szCs w:val="22"/>
        </w:rPr>
      </w:pPr>
    </w:p>
    <w:p w14:paraId="51A38E96" w14:textId="251FA862" w:rsidR="0009227B" w:rsidRPr="00094FB2" w:rsidRDefault="00430BB2">
      <w:pPr>
        <w:ind w:right="113"/>
        <w:jc w:val="center"/>
        <w:rPr>
          <w:rFonts w:eastAsia="Verdana"/>
          <w:sz w:val="22"/>
          <w:szCs w:val="22"/>
        </w:rPr>
      </w:pPr>
      <w:r w:rsidRPr="00094FB2">
        <w:rPr>
          <w:rFonts w:eastAsia="Verdana"/>
          <w:sz w:val="22"/>
          <w:szCs w:val="22"/>
        </w:rPr>
        <w:t xml:space="preserve">Brasília/DF, </w:t>
      </w:r>
      <w:r w:rsidR="00297649">
        <w:rPr>
          <w:rFonts w:eastAsia="Verdana"/>
          <w:sz w:val="22"/>
          <w:szCs w:val="22"/>
        </w:rPr>
        <w:t>12</w:t>
      </w:r>
      <w:r w:rsidRPr="00094FB2">
        <w:rPr>
          <w:rFonts w:eastAsia="Verdana"/>
          <w:sz w:val="22"/>
          <w:szCs w:val="22"/>
        </w:rPr>
        <w:t xml:space="preserve"> de </w:t>
      </w:r>
      <w:r w:rsidR="00297649">
        <w:rPr>
          <w:rFonts w:eastAsia="Verdana"/>
          <w:sz w:val="22"/>
          <w:szCs w:val="22"/>
        </w:rPr>
        <w:t>setembro</w:t>
      </w:r>
      <w:r w:rsidRPr="00094FB2">
        <w:rPr>
          <w:rFonts w:eastAsia="Verdana"/>
          <w:sz w:val="22"/>
          <w:szCs w:val="22"/>
        </w:rPr>
        <w:t xml:space="preserve"> de 202</w:t>
      </w:r>
      <w:r w:rsidR="004315FD" w:rsidRPr="00094FB2">
        <w:rPr>
          <w:rFonts w:eastAsia="Verdana"/>
          <w:sz w:val="22"/>
          <w:szCs w:val="22"/>
        </w:rPr>
        <w:t>2</w:t>
      </w:r>
      <w:r w:rsidRPr="00094FB2">
        <w:rPr>
          <w:rFonts w:eastAsia="Verdana"/>
          <w:sz w:val="22"/>
          <w:szCs w:val="22"/>
        </w:rPr>
        <w:t>.</w:t>
      </w:r>
    </w:p>
    <w:p w14:paraId="0E27B00A" w14:textId="6414F785" w:rsidR="0009227B" w:rsidRPr="00094FB2" w:rsidRDefault="0009227B">
      <w:pPr>
        <w:ind w:right="113"/>
        <w:jc w:val="center"/>
        <w:rPr>
          <w:rFonts w:eastAsia="Verdana"/>
          <w:sz w:val="22"/>
          <w:szCs w:val="22"/>
        </w:rPr>
      </w:pPr>
    </w:p>
    <w:p w14:paraId="13688DA6" w14:textId="77777777" w:rsidR="005601F6" w:rsidRPr="00094FB2" w:rsidRDefault="005601F6">
      <w:pPr>
        <w:ind w:right="113"/>
        <w:jc w:val="center"/>
        <w:rPr>
          <w:rFonts w:eastAsia="Verdana"/>
          <w:sz w:val="22"/>
          <w:szCs w:val="22"/>
        </w:rPr>
      </w:pPr>
    </w:p>
    <w:p w14:paraId="0963CA99" w14:textId="77777777" w:rsidR="005601F6" w:rsidRPr="00094FB2" w:rsidRDefault="005601F6" w:rsidP="005601F6">
      <w:pPr>
        <w:widowControl w:val="0"/>
        <w:shd w:val="clear" w:color="auto" w:fill="FFFFFF"/>
        <w:spacing w:line="276" w:lineRule="auto"/>
        <w:ind w:right="100"/>
        <w:rPr>
          <w:color w:val="000000"/>
          <w:sz w:val="22"/>
          <w:szCs w:val="22"/>
        </w:rPr>
      </w:pPr>
      <w:r w:rsidRPr="00094FB2">
        <w:rPr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094FB2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094FB2">
        <w:rPr>
          <w:color w:val="000000"/>
          <w:sz w:val="22"/>
          <w:szCs w:val="22"/>
        </w:rPr>
        <w:t xml:space="preserve">. </w:t>
      </w:r>
    </w:p>
    <w:p w14:paraId="545FF5F2" w14:textId="77777777" w:rsidR="005601F6" w:rsidRPr="00094FB2" w:rsidRDefault="005601F6" w:rsidP="005601F6">
      <w:pPr>
        <w:jc w:val="center"/>
        <w:rPr>
          <w:rFonts w:eastAsia="Verdana"/>
          <w:sz w:val="22"/>
          <w:szCs w:val="22"/>
        </w:rPr>
      </w:pPr>
    </w:p>
    <w:p w14:paraId="006B1EC2" w14:textId="77777777" w:rsidR="005601F6" w:rsidRPr="00094FB2" w:rsidRDefault="005601F6" w:rsidP="005601F6">
      <w:pPr>
        <w:jc w:val="center"/>
        <w:rPr>
          <w:rFonts w:eastAsia="Verdana"/>
          <w:sz w:val="22"/>
          <w:szCs w:val="22"/>
        </w:rPr>
      </w:pPr>
    </w:p>
    <w:p w14:paraId="2887A3C9" w14:textId="77777777" w:rsidR="005601F6" w:rsidRPr="00094FB2" w:rsidRDefault="005601F6" w:rsidP="005601F6">
      <w:pPr>
        <w:jc w:val="center"/>
        <w:rPr>
          <w:rFonts w:eastAsia="Verdana"/>
          <w:sz w:val="22"/>
          <w:szCs w:val="22"/>
        </w:rPr>
      </w:pPr>
    </w:p>
    <w:p w14:paraId="76A32F68" w14:textId="77777777" w:rsidR="005601F6" w:rsidRPr="00094FB2" w:rsidRDefault="005601F6" w:rsidP="005601F6">
      <w:pPr>
        <w:jc w:val="center"/>
        <w:rPr>
          <w:rFonts w:eastAsia="Verdana"/>
          <w:sz w:val="22"/>
          <w:szCs w:val="22"/>
        </w:rPr>
      </w:pPr>
    </w:p>
    <w:p w14:paraId="6D5EA8DE" w14:textId="77777777" w:rsidR="005601F6" w:rsidRPr="00094FB2" w:rsidRDefault="005601F6" w:rsidP="005601F6">
      <w:pPr>
        <w:widowControl w:val="0"/>
        <w:shd w:val="clear" w:color="auto" w:fill="FFFFFF"/>
        <w:spacing w:line="276" w:lineRule="auto"/>
        <w:ind w:right="100"/>
        <w:jc w:val="center"/>
        <w:rPr>
          <w:b/>
          <w:bCs/>
          <w:color w:val="000000"/>
          <w:sz w:val="22"/>
          <w:szCs w:val="22"/>
        </w:rPr>
      </w:pPr>
      <w:r w:rsidRPr="00094FB2">
        <w:rPr>
          <w:b/>
          <w:bCs/>
          <w:color w:val="000000"/>
          <w:sz w:val="22"/>
          <w:szCs w:val="22"/>
        </w:rPr>
        <w:t>Luís Fernando Zeferino</w:t>
      </w:r>
    </w:p>
    <w:p w14:paraId="0D7E27A0" w14:textId="52256239" w:rsidR="007215AA" w:rsidRPr="00094FB2" w:rsidRDefault="005601F6" w:rsidP="00094FB2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 w:rsidRPr="00094FB2">
        <w:rPr>
          <w:color w:val="000000"/>
          <w:sz w:val="22"/>
          <w:szCs w:val="22"/>
        </w:rPr>
        <w:t xml:space="preserve">Coordenador da CAF-CAU/DF </w:t>
      </w:r>
    </w:p>
    <w:p w14:paraId="37050073" w14:textId="379B74C5" w:rsidR="005601F6" w:rsidRPr="00094FB2" w:rsidRDefault="005601F6" w:rsidP="005601F6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094FB2">
        <w:rPr>
          <w:b/>
          <w:bCs/>
          <w:sz w:val="22"/>
          <w:szCs w:val="22"/>
        </w:rPr>
        <w:lastRenderedPageBreak/>
        <w:t>7ª REUNIÃO ORDINÁRIA DA CAF-CAU/DF</w:t>
      </w:r>
      <w:r w:rsidRPr="00094FB2">
        <w:rPr>
          <w:sz w:val="22"/>
          <w:szCs w:val="22"/>
        </w:rPr>
        <w:t xml:space="preserve"> </w:t>
      </w:r>
    </w:p>
    <w:p w14:paraId="55EF0821" w14:textId="77777777" w:rsidR="005601F6" w:rsidRPr="00094FB2" w:rsidRDefault="005601F6" w:rsidP="005601F6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094FB2">
        <w:rPr>
          <w:sz w:val="22"/>
          <w:szCs w:val="22"/>
        </w:rPr>
        <w:t xml:space="preserve">Videoconferência </w:t>
      </w:r>
    </w:p>
    <w:p w14:paraId="4E17B759" w14:textId="77777777" w:rsidR="005601F6" w:rsidRPr="00094FB2" w:rsidRDefault="005601F6" w:rsidP="005601F6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p w14:paraId="7EE1B79B" w14:textId="77777777" w:rsidR="005601F6" w:rsidRPr="00094FB2" w:rsidRDefault="005601F6" w:rsidP="005601F6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094FB2">
        <w:rPr>
          <w:b/>
          <w:bCs/>
          <w:sz w:val="22"/>
          <w:szCs w:val="22"/>
        </w:rPr>
        <w:t>Folha de Votação</w:t>
      </w:r>
      <w:r w:rsidRPr="00094FB2">
        <w:rPr>
          <w:sz w:val="22"/>
          <w:szCs w:val="22"/>
        </w:rPr>
        <w:t xml:space="preserve"> </w:t>
      </w:r>
    </w:p>
    <w:p w14:paraId="344DB330" w14:textId="77777777" w:rsidR="005601F6" w:rsidRPr="00094FB2" w:rsidRDefault="005601F6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2894"/>
        <w:gridCol w:w="783"/>
        <w:gridCol w:w="783"/>
        <w:gridCol w:w="783"/>
        <w:gridCol w:w="790"/>
      </w:tblGrid>
      <w:tr w:rsidR="005601F6" w:rsidRPr="00094FB2" w14:paraId="04331F36" w14:textId="77777777" w:rsidTr="003071C6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E01846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2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0FF51E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Conselheiro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3B68DF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Votação</w:t>
            </w:r>
          </w:p>
        </w:tc>
      </w:tr>
      <w:tr w:rsidR="005601F6" w:rsidRPr="00094FB2" w14:paraId="2017FF74" w14:textId="77777777" w:rsidTr="003071C6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41192F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28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6FED40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ED8D89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5BA014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140" w:right="-40"/>
              <w:jc w:val="center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18FAE8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5E4F61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Ausên</w:t>
            </w:r>
          </w:p>
        </w:tc>
      </w:tr>
      <w:tr w:rsidR="005601F6" w:rsidRPr="00094FB2" w14:paraId="1C3C2A59" w14:textId="77777777" w:rsidTr="003071C6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AFB5FE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Coordenador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E5BB99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Luís Fernando Zeferino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5AACC2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A24F96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D427C6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06C18E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5601F6" w:rsidRPr="00094FB2" w14:paraId="593BE7F4" w14:textId="77777777" w:rsidTr="003071C6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314FEE" w14:textId="2572F778" w:rsidR="005601F6" w:rsidRPr="00094FB2" w:rsidRDefault="005601F6" w:rsidP="003071C6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Coordenadora adjunta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D42EC2" w14:textId="6D3A7763" w:rsidR="005601F6" w:rsidRPr="00094FB2" w:rsidRDefault="005601F6" w:rsidP="003071C6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094FB2">
              <w:rPr>
                <w:bCs/>
                <w:sz w:val="22"/>
                <w:szCs w:val="22"/>
              </w:rPr>
              <w:t>Jéssica Costa Spehar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12A564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5FA9CC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01C0FE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55877F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5601F6" w:rsidRPr="00094FB2" w14:paraId="0F2DD246" w14:textId="77777777" w:rsidTr="003071C6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3E6D28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EE787C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Pedro de Almeida Grilo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912EE7" w14:textId="1C010DEE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C0FF26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094D98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F26C34" w14:textId="6D0CB823" w:rsidR="005601F6" w:rsidRPr="00094FB2" w:rsidRDefault="004315FD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x</w:t>
            </w:r>
          </w:p>
        </w:tc>
      </w:tr>
      <w:tr w:rsidR="004315FD" w:rsidRPr="00094FB2" w14:paraId="7C1F1944" w14:textId="77777777" w:rsidTr="003071C6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CA8FDB" w14:textId="0F543DF2" w:rsidR="004315FD" w:rsidRPr="00094FB2" w:rsidRDefault="004315FD" w:rsidP="003071C6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FD8E84" w14:textId="4699E745" w:rsidR="004315FD" w:rsidRPr="00094FB2" w:rsidRDefault="004315FD" w:rsidP="003071C6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Ricardo Reis Meira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511C25" w14:textId="668B56E7" w:rsidR="004315FD" w:rsidRPr="00094FB2" w:rsidRDefault="004315FD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B18823" w14:textId="77777777" w:rsidR="004315FD" w:rsidRPr="00094FB2" w:rsidRDefault="004315FD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C0989C" w14:textId="77777777" w:rsidR="004315FD" w:rsidRPr="00094FB2" w:rsidRDefault="004315FD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AB4FBF" w14:textId="4A8B8C1F" w:rsidR="004315FD" w:rsidRPr="00094FB2" w:rsidRDefault="00297649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4315FD" w:rsidRPr="00094FB2" w14:paraId="6DEF6E62" w14:textId="77777777" w:rsidTr="003071C6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12D145" w14:textId="7DC6F8B9" w:rsidR="004315FD" w:rsidRPr="00094FB2" w:rsidRDefault="004315FD" w:rsidP="003071C6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F2FDFC" w14:textId="1ABEDCE1" w:rsidR="004315FD" w:rsidRPr="00094FB2" w:rsidRDefault="004315FD" w:rsidP="003071C6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06960C" w14:textId="272C5F62" w:rsidR="004315FD" w:rsidRPr="00094FB2" w:rsidRDefault="004315FD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B71A9B" w14:textId="77777777" w:rsidR="004315FD" w:rsidRPr="00094FB2" w:rsidRDefault="004315FD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849AC1" w14:textId="77777777" w:rsidR="004315FD" w:rsidRPr="00094FB2" w:rsidRDefault="004315FD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31AE10" w14:textId="77777777" w:rsidR="004315FD" w:rsidRPr="00094FB2" w:rsidRDefault="004315FD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5601F6" w:rsidRPr="00094FB2" w14:paraId="3BC4CD4A" w14:textId="77777777" w:rsidTr="003071C6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2937F3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541DB3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 xml:space="preserve"> </w:t>
            </w:r>
          </w:p>
        </w:tc>
        <w:tc>
          <w:tcPr>
            <w:tcW w:w="28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042D40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48C632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E82CC0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09B19E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EFDB81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 xml:space="preserve"> </w:t>
            </w:r>
          </w:p>
        </w:tc>
      </w:tr>
      <w:tr w:rsidR="005601F6" w:rsidRPr="00094FB2" w14:paraId="2B84C55E" w14:textId="77777777" w:rsidTr="004315FD">
        <w:trPr>
          <w:trHeight w:val="2688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04593E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</w:p>
          <w:p w14:paraId="29E04C55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Histórico da votação:</w:t>
            </w:r>
            <w:r w:rsidRPr="00094FB2">
              <w:rPr>
                <w:sz w:val="22"/>
                <w:szCs w:val="22"/>
              </w:rPr>
              <w:t xml:space="preserve"> </w:t>
            </w:r>
          </w:p>
          <w:p w14:paraId="1CDD242F" w14:textId="66070D64" w:rsidR="005601F6" w:rsidRPr="00094FB2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7ª REUNIÃO ORDINÁRIA DA CAF-CAU/DF</w:t>
            </w:r>
            <w:r w:rsidRPr="00094FB2">
              <w:rPr>
                <w:sz w:val="22"/>
                <w:szCs w:val="22"/>
              </w:rPr>
              <w:t xml:space="preserve"> </w:t>
            </w:r>
          </w:p>
          <w:p w14:paraId="6AC1E79A" w14:textId="096C0524" w:rsidR="005601F6" w:rsidRPr="00094FB2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Data:</w:t>
            </w:r>
            <w:r w:rsidRPr="00094FB2">
              <w:rPr>
                <w:sz w:val="22"/>
                <w:szCs w:val="22"/>
              </w:rPr>
              <w:t xml:space="preserve"> </w:t>
            </w:r>
            <w:r w:rsidR="00297649">
              <w:rPr>
                <w:sz w:val="22"/>
                <w:szCs w:val="22"/>
              </w:rPr>
              <w:t>12</w:t>
            </w:r>
            <w:r w:rsidRPr="00094FB2">
              <w:rPr>
                <w:sz w:val="22"/>
                <w:szCs w:val="22"/>
              </w:rPr>
              <w:t>/0</w:t>
            </w:r>
            <w:r w:rsidR="00297649">
              <w:rPr>
                <w:sz w:val="22"/>
                <w:szCs w:val="22"/>
              </w:rPr>
              <w:t>9</w:t>
            </w:r>
            <w:r w:rsidRPr="00094FB2">
              <w:rPr>
                <w:sz w:val="22"/>
                <w:szCs w:val="22"/>
              </w:rPr>
              <w:t>/202</w:t>
            </w:r>
            <w:r w:rsidR="004315FD" w:rsidRPr="00094FB2">
              <w:rPr>
                <w:sz w:val="22"/>
                <w:szCs w:val="22"/>
              </w:rPr>
              <w:t>2</w:t>
            </w:r>
          </w:p>
          <w:p w14:paraId="2BDEF88E" w14:textId="5BC092FB" w:rsidR="005601F6" w:rsidRPr="00094FB2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Matéria em votação:</w:t>
            </w:r>
            <w:r w:rsidRPr="00094FB2">
              <w:rPr>
                <w:sz w:val="22"/>
                <w:szCs w:val="22"/>
              </w:rPr>
              <w:t xml:space="preserve"> </w:t>
            </w:r>
            <w:r w:rsidR="00094FB2">
              <w:rPr>
                <w:rFonts w:eastAsia="Times New Roman"/>
                <w:sz w:val="22"/>
                <w:szCs w:val="22"/>
              </w:rPr>
              <w:t>SOLICITAÇÃO DE ISENÇÃO DE ANUIDADES</w:t>
            </w:r>
          </w:p>
          <w:p w14:paraId="23F231DC" w14:textId="4D79DE4E" w:rsidR="005601F6" w:rsidRPr="00094FB2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Resultado da votação: Sim</w:t>
            </w:r>
            <w:r w:rsidRPr="00094FB2">
              <w:rPr>
                <w:sz w:val="22"/>
                <w:szCs w:val="22"/>
              </w:rPr>
              <w:t xml:space="preserve"> (0</w:t>
            </w:r>
            <w:r w:rsidR="00297649">
              <w:rPr>
                <w:sz w:val="22"/>
                <w:szCs w:val="22"/>
              </w:rPr>
              <w:t>3</w:t>
            </w:r>
            <w:r w:rsidRPr="00094FB2">
              <w:rPr>
                <w:sz w:val="22"/>
                <w:szCs w:val="22"/>
              </w:rPr>
              <w:t xml:space="preserve">) </w:t>
            </w:r>
            <w:r w:rsidRPr="00094FB2">
              <w:rPr>
                <w:b/>
                <w:bCs/>
                <w:sz w:val="22"/>
                <w:szCs w:val="22"/>
              </w:rPr>
              <w:t>Não</w:t>
            </w:r>
            <w:r w:rsidRPr="00094FB2">
              <w:rPr>
                <w:sz w:val="22"/>
                <w:szCs w:val="22"/>
              </w:rPr>
              <w:t xml:space="preserve"> (XX) </w:t>
            </w:r>
            <w:r w:rsidRPr="00094FB2">
              <w:rPr>
                <w:b/>
                <w:bCs/>
                <w:sz w:val="22"/>
                <w:szCs w:val="22"/>
              </w:rPr>
              <w:t>Abstenções</w:t>
            </w:r>
            <w:r w:rsidRPr="00094FB2">
              <w:rPr>
                <w:sz w:val="22"/>
                <w:szCs w:val="22"/>
              </w:rPr>
              <w:t xml:space="preserve"> (XX) </w:t>
            </w:r>
            <w:r w:rsidRPr="00094FB2">
              <w:rPr>
                <w:b/>
                <w:bCs/>
                <w:sz w:val="22"/>
                <w:szCs w:val="22"/>
              </w:rPr>
              <w:t>Ausências</w:t>
            </w:r>
            <w:r w:rsidRPr="00094FB2">
              <w:rPr>
                <w:sz w:val="22"/>
                <w:szCs w:val="22"/>
              </w:rPr>
              <w:t xml:space="preserve"> (</w:t>
            </w:r>
            <w:r w:rsidR="00094FB2">
              <w:rPr>
                <w:sz w:val="22"/>
                <w:szCs w:val="22"/>
              </w:rPr>
              <w:t>0</w:t>
            </w:r>
            <w:r w:rsidR="00297649">
              <w:rPr>
                <w:sz w:val="22"/>
                <w:szCs w:val="22"/>
              </w:rPr>
              <w:t>2</w:t>
            </w:r>
            <w:r w:rsidRPr="00094FB2">
              <w:rPr>
                <w:sz w:val="22"/>
                <w:szCs w:val="22"/>
              </w:rPr>
              <w:t xml:space="preserve">), </w:t>
            </w:r>
            <w:r w:rsidRPr="00094FB2">
              <w:rPr>
                <w:b/>
                <w:bCs/>
                <w:sz w:val="22"/>
                <w:szCs w:val="22"/>
              </w:rPr>
              <w:t xml:space="preserve">Total </w:t>
            </w:r>
            <w:r w:rsidRPr="00094FB2">
              <w:rPr>
                <w:sz w:val="22"/>
                <w:szCs w:val="22"/>
              </w:rPr>
              <w:t>(0</w:t>
            </w:r>
            <w:r w:rsidR="004315FD" w:rsidRPr="00094FB2">
              <w:rPr>
                <w:sz w:val="22"/>
                <w:szCs w:val="22"/>
              </w:rPr>
              <w:t>5</w:t>
            </w:r>
            <w:r w:rsidRPr="00094FB2">
              <w:rPr>
                <w:sz w:val="22"/>
                <w:szCs w:val="22"/>
              </w:rPr>
              <w:t xml:space="preserve">)  </w:t>
            </w:r>
          </w:p>
          <w:p w14:paraId="5AF4557F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 xml:space="preserve">Secretário: </w:t>
            </w:r>
            <w:r w:rsidRPr="00094FB2">
              <w:rPr>
                <w:sz w:val="22"/>
                <w:szCs w:val="22"/>
              </w:rPr>
              <w:t>Phellipe Marccelo Macedo Rodrigues</w:t>
            </w:r>
            <w:r w:rsidRPr="00094FB2">
              <w:rPr>
                <w:b/>
                <w:bCs/>
                <w:sz w:val="22"/>
                <w:szCs w:val="22"/>
              </w:rPr>
              <w:t xml:space="preserve">   </w:t>
            </w:r>
          </w:p>
          <w:p w14:paraId="6A80DE3F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Condutor dos trabalhos (coordenador):</w:t>
            </w:r>
            <w:r w:rsidRPr="00094FB2">
              <w:rPr>
                <w:sz w:val="22"/>
                <w:szCs w:val="22"/>
              </w:rPr>
              <w:t xml:space="preserve"> Luís Fernando Zeferino</w:t>
            </w:r>
          </w:p>
          <w:p w14:paraId="6CDB136A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 xml:space="preserve"> </w:t>
            </w:r>
          </w:p>
        </w:tc>
      </w:tr>
    </w:tbl>
    <w:p w14:paraId="404BCD05" w14:textId="77777777" w:rsidR="005601F6" w:rsidRPr="00094FB2" w:rsidRDefault="005601F6">
      <w:pPr>
        <w:ind w:right="113"/>
        <w:jc w:val="center"/>
        <w:rPr>
          <w:sz w:val="22"/>
          <w:szCs w:val="22"/>
        </w:rPr>
      </w:pPr>
    </w:p>
    <w:sectPr w:rsidR="005601F6" w:rsidRPr="00094FB2">
      <w:headerReference w:type="default" r:id="rId7"/>
      <w:footerReference w:type="default" r:id="rId8"/>
      <w:pgSz w:w="11906" w:h="16838"/>
      <w:pgMar w:top="1701" w:right="1134" w:bottom="1134" w:left="1701" w:header="567" w:footer="33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148CE8" w14:textId="77777777" w:rsidR="00CA7B52" w:rsidRDefault="00CA7B52">
      <w:r>
        <w:separator/>
      </w:r>
    </w:p>
  </w:endnote>
  <w:endnote w:type="continuationSeparator" w:id="0">
    <w:p w14:paraId="22340F4A" w14:textId="77777777" w:rsidR="00CA7B52" w:rsidRDefault="00CA7B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E3CCB" w14:textId="77777777" w:rsidR="0079742A" w:rsidRDefault="0079742A" w:rsidP="0079742A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185A53CA" wp14:editId="5C4D3DFA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16A288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" o:allowincell="f" strokecolor="#1c3942" strokeweight=".53mm">
              <w10:wrap anchorx="margin"/>
            </v:line>
          </w:pict>
        </mc:Fallback>
      </mc:AlternateContent>
    </w:r>
  </w:p>
  <w:p w14:paraId="475F236B" w14:textId="77777777" w:rsidR="0079742A" w:rsidRDefault="0079742A" w:rsidP="0079742A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094FB2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094FB2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27DE9A63" w14:textId="77777777" w:rsidR="0079742A" w:rsidRPr="0079742A" w:rsidRDefault="0079742A" w:rsidP="0079742A">
    <w:pPr>
      <w:ind w:left="-1701" w:right="-7" w:firstLine="1417"/>
      <w:jc w:val="center"/>
      <w:rPr>
        <w:sz w:val="21"/>
        <w:szCs w:val="21"/>
      </w:rPr>
    </w:pPr>
    <w:r w:rsidRPr="0079742A">
      <w:rPr>
        <w:rFonts w:ascii="DaxCondensed-Regular" w:hAnsi="DaxCondensed-Regular"/>
        <w:color w:val="1C3942"/>
        <w:sz w:val="21"/>
        <w:szCs w:val="21"/>
      </w:rPr>
      <w:t xml:space="preserve">SEPN 510, Bloco “A”, Térreo e Subsolo, Asa Norte - CEP 70750-521- Brasília (DF) </w:t>
    </w:r>
  </w:p>
  <w:p w14:paraId="6A642E78" w14:textId="24BCAC69" w:rsidR="0009227B" w:rsidRPr="0079742A" w:rsidRDefault="0079742A" w:rsidP="0079742A">
    <w:pPr>
      <w:ind w:left="-1701" w:right="-7" w:firstLine="1417"/>
      <w:jc w:val="center"/>
      <w:rPr>
        <w:rFonts w:ascii="DaxCondensed-Regular" w:eastAsia="DaxCondensed-Regular" w:hAnsi="DaxCondensed-Regular" w:cs="DaxCondensed-Regular"/>
        <w:color w:val="1C3942"/>
        <w:sz w:val="21"/>
        <w:szCs w:val="21"/>
      </w:rPr>
    </w:pPr>
    <w:r w:rsidRPr="0079742A"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(61) 3222-5176/3222-5179 | www.caudf.gov.br | </w:t>
    </w:r>
    <w:hyperlink r:id="rId1">
      <w:r w:rsidRPr="0079742A">
        <w:rPr>
          <w:rStyle w:val="LinkdaInternet"/>
          <w:rFonts w:ascii="DaxCondensed-Regular" w:eastAsia="DaxCondensed-Regular" w:hAnsi="DaxCondensed-Regular" w:cs="DaxCondensed-Regular"/>
          <w:color w:val="1C3942"/>
          <w:sz w:val="21"/>
          <w:szCs w:val="21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E3D9B7" w14:textId="77777777" w:rsidR="00CA7B52" w:rsidRDefault="00CA7B52">
      <w:r>
        <w:separator/>
      </w:r>
    </w:p>
  </w:footnote>
  <w:footnote w:type="continuationSeparator" w:id="0">
    <w:p w14:paraId="4DD16F1E" w14:textId="77777777" w:rsidR="00CA7B52" w:rsidRDefault="00CA7B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99C43A" w14:textId="418F08B1" w:rsidR="0009227B" w:rsidRDefault="00430BB2">
    <w:pPr>
      <w:pStyle w:val="Rodap"/>
      <w:ind w:right="-851"/>
      <w:jc w:val="left"/>
    </w:pPr>
    <w:r>
      <w:object w:dxaOrig="10451" w:dyaOrig="990" w14:anchorId="7F2451F5">
        <v:shape id="ole_rId1" o:spid="_x0000_i1044" style="width:453pt;height:42.75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25804448" r:id="rId2"/>
      </w:object>
    </w:r>
  </w:p>
  <w:p w14:paraId="274D5208" w14:textId="5C50CDAD" w:rsidR="005601F6" w:rsidRDefault="005601F6">
    <w:pPr>
      <w:pStyle w:val="Rodap"/>
      <w:ind w:right="-851"/>
      <w:jc w:val="left"/>
    </w:pPr>
  </w:p>
  <w:tbl>
    <w:tblPr>
      <w:tblW w:w="9048" w:type="dxa"/>
      <w:tblLook w:val="04A0" w:firstRow="1" w:lastRow="0" w:firstColumn="1" w:lastColumn="0" w:noHBand="0" w:noVBand="1"/>
    </w:tblPr>
    <w:tblGrid>
      <w:gridCol w:w="2234"/>
      <w:gridCol w:w="6814"/>
    </w:tblGrid>
    <w:tr w:rsidR="005601F6" w:rsidRPr="005601F6" w14:paraId="0214ADFD" w14:textId="77777777" w:rsidTr="003071C6"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54111F11" w14:textId="77777777" w:rsidR="005601F6" w:rsidRPr="005601F6" w:rsidRDefault="005601F6" w:rsidP="005601F6">
          <w:pPr>
            <w:pStyle w:val="Cabealho"/>
            <w:ind w:right="113"/>
            <w:rPr>
              <w:b/>
              <w:sz w:val="22"/>
              <w:szCs w:val="22"/>
            </w:rPr>
          </w:pPr>
          <w:r w:rsidRPr="005601F6">
            <w:rPr>
              <w:sz w:val="22"/>
              <w:szCs w:val="22"/>
            </w:rPr>
            <w:t>PROCESSO Nº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2FE1BCCC" w14:textId="0DDDD38D" w:rsidR="005601F6" w:rsidRPr="005601F6" w:rsidRDefault="005601F6" w:rsidP="00094FB2">
          <w:pPr>
            <w:pStyle w:val="Cabealho"/>
            <w:tabs>
              <w:tab w:val="clear" w:pos="4320"/>
              <w:tab w:val="clear" w:pos="8640"/>
              <w:tab w:val="left" w:pos="2780"/>
            </w:tabs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 xml:space="preserve">PROTOCOLO SICCAU N.º </w:t>
          </w:r>
          <w:r w:rsidR="00AD22C5">
            <w:rPr>
              <w:sz w:val="22"/>
              <w:szCs w:val="22"/>
            </w:rPr>
            <w:t>1535391</w:t>
          </w:r>
          <w:r w:rsidR="00297649">
            <w:rPr>
              <w:sz w:val="22"/>
              <w:szCs w:val="22"/>
            </w:rPr>
            <w:t>/20</w:t>
          </w:r>
          <w:r w:rsidR="00AD22C5">
            <w:rPr>
              <w:sz w:val="22"/>
              <w:szCs w:val="22"/>
            </w:rPr>
            <w:t>22</w:t>
          </w:r>
        </w:p>
      </w:tc>
    </w:tr>
    <w:tr w:rsidR="005601F6" w:rsidRPr="005601F6" w14:paraId="5AEE1774" w14:textId="77777777" w:rsidTr="003071C6"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6E636826" w14:textId="77777777" w:rsidR="005601F6" w:rsidRPr="005601F6" w:rsidRDefault="005601F6" w:rsidP="005601F6">
          <w:pPr>
            <w:pStyle w:val="Cabealho"/>
            <w:ind w:right="113"/>
            <w:rPr>
              <w:b/>
              <w:sz w:val="22"/>
              <w:szCs w:val="22"/>
            </w:rPr>
          </w:pPr>
          <w:r w:rsidRPr="005601F6">
            <w:rPr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769F5E35" w14:textId="7E207E51" w:rsidR="005601F6" w:rsidRPr="00AD22C5" w:rsidRDefault="00AD22C5" w:rsidP="005601F6">
          <w:pPr>
            <w:pStyle w:val="Cabealho"/>
            <w:spacing w:line="259" w:lineRule="auto"/>
            <w:ind w:right="113"/>
            <w:rPr>
              <w:sz w:val="22"/>
              <w:szCs w:val="22"/>
            </w:rPr>
          </w:pPr>
          <w:r w:rsidRPr="00AD22C5">
            <w:rPr>
              <w:sz w:val="22"/>
              <w:szCs w:val="22"/>
            </w:rPr>
            <w:t>LARA CALDAS FERNANDES DA SILVEIRA</w:t>
          </w:r>
        </w:p>
      </w:tc>
    </w:tr>
    <w:tr w:rsidR="005601F6" w:rsidRPr="005601F6" w14:paraId="5EDC82ED" w14:textId="77777777" w:rsidTr="003071C6">
      <w:trPr>
        <w:trHeight w:val="94"/>
      </w:trPr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7B06B53F" w14:textId="77777777" w:rsidR="005601F6" w:rsidRPr="005601F6" w:rsidRDefault="005601F6" w:rsidP="005601F6">
          <w:pPr>
            <w:pStyle w:val="Cabealho"/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4B64389C" w14:textId="5EB118B0" w:rsidR="005601F6" w:rsidRPr="005601F6" w:rsidRDefault="00094FB2" w:rsidP="005601F6">
          <w:pPr>
            <w:rPr>
              <w:sz w:val="22"/>
              <w:szCs w:val="22"/>
            </w:rPr>
          </w:pPr>
          <w:r w:rsidRPr="00094FB2">
            <w:rPr>
              <w:rFonts w:eastAsia="Times New Roman"/>
              <w:sz w:val="22"/>
              <w:szCs w:val="22"/>
            </w:rPr>
            <w:t>SOLICITAÇÃO DE ISENÇÃO DE ANUIDADE</w:t>
          </w:r>
        </w:p>
      </w:tc>
    </w:tr>
  </w:tbl>
  <w:p w14:paraId="22EF5EB6" w14:textId="4C979829" w:rsidR="005601F6" w:rsidRDefault="005601F6">
    <w:pPr>
      <w:pStyle w:val="Rodap"/>
      <w:ind w:right="-851"/>
      <w:jc w:val="left"/>
      <w:rPr>
        <w:rFonts w:ascii="Arial" w:hAnsi="Arial"/>
        <w:color w:val="1C3942"/>
        <w:sz w:val="22"/>
      </w:rPr>
    </w:pPr>
  </w:p>
  <w:tbl>
    <w:tblPr>
      <w:tblW w:w="9039" w:type="dxa"/>
      <w:tblLook w:val="04A0" w:firstRow="1" w:lastRow="0" w:firstColumn="1" w:lastColumn="0" w:noHBand="0" w:noVBand="1"/>
    </w:tblPr>
    <w:tblGrid>
      <w:gridCol w:w="9039"/>
    </w:tblGrid>
    <w:tr w:rsidR="005601F6" w:rsidRPr="005601F6" w14:paraId="7DB9B7E4" w14:textId="77777777" w:rsidTr="003071C6">
      <w:tc>
        <w:tcPr>
          <w:tcW w:w="9039" w:type="dxa"/>
          <w:tcBorders>
            <w:top w:val="single" w:sz="4" w:space="0" w:color="000000"/>
            <w:bottom w:val="single" w:sz="4" w:space="0" w:color="000000"/>
          </w:tcBorders>
          <w:shd w:val="clear" w:color="auto" w:fill="F2F2F2" w:themeFill="background1" w:themeFillShade="F2"/>
        </w:tcPr>
        <w:p w14:paraId="07EF2DB9" w14:textId="7A90E750" w:rsidR="005601F6" w:rsidRPr="005601F6" w:rsidRDefault="005601F6" w:rsidP="005601F6">
          <w:pPr>
            <w:pStyle w:val="Cabealho"/>
            <w:ind w:right="113"/>
            <w:jc w:val="center"/>
            <w:rPr>
              <w:b/>
              <w:bCs/>
              <w:sz w:val="22"/>
              <w:szCs w:val="22"/>
            </w:rPr>
          </w:pPr>
          <w:r w:rsidRPr="005601F6">
            <w:rPr>
              <w:b/>
              <w:bCs/>
              <w:sz w:val="22"/>
              <w:szCs w:val="22"/>
            </w:rPr>
            <w:t>DELIBERAÇÃO Nº 0</w:t>
          </w:r>
          <w:r w:rsidR="00297649">
            <w:rPr>
              <w:b/>
              <w:bCs/>
              <w:sz w:val="22"/>
              <w:szCs w:val="22"/>
            </w:rPr>
            <w:t>1</w:t>
          </w:r>
          <w:r w:rsidR="00AD22C5">
            <w:rPr>
              <w:b/>
              <w:bCs/>
              <w:sz w:val="22"/>
              <w:szCs w:val="22"/>
            </w:rPr>
            <w:t>5</w:t>
          </w:r>
          <w:r w:rsidRPr="005601F6">
            <w:rPr>
              <w:b/>
              <w:bCs/>
              <w:sz w:val="22"/>
              <w:szCs w:val="22"/>
            </w:rPr>
            <w:t>/202</w:t>
          </w:r>
          <w:r w:rsidR="004315FD">
            <w:rPr>
              <w:b/>
              <w:bCs/>
              <w:sz w:val="22"/>
              <w:szCs w:val="22"/>
            </w:rPr>
            <w:t>2</w:t>
          </w:r>
          <w:r w:rsidRPr="005601F6">
            <w:rPr>
              <w:b/>
              <w:bCs/>
              <w:sz w:val="22"/>
              <w:szCs w:val="22"/>
            </w:rPr>
            <w:t xml:space="preserve"> – CAF-CAU/DF</w:t>
          </w:r>
        </w:p>
      </w:tc>
    </w:tr>
  </w:tbl>
  <w:p w14:paraId="488BA3E5" w14:textId="77777777" w:rsidR="005601F6" w:rsidRDefault="005601F6">
    <w:pPr>
      <w:pStyle w:val="Rodap"/>
      <w:ind w:right="-851"/>
      <w:jc w:val="left"/>
      <w:rPr>
        <w:rFonts w:ascii="Arial" w:hAnsi="Arial"/>
        <w:color w:val="1C3942"/>
        <w:sz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4FA93AA7"/>
    <w:rsid w:val="000708B9"/>
    <w:rsid w:val="0009227B"/>
    <w:rsid w:val="00094FB2"/>
    <w:rsid w:val="000C3DA5"/>
    <w:rsid w:val="001172FE"/>
    <w:rsid w:val="002750FD"/>
    <w:rsid w:val="00297649"/>
    <w:rsid w:val="002E050B"/>
    <w:rsid w:val="00332F15"/>
    <w:rsid w:val="00376B87"/>
    <w:rsid w:val="00430BB2"/>
    <w:rsid w:val="004315FD"/>
    <w:rsid w:val="004D5A21"/>
    <w:rsid w:val="004E2D6F"/>
    <w:rsid w:val="00540F41"/>
    <w:rsid w:val="005601F6"/>
    <w:rsid w:val="005F2BA2"/>
    <w:rsid w:val="00615595"/>
    <w:rsid w:val="006A222D"/>
    <w:rsid w:val="007215AA"/>
    <w:rsid w:val="00782E9C"/>
    <w:rsid w:val="0079742A"/>
    <w:rsid w:val="007A1F34"/>
    <w:rsid w:val="008A1AA7"/>
    <w:rsid w:val="00911A95"/>
    <w:rsid w:val="009144AD"/>
    <w:rsid w:val="00972A4B"/>
    <w:rsid w:val="00AC57A4"/>
    <w:rsid w:val="00AD22C5"/>
    <w:rsid w:val="00BC704E"/>
    <w:rsid w:val="00CA4E56"/>
    <w:rsid w:val="00CA7B52"/>
    <w:rsid w:val="00D518FC"/>
    <w:rsid w:val="00D7641A"/>
    <w:rsid w:val="00DB29E2"/>
    <w:rsid w:val="00E73409"/>
    <w:rsid w:val="00EA49A2"/>
    <w:rsid w:val="00FB0254"/>
    <w:rsid w:val="4FA93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20223B"/>
  <w15:docId w15:val="{5A0620BF-537B-4FD7-8E70-B10E736D5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styleId="Ttulo">
    <w:name w:val="Title"/>
    <w:basedOn w:val="Normal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Normal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Normal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Normal"/>
    <w:qFormat/>
    <w:rsid w:val="00190BF9"/>
    <w:pPr>
      <w:suppressAutoHyphens/>
      <w:ind w:left="720"/>
      <w:contextualSpacing/>
    </w:pPr>
  </w:style>
  <w:style w:type="paragraph" w:customStyle="1" w:styleId="Estilo">
    <w:name w:val="Estilo"/>
    <w:qFormat/>
    <w:rsid w:val="00A55DEF"/>
    <w:pPr>
      <w:widowControl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qFormat/>
    <w:rsid w:val="007C5142"/>
    <w:rPr>
      <w:color w:val="000000"/>
      <w:sz w:val="24"/>
      <w:szCs w:val="24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Fontepargpadro"/>
    <w:rsid w:val="00094FB2"/>
  </w:style>
  <w:style w:type="paragraph" w:customStyle="1" w:styleId="paragraph">
    <w:name w:val="paragraph"/>
    <w:basedOn w:val="Normal"/>
    <w:rsid w:val="00094FB2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eop">
    <w:name w:val="eop"/>
    <w:basedOn w:val="Fontepargpadro"/>
    <w:rsid w:val="00094F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6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6ABC68-9B76-4E3E-921A-A5FC572EB2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450</Words>
  <Characters>2430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dc:description/>
  <cp:lastModifiedBy>Usuário</cp:lastModifiedBy>
  <cp:revision>82</cp:revision>
  <cp:lastPrinted>2022-09-27T20:19:00Z</cp:lastPrinted>
  <dcterms:created xsi:type="dcterms:W3CDTF">2019-02-11T13:06:00Z</dcterms:created>
  <dcterms:modified xsi:type="dcterms:W3CDTF">2022-09-27T20:20:00Z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Company">
    <vt:lpwstr>CAU/DF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