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68F12" w14:textId="1339CBC1" w:rsidR="00006E16" w:rsidRPr="00514DDF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514DDF">
        <w:rPr>
          <w:rFonts w:ascii="Times New Roman" w:eastAsia="Verdana" w:hAnsi="Times New Roman"/>
          <w:sz w:val="20"/>
          <w:szCs w:val="20"/>
        </w:rPr>
        <w:t xml:space="preserve">A COMISSÃO DE ÉTICA E DISCIPLINA DO CONSELHO DE ARQUITETURA E URBANISMO DO DISTRITO FEDERAL – CED DO </w:t>
      </w:r>
      <w:r w:rsidR="00D31082" w:rsidRPr="00514DDF">
        <w:rPr>
          <w:rFonts w:ascii="Times New Roman" w:eastAsia="Verdana" w:hAnsi="Times New Roman"/>
          <w:sz w:val="20"/>
          <w:szCs w:val="20"/>
        </w:rPr>
        <w:t xml:space="preserve">CAU/DF reunida </w:t>
      </w:r>
      <w:r w:rsidR="00E652C5" w:rsidRPr="00514DDF">
        <w:rPr>
          <w:rFonts w:ascii="Times New Roman" w:eastAsia="Verdana" w:hAnsi="Times New Roman"/>
          <w:sz w:val="20"/>
          <w:szCs w:val="20"/>
        </w:rPr>
        <w:t xml:space="preserve">ordinariamente </w:t>
      </w:r>
      <w:r w:rsidR="001336E8" w:rsidRPr="00514DDF">
        <w:rPr>
          <w:rFonts w:ascii="Times New Roman" w:eastAsia="Verdana" w:hAnsi="Times New Roman"/>
          <w:sz w:val="20"/>
          <w:szCs w:val="20"/>
        </w:rPr>
        <w:t>por meio virtual</w:t>
      </w:r>
      <w:r w:rsidR="00D31082" w:rsidRPr="00514DDF">
        <w:rPr>
          <w:rFonts w:ascii="Times New Roman" w:eastAsia="Verdana" w:hAnsi="Times New Roman"/>
          <w:sz w:val="20"/>
          <w:szCs w:val="20"/>
        </w:rPr>
        <w:t>,</w:t>
      </w:r>
      <w:r w:rsidR="00D55F95" w:rsidRPr="00514DDF">
        <w:rPr>
          <w:rFonts w:ascii="Times New Roman" w:eastAsia="Verdana" w:hAnsi="Times New Roman"/>
          <w:sz w:val="20"/>
          <w:szCs w:val="20"/>
        </w:rPr>
        <w:t xml:space="preserve"> em videoconferência,</w:t>
      </w:r>
      <w:r w:rsidR="00D31082" w:rsidRPr="00514DDF">
        <w:rPr>
          <w:rFonts w:ascii="Times New Roman" w:eastAsia="Verdana" w:hAnsi="Times New Roman"/>
          <w:sz w:val="20"/>
          <w:szCs w:val="20"/>
        </w:rPr>
        <w:t xml:space="preserve"> </w:t>
      </w:r>
      <w:r w:rsidR="00A07518" w:rsidRPr="00514DDF">
        <w:rPr>
          <w:rFonts w:ascii="Times New Roman" w:eastAsia="Verdana" w:hAnsi="Times New Roman"/>
          <w:sz w:val="20"/>
          <w:szCs w:val="20"/>
        </w:rPr>
        <w:t>no dia</w:t>
      </w:r>
      <w:r w:rsidR="00070C59" w:rsidRPr="00514DDF">
        <w:rPr>
          <w:rFonts w:ascii="Times New Roman" w:eastAsia="Verdana" w:hAnsi="Times New Roman"/>
          <w:sz w:val="20"/>
          <w:szCs w:val="20"/>
        </w:rPr>
        <w:t xml:space="preserve"> </w:t>
      </w:r>
      <w:r w:rsidR="00D86C2C" w:rsidRPr="00514DDF">
        <w:rPr>
          <w:rFonts w:ascii="Times New Roman" w:eastAsia="Verdana" w:hAnsi="Times New Roman"/>
          <w:sz w:val="20"/>
          <w:szCs w:val="20"/>
        </w:rPr>
        <w:t>0</w:t>
      </w:r>
      <w:r w:rsidR="00CF1DEC">
        <w:rPr>
          <w:rFonts w:ascii="Times New Roman" w:eastAsia="Verdana" w:hAnsi="Times New Roman"/>
          <w:sz w:val="20"/>
          <w:szCs w:val="20"/>
        </w:rPr>
        <w:t>3</w:t>
      </w:r>
      <w:r w:rsidR="00B622BF" w:rsidRPr="00514DDF">
        <w:rPr>
          <w:rFonts w:ascii="Times New Roman" w:eastAsia="Verdana" w:hAnsi="Times New Roman"/>
          <w:sz w:val="20"/>
          <w:szCs w:val="20"/>
        </w:rPr>
        <w:t xml:space="preserve"> de </w:t>
      </w:r>
      <w:r w:rsidR="00CF1DEC">
        <w:rPr>
          <w:rFonts w:ascii="Times New Roman" w:eastAsia="Verdana" w:hAnsi="Times New Roman"/>
          <w:sz w:val="20"/>
          <w:szCs w:val="20"/>
        </w:rPr>
        <w:t>novembro</w:t>
      </w:r>
      <w:r w:rsidR="00B622BF" w:rsidRPr="00514DDF">
        <w:rPr>
          <w:rFonts w:ascii="Times New Roman" w:eastAsia="Verdana" w:hAnsi="Times New Roman"/>
          <w:sz w:val="20"/>
          <w:szCs w:val="20"/>
        </w:rPr>
        <w:t xml:space="preserve"> de</w:t>
      </w:r>
      <w:r w:rsidR="001750CC" w:rsidRPr="00514DDF">
        <w:rPr>
          <w:rFonts w:ascii="Times New Roman" w:eastAsia="Verdana" w:hAnsi="Times New Roman"/>
          <w:sz w:val="20"/>
          <w:szCs w:val="20"/>
        </w:rPr>
        <w:t xml:space="preserve"> </w:t>
      </w:r>
      <w:r w:rsidR="00DE4447" w:rsidRPr="00514DDF">
        <w:rPr>
          <w:rFonts w:ascii="Times New Roman" w:eastAsia="Verdana" w:hAnsi="Times New Roman"/>
          <w:sz w:val="20"/>
          <w:szCs w:val="20"/>
        </w:rPr>
        <w:t>20</w:t>
      </w:r>
      <w:r w:rsidR="001750CC" w:rsidRPr="00514DDF">
        <w:rPr>
          <w:rFonts w:ascii="Times New Roman" w:eastAsia="Verdana" w:hAnsi="Times New Roman"/>
          <w:sz w:val="20"/>
          <w:szCs w:val="20"/>
        </w:rPr>
        <w:t>2</w:t>
      </w:r>
      <w:r w:rsidR="004A5517" w:rsidRPr="00514DDF">
        <w:rPr>
          <w:rFonts w:ascii="Times New Roman" w:eastAsia="Verdana" w:hAnsi="Times New Roman"/>
          <w:sz w:val="20"/>
          <w:szCs w:val="20"/>
        </w:rPr>
        <w:t>2</w:t>
      </w:r>
      <w:r w:rsidR="00D31082" w:rsidRPr="00514DDF">
        <w:rPr>
          <w:rFonts w:ascii="Times New Roman" w:eastAsia="Verdana" w:hAnsi="Times New Roman"/>
          <w:sz w:val="20"/>
          <w:szCs w:val="20"/>
        </w:rPr>
        <w:t>, analisando o processo em epígrafe</w:t>
      </w:r>
      <w:r w:rsidR="0074687D" w:rsidRPr="00514DDF">
        <w:rPr>
          <w:rFonts w:ascii="Times New Roman" w:eastAsia="Verdana" w:hAnsi="Times New Roman"/>
          <w:sz w:val="20"/>
          <w:szCs w:val="20"/>
        </w:rPr>
        <w:t xml:space="preserve">, </w:t>
      </w:r>
      <w:r w:rsidR="00A26728" w:rsidRPr="00514DDF">
        <w:rPr>
          <w:rFonts w:ascii="Times New Roman" w:eastAsia="Verdana" w:hAnsi="Times New Roman"/>
          <w:sz w:val="20"/>
          <w:szCs w:val="20"/>
        </w:rPr>
        <w:t>e</w:t>
      </w:r>
    </w:p>
    <w:p w14:paraId="27AC8BFC" w14:textId="77777777" w:rsidR="00006E16" w:rsidRPr="00514DDF" w:rsidRDefault="00006E16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</w:p>
    <w:p w14:paraId="1ADF54F0" w14:textId="77777777" w:rsidR="00B622BF" w:rsidRPr="00514DDF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514DDF">
        <w:rPr>
          <w:rFonts w:ascii="Times New Roman" w:eastAsia="Verdana" w:hAnsi="Times New Roman"/>
          <w:sz w:val="20"/>
          <w:szCs w:val="20"/>
        </w:rPr>
        <w:t xml:space="preserve">Considerando que o § 1º, art. 24, da Lei 12.378/2010 dispõe: </w:t>
      </w:r>
      <w:r w:rsidRPr="00514DDF">
        <w:rPr>
          <w:rFonts w:ascii="Times New Roman" w:eastAsia="Verdana" w:hAnsi="Times New Roman"/>
          <w:i/>
          <w:sz w:val="20"/>
          <w:szCs w:val="20"/>
        </w:rPr>
        <w:t xml:space="preserve">“O CAU/BR e os </w:t>
      </w:r>
      <w:proofErr w:type="spellStart"/>
      <w:r w:rsidRPr="00514DDF">
        <w:rPr>
          <w:rFonts w:ascii="Times New Roman" w:eastAsia="Verdana" w:hAnsi="Times New Roman"/>
          <w:i/>
          <w:sz w:val="20"/>
          <w:szCs w:val="20"/>
        </w:rPr>
        <w:t>CAUs</w:t>
      </w:r>
      <w:proofErr w:type="spellEnd"/>
      <w:r w:rsidRPr="00514DDF">
        <w:rPr>
          <w:rFonts w:ascii="Times New Roman" w:eastAsia="Verdana" w:hAnsi="Times New Roman"/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514DDF">
        <w:rPr>
          <w:rFonts w:ascii="Times New Roman" w:eastAsia="Verdana" w:hAnsi="Times New Roman"/>
          <w:i/>
          <w:sz w:val="20"/>
          <w:szCs w:val="20"/>
        </w:rPr>
        <w:t>io da arquitetura e urbanismo”</w:t>
      </w:r>
      <w:r w:rsidR="007B50C3" w:rsidRPr="00514DDF">
        <w:rPr>
          <w:rFonts w:ascii="Times New Roman" w:eastAsia="Verdana" w:hAnsi="Times New Roman"/>
          <w:sz w:val="20"/>
          <w:szCs w:val="20"/>
        </w:rPr>
        <w:t>;</w:t>
      </w:r>
    </w:p>
    <w:p w14:paraId="2561F74A" w14:textId="170BF41B" w:rsidR="00F235F9" w:rsidRPr="00CF1DEC" w:rsidRDefault="00454FFF" w:rsidP="00006E1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514DDF">
        <w:rPr>
          <w:rFonts w:ascii="Times New Roman" w:hAnsi="Times New Roman"/>
          <w:sz w:val="20"/>
          <w:szCs w:val="20"/>
        </w:rPr>
        <w:t xml:space="preserve">Trata, o presente processo, </w:t>
      </w:r>
      <w:r w:rsidR="00D86C2C" w:rsidRPr="00514DDF">
        <w:rPr>
          <w:rFonts w:ascii="Times New Roman" w:hAnsi="Times New Roman"/>
          <w:sz w:val="20"/>
          <w:szCs w:val="20"/>
        </w:rPr>
        <w:t>de denúncia feita pelo</w:t>
      </w:r>
      <w:r w:rsidR="00CF1DEC">
        <w:rPr>
          <w:rFonts w:ascii="Times New Roman" w:hAnsi="Times New Roman"/>
          <w:sz w:val="20"/>
          <w:szCs w:val="20"/>
        </w:rPr>
        <w:t xml:space="preserve"> </w:t>
      </w:r>
      <w:r w:rsidR="00CF1DEC" w:rsidRPr="00CF1DEC">
        <w:rPr>
          <w:rFonts w:ascii="Times New Roman" w:hAnsi="Times New Roman"/>
          <w:sz w:val="20"/>
          <w:szCs w:val="20"/>
        </w:rPr>
        <w:t xml:space="preserve">Sr. </w:t>
      </w:r>
      <w:r w:rsidR="008D4103">
        <w:rPr>
          <w:rFonts w:ascii="Times New Roman" w:hAnsi="Times New Roman"/>
          <w:sz w:val="20"/>
          <w:szCs w:val="20"/>
          <w:highlight w:val="black"/>
        </w:rPr>
        <w:t>XXXXXXXXX</w:t>
      </w:r>
      <w:r w:rsidR="008D4103">
        <w:rPr>
          <w:rFonts w:ascii="Times New Roman" w:hAnsi="Times New Roman"/>
          <w:sz w:val="20"/>
          <w:szCs w:val="20"/>
        </w:rPr>
        <w:t xml:space="preserve"> </w:t>
      </w:r>
      <w:r w:rsidR="00CF1DEC" w:rsidRPr="00CF1DEC">
        <w:rPr>
          <w:rFonts w:ascii="Times New Roman" w:hAnsi="Times New Roman"/>
          <w:sz w:val="20"/>
          <w:szCs w:val="20"/>
        </w:rPr>
        <w:t>em desfavor d</w:t>
      </w:r>
      <w:r w:rsidR="00CF1DEC">
        <w:rPr>
          <w:rFonts w:ascii="Times New Roman" w:hAnsi="Times New Roman"/>
          <w:sz w:val="20"/>
          <w:szCs w:val="20"/>
        </w:rPr>
        <w:t xml:space="preserve">o </w:t>
      </w:r>
      <w:r w:rsidR="00CF1DEC" w:rsidRPr="00CF1DEC">
        <w:rPr>
          <w:rFonts w:ascii="Times New Roman" w:hAnsi="Times New Roman"/>
          <w:sz w:val="20"/>
          <w:szCs w:val="20"/>
        </w:rPr>
        <w:t xml:space="preserve">arquiteto e urbanista </w:t>
      </w:r>
      <w:r w:rsidR="008D4103">
        <w:rPr>
          <w:rFonts w:ascii="Times New Roman" w:hAnsi="Times New Roman"/>
          <w:sz w:val="20"/>
          <w:szCs w:val="20"/>
          <w:highlight w:val="black"/>
        </w:rPr>
        <w:t>XXXXXXXXXXXX</w:t>
      </w:r>
      <w:r w:rsidR="00CF1DEC">
        <w:rPr>
          <w:rFonts w:ascii="Times New Roman" w:hAnsi="Times New Roman"/>
          <w:sz w:val="20"/>
          <w:szCs w:val="20"/>
        </w:rPr>
        <w:t>, por suposto cometimento de falta ético-disciplinar por irregulares na prestação de serviços;</w:t>
      </w:r>
    </w:p>
    <w:p w14:paraId="57E5B1D8" w14:textId="72EC0FA0" w:rsidR="00A42F2E" w:rsidRPr="00514DDF" w:rsidRDefault="004A5517" w:rsidP="00A42F2E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514DDF">
        <w:rPr>
          <w:rFonts w:ascii="Times New Roman" w:hAnsi="Times New Roman"/>
          <w:bCs/>
          <w:sz w:val="20"/>
          <w:szCs w:val="20"/>
        </w:rPr>
        <w:t xml:space="preserve">Considerando que os documentos juntados ao processo </w:t>
      </w:r>
      <w:r w:rsidR="00006E16" w:rsidRPr="00514DDF">
        <w:rPr>
          <w:rFonts w:ascii="Times New Roman" w:hAnsi="Times New Roman"/>
          <w:bCs/>
          <w:sz w:val="20"/>
          <w:szCs w:val="20"/>
        </w:rPr>
        <w:t>apontam</w:t>
      </w:r>
      <w:r w:rsidRPr="00514DDF">
        <w:rPr>
          <w:rFonts w:ascii="Times New Roman" w:hAnsi="Times New Roman"/>
          <w:bCs/>
          <w:sz w:val="20"/>
          <w:szCs w:val="20"/>
        </w:rPr>
        <w:t xml:space="preserve"> </w:t>
      </w:r>
      <w:r w:rsidR="00006E16" w:rsidRPr="00514DDF">
        <w:rPr>
          <w:rFonts w:ascii="Times New Roman" w:hAnsi="Times New Roman"/>
          <w:bCs/>
          <w:sz w:val="20"/>
          <w:szCs w:val="20"/>
        </w:rPr>
        <w:t>indícios</w:t>
      </w:r>
      <w:r w:rsidRPr="00514DDF">
        <w:rPr>
          <w:rFonts w:ascii="Times New Roman" w:hAnsi="Times New Roman"/>
          <w:bCs/>
          <w:sz w:val="20"/>
          <w:szCs w:val="20"/>
        </w:rPr>
        <w:t xml:space="preserve"> de cometimento de falta étic</w:t>
      </w:r>
      <w:r w:rsidR="00006E16" w:rsidRPr="00514DDF">
        <w:rPr>
          <w:rFonts w:ascii="Times New Roman" w:hAnsi="Times New Roman"/>
          <w:bCs/>
          <w:sz w:val="20"/>
          <w:szCs w:val="20"/>
        </w:rPr>
        <w:t>o-disciplinar por parte</w:t>
      </w:r>
      <w:r w:rsidRPr="00514DDF">
        <w:rPr>
          <w:rFonts w:ascii="Times New Roman" w:hAnsi="Times New Roman"/>
          <w:bCs/>
          <w:sz w:val="20"/>
          <w:szCs w:val="20"/>
        </w:rPr>
        <w:t xml:space="preserve"> d</w:t>
      </w:r>
      <w:r w:rsidR="00F235F9" w:rsidRPr="00514DDF">
        <w:rPr>
          <w:rFonts w:ascii="Times New Roman" w:hAnsi="Times New Roman"/>
          <w:bCs/>
          <w:sz w:val="20"/>
          <w:szCs w:val="20"/>
        </w:rPr>
        <w:t>o</w:t>
      </w:r>
      <w:r w:rsidRPr="00514DDF">
        <w:rPr>
          <w:rFonts w:ascii="Times New Roman" w:hAnsi="Times New Roman"/>
          <w:bCs/>
          <w:sz w:val="20"/>
          <w:szCs w:val="20"/>
        </w:rPr>
        <w:t xml:space="preserve"> </w:t>
      </w:r>
      <w:r w:rsidR="00006E16" w:rsidRPr="00514DDF">
        <w:rPr>
          <w:rFonts w:ascii="Times New Roman" w:hAnsi="Times New Roman"/>
          <w:bCs/>
          <w:sz w:val="20"/>
          <w:szCs w:val="20"/>
        </w:rPr>
        <w:t>arquitet</w:t>
      </w:r>
      <w:r w:rsidR="00F235F9" w:rsidRPr="00514DDF">
        <w:rPr>
          <w:rFonts w:ascii="Times New Roman" w:hAnsi="Times New Roman"/>
          <w:bCs/>
          <w:sz w:val="20"/>
          <w:szCs w:val="20"/>
        </w:rPr>
        <w:t>o</w:t>
      </w:r>
      <w:r w:rsidRPr="00514DDF">
        <w:rPr>
          <w:rFonts w:ascii="Times New Roman" w:hAnsi="Times New Roman"/>
          <w:bCs/>
          <w:sz w:val="20"/>
          <w:szCs w:val="20"/>
        </w:rPr>
        <w:t xml:space="preserve"> e urbanista </w:t>
      </w:r>
      <w:r w:rsidR="00CF1DEC">
        <w:rPr>
          <w:rFonts w:ascii="Times New Roman" w:hAnsi="Times New Roman"/>
          <w:bCs/>
          <w:sz w:val="20"/>
          <w:szCs w:val="20"/>
        </w:rPr>
        <w:t>em questão</w:t>
      </w:r>
      <w:r w:rsidRPr="00514DDF">
        <w:rPr>
          <w:rFonts w:ascii="Times New Roman" w:hAnsi="Times New Roman"/>
          <w:bCs/>
          <w:sz w:val="20"/>
          <w:szCs w:val="20"/>
        </w:rPr>
        <w:t xml:space="preserve"> por ofensa ao art. 18, inciso</w:t>
      </w:r>
      <w:r w:rsidR="00DA356F">
        <w:rPr>
          <w:rFonts w:ascii="Times New Roman" w:hAnsi="Times New Roman"/>
          <w:bCs/>
          <w:sz w:val="20"/>
          <w:szCs w:val="20"/>
        </w:rPr>
        <w:t>s</w:t>
      </w:r>
      <w:r w:rsidRPr="00514DDF">
        <w:rPr>
          <w:rFonts w:ascii="Times New Roman" w:hAnsi="Times New Roman"/>
          <w:bCs/>
          <w:sz w:val="20"/>
          <w:szCs w:val="20"/>
        </w:rPr>
        <w:t xml:space="preserve"> </w:t>
      </w:r>
      <w:r w:rsidR="00006E16" w:rsidRPr="00514DDF">
        <w:rPr>
          <w:rFonts w:ascii="Times New Roman" w:hAnsi="Times New Roman"/>
          <w:bCs/>
          <w:sz w:val="20"/>
          <w:szCs w:val="20"/>
        </w:rPr>
        <w:t>X e</w:t>
      </w:r>
      <w:r w:rsidR="00DA356F">
        <w:rPr>
          <w:rFonts w:ascii="Times New Roman" w:hAnsi="Times New Roman"/>
          <w:bCs/>
          <w:sz w:val="20"/>
          <w:szCs w:val="20"/>
        </w:rPr>
        <w:t xml:space="preserve"> XII</w:t>
      </w:r>
      <w:r w:rsidR="00514DDF" w:rsidRPr="00514DDF">
        <w:rPr>
          <w:rFonts w:ascii="Times New Roman" w:hAnsi="Times New Roman"/>
          <w:bCs/>
          <w:sz w:val="20"/>
          <w:szCs w:val="20"/>
        </w:rPr>
        <w:t xml:space="preserve"> </w:t>
      </w:r>
      <w:r w:rsidRPr="00514DDF">
        <w:rPr>
          <w:rFonts w:ascii="Times New Roman" w:hAnsi="Times New Roman"/>
          <w:bCs/>
          <w:sz w:val="20"/>
          <w:szCs w:val="20"/>
        </w:rPr>
        <w:t>da Lei no 12.378/2010, combinado</w:t>
      </w:r>
      <w:r w:rsidR="00DA356F">
        <w:rPr>
          <w:rFonts w:ascii="Times New Roman" w:hAnsi="Times New Roman"/>
          <w:bCs/>
          <w:sz w:val="20"/>
          <w:szCs w:val="20"/>
        </w:rPr>
        <w:t xml:space="preserve">s </w:t>
      </w:r>
      <w:r w:rsidRPr="00514DDF">
        <w:rPr>
          <w:rFonts w:ascii="Times New Roman" w:hAnsi="Times New Roman"/>
          <w:bCs/>
          <w:sz w:val="20"/>
          <w:szCs w:val="20"/>
        </w:rPr>
        <w:t>com os itens</w:t>
      </w:r>
      <w:r w:rsidR="00DA356F">
        <w:rPr>
          <w:rFonts w:ascii="Times New Roman" w:hAnsi="Times New Roman"/>
          <w:bCs/>
          <w:sz w:val="20"/>
          <w:szCs w:val="20"/>
        </w:rPr>
        <w:t xml:space="preserve"> 1.2.1,</w:t>
      </w:r>
      <w:r w:rsidR="00F235F9" w:rsidRPr="00514DDF">
        <w:rPr>
          <w:rFonts w:ascii="Times New Roman" w:eastAsia="Verdana" w:hAnsi="Times New Roman"/>
          <w:bCs/>
          <w:sz w:val="20"/>
          <w:szCs w:val="20"/>
        </w:rPr>
        <w:t xml:space="preserve"> </w:t>
      </w:r>
      <w:r w:rsidR="00CF1DEC">
        <w:rPr>
          <w:rFonts w:ascii="Times New Roman" w:eastAsia="Verdana" w:hAnsi="Times New Roman"/>
          <w:bCs/>
          <w:sz w:val="20"/>
          <w:szCs w:val="20"/>
        </w:rPr>
        <w:t>3</w:t>
      </w:r>
      <w:r w:rsidR="00F235F9" w:rsidRPr="00514DDF">
        <w:rPr>
          <w:rFonts w:ascii="Times New Roman" w:eastAsia="Verdana" w:hAnsi="Times New Roman"/>
          <w:bCs/>
          <w:sz w:val="20"/>
          <w:szCs w:val="20"/>
        </w:rPr>
        <w:t>.2.</w:t>
      </w:r>
      <w:r w:rsidR="00CF1DEC">
        <w:rPr>
          <w:rFonts w:ascii="Times New Roman" w:eastAsia="Verdana" w:hAnsi="Times New Roman"/>
          <w:bCs/>
          <w:sz w:val="20"/>
          <w:szCs w:val="20"/>
        </w:rPr>
        <w:t>11</w:t>
      </w:r>
      <w:r w:rsidR="00F235F9" w:rsidRPr="00514DDF">
        <w:rPr>
          <w:rFonts w:ascii="Times New Roman" w:eastAsia="Verdana" w:hAnsi="Times New Roman"/>
          <w:bCs/>
          <w:sz w:val="20"/>
          <w:szCs w:val="20"/>
        </w:rPr>
        <w:t>, 3.</w:t>
      </w:r>
      <w:r w:rsidR="00CF1DEC">
        <w:rPr>
          <w:rFonts w:ascii="Times New Roman" w:eastAsia="Verdana" w:hAnsi="Times New Roman"/>
          <w:bCs/>
          <w:sz w:val="20"/>
          <w:szCs w:val="20"/>
        </w:rPr>
        <w:t>2</w:t>
      </w:r>
      <w:r w:rsidR="00F235F9" w:rsidRPr="00514DDF">
        <w:rPr>
          <w:rFonts w:ascii="Times New Roman" w:eastAsia="Verdana" w:hAnsi="Times New Roman"/>
          <w:bCs/>
          <w:sz w:val="20"/>
          <w:szCs w:val="20"/>
        </w:rPr>
        <w:t>.1</w:t>
      </w:r>
      <w:r w:rsidR="00CF1DEC">
        <w:rPr>
          <w:rFonts w:ascii="Times New Roman" w:eastAsia="Verdana" w:hAnsi="Times New Roman"/>
          <w:bCs/>
          <w:sz w:val="20"/>
          <w:szCs w:val="20"/>
        </w:rPr>
        <w:t>2</w:t>
      </w:r>
      <w:r w:rsidR="00F235F9" w:rsidRPr="00514DDF">
        <w:rPr>
          <w:rFonts w:ascii="Times New Roman" w:eastAsia="Verdana" w:hAnsi="Times New Roman"/>
          <w:bCs/>
          <w:sz w:val="20"/>
          <w:szCs w:val="20"/>
        </w:rPr>
        <w:t xml:space="preserve"> e 3.2.</w:t>
      </w:r>
      <w:r w:rsidR="00CF1DEC">
        <w:rPr>
          <w:rFonts w:ascii="Times New Roman" w:eastAsia="Verdana" w:hAnsi="Times New Roman"/>
          <w:bCs/>
          <w:sz w:val="20"/>
          <w:szCs w:val="20"/>
        </w:rPr>
        <w:t>13</w:t>
      </w:r>
      <w:r w:rsidR="00F235F9" w:rsidRPr="00514DDF">
        <w:rPr>
          <w:rFonts w:ascii="Times New Roman" w:eastAsia="Verdana" w:hAnsi="Times New Roman"/>
          <w:bCs/>
          <w:sz w:val="20"/>
          <w:szCs w:val="20"/>
        </w:rPr>
        <w:t xml:space="preserve"> do </w:t>
      </w:r>
      <w:r w:rsidR="00006E16" w:rsidRPr="00514DDF">
        <w:rPr>
          <w:rFonts w:ascii="Times New Roman" w:hAnsi="Times New Roman"/>
          <w:bCs/>
          <w:sz w:val="20"/>
          <w:szCs w:val="20"/>
        </w:rPr>
        <w:t>Código</w:t>
      </w:r>
      <w:r w:rsidRPr="00514DDF">
        <w:rPr>
          <w:rFonts w:ascii="Times New Roman" w:hAnsi="Times New Roman"/>
          <w:bCs/>
          <w:sz w:val="20"/>
          <w:szCs w:val="20"/>
        </w:rPr>
        <w:t xml:space="preserve"> de </w:t>
      </w:r>
      <w:r w:rsidR="00006E16" w:rsidRPr="00514DDF">
        <w:rPr>
          <w:rFonts w:ascii="Times New Roman" w:hAnsi="Times New Roman"/>
          <w:bCs/>
          <w:sz w:val="20"/>
          <w:szCs w:val="20"/>
        </w:rPr>
        <w:t>Ética</w:t>
      </w:r>
      <w:r w:rsidRPr="00514DDF">
        <w:rPr>
          <w:rFonts w:ascii="Times New Roman" w:hAnsi="Times New Roman"/>
          <w:bCs/>
          <w:sz w:val="20"/>
          <w:szCs w:val="20"/>
        </w:rPr>
        <w:t xml:space="preserve"> e Disciplina do Conselho de Arquitetura e Urbanismo</w:t>
      </w:r>
      <w:r w:rsidR="005A7B7E" w:rsidRPr="00514DDF">
        <w:rPr>
          <w:rFonts w:ascii="Times New Roman" w:hAnsi="Times New Roman"/>
          <w:bCs/>
          <w:sz w:val="20"/>
          <w:szCs w:val="20"/>
        </w:rPr>
        <w:t>;</w:t>
      </w:r>
    </w:p>
    <w:p w14:paraId="6D96114B" w14:textId="476C9062" w:rsidR="00DB1252" w:rsidRPr="00514DDF" w:rsidRDefault="00E4169A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514DDF">
        <w:rPr>
          <w:rFonts w:ascii="Times New Roman" w:hAnsi="Times New Roman"/>
          <w:sz w:val="20"/>
          <w:szCs w:val="20"/>
        </w:rPr>
        <w:t xml:space="preserve">Considerando </w:t>
      </w:r>
      <w:r w:rsidR="004758BA" w:rsidRPr="00514DDF">
        <w:rPr>
          <w:rFonts w:ascii="Times New Roman" w:hAnsi="Times New Roman"/>
          <w:sz w:val="20"/>
          <w:szCs w:val="20"/>
        </w:rPr>
        <w:t>o relato e voto d</w:t>
      </w:r>
      <w:r w:rsidR="00F235F9" w:rsidRPr="00514DDF">
        <w:rPr>
          <w:rFonts w:ascii="Times New Roman" w:hAnsi="Times New Roman"/>
          <w:sz w:val="20"/>
          <w:szCs w:val="20"/>
        </w:rPr>
        <w:t>o</w:t>
      </w:r>
      <w:r w:rsidR="004758BA" w:rsidRPr="00514DDF">
        <w:rPr>
          <w:rFonts w:ascii="Times New Roman" w:hAnsi="Times New Roman"/>
          <w:sz w:val="20"/>
          <w:szCs w:val="20"/>
        </w:rPr>
        <w:t xml:space="preserve"> </w:t>
      </w:r>
      <w:r w:rsidR="00335BDC" w:rsidRPr="00514DDF">
        <w:rPr>
          <w:rFonts w:ascii="Times New Roman" w:hAnsi="Times New Roman"/>
          <w:sz w:val="20"/>
          <w:szCs w:val="20"/>
        </w:rPr>
        <w:t>conselheir</w:t>
      </w:r>
      <w:r w:rsidR="00F235F9" w:rsidRPr="00514DDF">
        <w:rPr>
          <w:rFonts w:ascii="Times New Roman" w:hAnsi="Times New Roman"/>
          <w:sz w:val="20"/>
          <w:szCs w:val="20"/>
        </w:rPr>
        <w:t>o</w:t>
      </w:r>
      <w:r w:rsidR="004758BA" w:rsidRPr="00514DDF">
        <w:rPr>
          <w:rFonts w:ascii="Times New Roman" w:hAnsi="Times New Roman"/>
          <w:sz w:val="20"/>
          <w:szCs w:val="20"/>
        </w:rPr>
        <w:t xml:space="preserve"> relator,</w:t>
      </w:r>
      <w:r w:rsidR="00335BDC" w:rsidRPr="00514DDF">
        <w:rPr>
          <w:rFonts w:ascii="Times New Roman" w:hAnsi="Times New Roman"/>
          <w:sz w:val="20"/>
          <w:szCs w:val="20"/>
        </w:rPr>
        <w:t xml:space="preserve"> </w:t>
      </w:r>
      <w:r w:rsidR="00CF1DEC">
        <w:rPr>
          <w:rFonts w:ascii="Times New Roman" w:hAnsi="Times New Roman"/>
          <w:sz w:val="20"/>
          <w:szCs w:val="20"/>
        </w:rPr>
        <w:t>Carlos Henrique Magalhães de Lima</w:t>
      </w:r>
      <w:r w:rsidR="00006E16" w:rsidRPr="00514DDF">
        <w:rPr>
          <w:rFonts w:ascii="Times New Roman" w:hAnsi="Times New Roman"/>
          <w:sz w:val="20"/>
          <w:szCs w:val="20"/>
        </w:rPr>
        <w:t>;</w:t>
      </w:r>
    </w:p>
    <w:p w14:paraId="00287F4B" w14:textId="77CC2436" w:rsidR="00633B6F" w:rsidRPr="00514DDF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514DDF">
        <w:rPr>
          <w:rFonts w:ascii="Times New Roman" w:eastAsia="Verdana" w:hAnsi="Times New Roman"/>
          <w:b/>
          <w:color w:val="000000"/>
          <w:sz w:val="20"/>
          <w:szCs w:val="20"/>
        </w:rPr>
        <w:t>DELIBEROU:</w:t>
      </w:r>
    </w:p>
    <w:p w14:paraId="72525578" w14:textId="1CEF8D9E" w:rsidR="00006E16" w:rsidRPr="00514DDF" w:rsidRDefault="00A26728" w:rsidP="00624BB6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514DDF">
        <w:rPr>
          <w:rFonts w:ascii="Times New Roman" w:eastAsia="Verdana" w:hAnsi="Times New Roman"/>
          <w:sz w:val="20"/>
          <w:szCs w:val="20"/>
        </w:rPr>
        <w:t xml:space="preserve">1 - </w:t>
      </w:r>
      <w:r w:rsidR="009D18C4" w:rsidRPr="00514DDF">
        <w:rPr>
          <w:rFonts w:ascii="Times New Roman" w:eastAsia="Verdana" w:hAnsi="Times New Roman"/>
          <w:bCs/>
          <w:sz w:val="20"/>
          <w:szCs w:val="20"/>
        </w:rPr>
        <w:t xml:space="preserve">Aprovar o relato e voto do conselheiro relator pela ADMISSIBILIDADE </w:t>
      </w:r>
      <w:r w:rsidR="009D18C4" w:rsidRPr="00514DDF">
        <w:rPr>
          <w:rFonts w:ascii="Times New Roman" w:eastAsia="Verdana" w:hAnsi="Times New Roman"/>
          <w:sz w:val="20"/>
          <w:szCs w:val="20"/>
        </w:rPr>
        <w:t>da denúncia em desfavor d</w:t>
      </w:r>
      <w:r w:rsidR="00514DDF">
        <w:rPr>
          <w:rFonts w:ascii="Times New Roman" w:eastAsia="Verdana" w:hAnsi="Times New Roman"/>
          <w:sz w:val="20"/>
          <w:szCs w:val="20"/>
        </w:rPr>
        <w:t>o</w:t>
      </w:r>
      <w:r w:rsidR="009D18C4" w:rsidRPr="00514DDF">
        <w:rPr>
          <w:rFonts w:ascii="Times New Roman" w:eastAsia="Verdana" w:hAnsi="Times New Roman"/>
          <w:sz w:val="20"/>
          <w:szCs w:val="20"/>
        </w:rPr>
        <w:t xml:space="preserve"> arquitet</w:t>
      </w:r>
      <w:r w:rsidR="00514DDF">
        <w:rPr>
          <w:rFonts w:ascii="Times New Roman" w:eastAsia="Verdana" w:hAnsi="Times New Roman"/>
          <w:sz w:val="20"/>
          <w:szCs w:val="20"/>
        </w:rPr>
        <w:t>o</w:t>
      </w:r>
      <w:r w:rsidR="009D18C4" w:rsidRPr="00514DDF">
        <w:rPr>
          <w:rFonts w:ascii="Times New Roman" w:eastAsia="Verdana" w:hAnsi="Times New Roman"/>
          <w:sz w:val="20"/>
          <w:szCs w:val="20"/>
        </w:rPr>
        <w:t xml:space="preserve"> e urbanista denunciad</w:t>
      </w:r>
      <w:r w:rsidR="00514DDF">
        <w:rPr>
          <w:rFonts w:ascii="Times New Roman" w:eastAsia="Verdana" w:hAnsi="Times New Roman"/>
          <w:sz w:val="20"/>
          <w:szCs w:val="20"/>
        </w:rPr>
        <w:t>o</w:t>
      </w:r>
      <w:r w:rsidR="009D18C4" w:rsidRPr="00514DDF">
        <w:rPr>
          <w:rFonts w:ascii="Times New Roman" w:eastAsia="Verdana" w:hAnsi="Times New Roman"/>
          <w:sz w:val="20"/>
          <w:szCs w:val="20"/>
        </w:rPr>
        <w:t xml:space="preserve">, por haver indícios de cometimento de falta ético-disciplinar por ofensa </w:t>
      </w:r>
      <w:r w:rsidR="009D18C4" w:rsidRPr="00514DDF">
        <w:rPr>
          <w:rFonts w:ascii="Times New Roman" w:eastAsia="Verdana" w:hAnsi="Times New Roman"/>
          <w:bCs/>
          <w:sz w:val="20"/>
          <w:szCs w:val="20"/>
        </w:rPr>
        <w:t xml:space="preserve">ao art. 18, </w:t>
      </w:r>
      <w:r w:rsidR="00D45F74" w:rsidRPr="00514DDF">
        <w:rPr>
          <w:rFonts w:ascii="Times New Roman" w:hAnsi="Times New Roman"/>
          <w:bCs/>
          <w:sz w:val="20"/>
          <w:szCs w:val="20"/>
        </w:rPr>
        <w:t>inciso</w:t>
      </w:r>
      <w:r w:rsidR="00DA356F">
        <w:rPr>
          <w:rFonts w:ascii="Times New Roman" w:hAnsi="Times New Roman"/>
          <w:bCs/>
          <w:sz w:val="20"/>
          <w:szCs w:val="20"/>
        </w:rPr>
        <w:t>s</w:t>
      </w:r>
      <w:r w:rsidR="00CF1DEC">
        <w:rPr>
          <w:rFonts w:ascii="Times New Roman" w:hAnsi="Times New Roman"/>
          <w:bCs/>
          <w:sz w:val="20"/>
          <w:szCs w:val="20"/>
        </w:rPr>
        <w:t xml:space="preserve"> </w:t>
      </w:r>
      <w:r w:rsidR="00D45F74" w:rsidRPr="00514DDF">
        <w:rPr>
          <w:rFonts w:ascii="Times New Roman" w:hAnsi="Times New Roman"/>
          <w:bCs/>
          <w:sz w:val="20"/>
          <w:szCs w:val="20"/>
        </w:rPr>
        <w:t>X</w:t>
      </w:r>
      <w:r w:rsidR="00DA356F">
        <w:rPr>
          <w:rFonts w:ascii="Times New Roman" w:hAnsi="Times New Roman"/>
          <w:bCs/>
          <w:sz w:val="20"/>
          <w:szCs w:val="20"/>
        </w:rPr>
        <w:t xml:space="preserve"> e XII</w:t>
      </w:r>
      <w:r w:rsidR="00D45F74" w:rsidRPr="00514DDF">
        <w:rPr>
          <w:rFonts w:ascii="Times New Roman" w:hAnsi="Times New Roman"/>
          <w:bCs/>
          <w:sz w:val="20"/>
          <w:szCs w:val="20"/>
        </w:rPr>
        <w:t xml:space="preserve"> da Lei no 12.378/2010, combinado com os itens</w:t>
      </w:r>
      <w:r w:rsidR="00DA356F">
        <w:rPr>
          <w:rFonts w:ascii="Times New Roman" w:hAnsi="Times New Roman"/>
          <w:bCs/>
          <w:sz w:val="20"/>
          <w:szCs w:val="20"/>
        </w:rPr>
        <w:t xml:space="preserve"> 1.2.1,</w:t>
      </w:r>
      <w:r w:rsidR="00D45F74" w:rsidRPr="00514DDF">
        <w:rPr>
          <w:rFonts w:ascii="Times New Roman" w:eastAsia="Verdana" w:hAnsi="Times New Roman"/>
          <w:bCs/>
          <w:sz w:val="20"/>
          <w:szCs w:val="20"/>
        </w:rPr>
        <w:t xml:space="preserve"> </w:t>
      </w:r>
      <w:r w:rsidR="00CF1DEC">
        <w:rPr>
          <w:rFonts w:ascii="Times New Roman" w:eastAsia="Verdana" w:hAnsi="Times New Roman"/>
          <w:bCs/>
          <w:sz w:val="20"/>
          <w:szCs w:val="20"/>
        </w:rPr>
        <w:t>3</w:t>
      </w:r>
      <w:r w:rsidR="00CF1DEC" w:rsidRPr="00514DDF">
        <w:rPr>
          <w:rFonts w:ascii="Times New Roman" w:eastAsia="Verdana" w:hAnsi="Times New Roman"/>
          <w:bCs/>
          <w:sz w:val="20"/>
          <w:szCs w:val="20"/>
        </w:rPr>
        <w:t>.2.</w:t>
      </w:r>
      <w:r w:rsidR="00CF1DEC">
        <w:rPr>
          <w:rFonts w:ascii="Times New Roman" w:eastAsia="Verdana" w:hAnsi="Times New Roman"/>
          <w:bCs/>
          <w:sz w:val="20"/>
          <w:szCs w:val="20"/>
        </w:rPr>
        <w:t>11</w:t>
      </w:r>
      <w:r w:rsidR="00CF1DEC" w:rsidRPr="00514DDF">
        <w:rPr>
          <w:rFonts w:ascii="Times New Roman" w:eastAsia="Verdana" w:hAnsi="Times New Roman"/>
          <w:bCs/>
          <w:sz w:val="20"/>
          <w:szCs w:val="20"/>
        </w:rPr>
        <w:t>, 3.</w:t>
      </w:r>
      <w:r w:rsidR="00CF1DEC">
        <w:rPr>
          <w:rFonts w:ascii="Times New Roman" w:eastAsia="Verdana" w:hAnsi="Times New Roman"/>
          <w:bCs/>
          <w:sz w:val="20"/>
          <w:szCs w:val="20"/>
        </w:rPr>
        <w:t>2</w:t>
      </w:r>
      <w:r w:rsidR="00CF1DEC" w:rsidRPr="00514DDF">
        <w:rPr>
          <w:rFonts w:ascii="Times New Roman" w:eastAsia="Verdana" w:hAnsi="Times New Roman"/>
          <w:bCs/>
          <w:sz w:val="20"/>
          <w:szCs w:val="20"/>
        </w:rPr>
        <w:t>.1</w:t>
      </w:r>
      <w:r w:rsidR="00CF1DEC">
        <w:rPr>
          <w:rFonts w:ascii="Times New Roman" w:eastAsia="Verdana" w:hAnsi="Times New Roman"/>
          <w:bCs/>
          <w:sz w:val="20"/>
          <w:szCs w:val="20"/>
        </w:rPr>
        <w:t>2</w:t>
      </w:r>
      <w:r w:rsidR="00CF1DEC" w:rsidRPr="00514DDF">
        <w:rPr>
          <w:rFonts w:ascii="Times New Roman" w:eastAsia="Verdana" w:hAnsi="Times New Roman"/>
          <w:bCs/>
          <w:sz w:val="20"/>
          <w:szCs w:val="20"/>
        </w:rPr>
        <w:t xml:space="preserve"> e 3.2.</w:t>
      </w:r>
      <w:r w:rsidR="00CF1DEC">
        <w:rPr>
          <w:rFonts w:ascii="Times New Roman" w:eastAsia="Verdana" w:hAnsi="Times New Roman"/>
          <w:bCs/>
          <w:sz w:val="20"/>
          <w:szCs w:val="20"/>
        </w:rPr>
        <w:t>13</w:t>
      </w:r>
      <w:r w:rsidR="00CF1DEC" w:rsidRPr="00514DDF">
        <w:rPr>
          <w:rFonts w:ascii="Times New Roman" w:eastAsia="Verdana" w:hAnsi="Times New Roman"/>
          <w:bCs/>
          <w:sz w:val="20"/>
          <w:szCs w:val="20"/>
        </w:rPr>
        <w:t xml:space="preserve"> </w:t>
      </w:r>
      <w:r w:rsidR="00D45F74" w:rsidRPr="00514DDF">
        <w:rPr>
          <w:rFonts w:ascii="Times New Roman" w:eastAsia="Verdana" w:hAnsi="Times New Roman"/>
          <w:bCs/>
          <w:sz w:val="20"/>
          <w:szCs w:val="20"/>
        </w:rPr>
        <w:t xml:space="preserve">do </w:t>
      </w:r>
      <w:r w:rsidR="00D45F74" w:rsidRPr="00514DDF">
        <w:rPr>
          <w:rFonts w:ascii="Times New Roman" w:hAnsi="Times New Roman"/>
          <w:bCs/>
          <w:sz w:val="20"/>
          <w:szCs w:val="20"/>
        </w:rPr>
        <w:t>Código de Ética e Disciplina do Conselho de Arquitetura e Urbanismo</w:t>
      </w:r>
      <w:r w:rsidR="00006E16" w:rsidRPr="00514DDF">
        <w:rPr>
          <w:rFonts w:ascii="Times New Roman" w:hAnsi="Times New Roman"/>
          <w:bCs/>
          <w:sz w:val="20"/>
          <w:szCs w:val="20"/>
        </w:rPr>
        <w:t>;</w:t>
      </w:r>
    </w:p>
    <w:p w14:paraId="6AFC9740" w14:textId="7B2EC247" w:rsidR="00335F8C" w:rsidRPr="00514DDF" w:rsidRDefault="001813E5" w:rsidP="00624BB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514DDF">
        <w:rPr>
          <w:rFonts w:ascii="Times New Roman" w:eastAsia="Verdana" w:hAnsi="Times New Roman"/>
          <w:b/>
          <w:color w:val="000000"/>
          <w:sz w:val="20"/>
          <w:szCs w:val="20"/>
        </w:rPr>
        <w:t>Com</w:t>
      </w:r>
      <w:r w:rsidR="00C86833" w:rsidRPr="00514DDF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="00514DDF">
        <w:rPr>
          <w:rFonts w:ascii="Times New Roman" w:eastAsia="Verdana" w:hAnsi="Times New Roman"/>
          <w:b/>
          <w:color w:val="000000"/>
          <w:sz w:val="20"/>
          <w:szCs w:val="20"/>
        </w:rPr>
        <w:t>4</w:t>
      </w:r>
      <w:r w:rsidR="00384F73" w:rsidRPr="00514DDF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Pr="00514DDF">
        <w:rPr>
          <w:rFonts w:ascii="Times New Roman" w:eastAsia="Verdana" w:hAnsi="Times New Roman"/>
          <w:b/>
          <w:color w:val="000000"/>
          <w:sz w:val="20"/>
          <w:szCs w:val="20"/>
        </w:rPr>
        <w:t>votos favoráveis</w:t>
      </w:r>
      <w:r w:rsidR="00B55548" w:rsidRPr="00514DDF">
        <w:rPr>
          <w:rFonts w:ascii="Times New Roman" w:eastAsia="Verdana" w:hAnsi="Times New Roman"/>
          <w:b/>
          <w:color w:val="000000"/>
          <w:sz w:val="20"/>
          <w:szCs w:val="20"/>
        </w:rPr>
        <w:t>,</w:t>
      </w:r>
      <w:r w:rsidR="00084A42" w:rsidRPr="00514DDF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B55548" w:rsidRPr="00514DDF">
        <w:rPr>
          <w:rFonts w:ascii="Times New Roman" w:eastAsia="Verdana" w:hAnsi="Times New Roman"/>
          <w:color w:val="000000"/>
          <w:sz w:val="20"/>
          <w:szCs w:val="20"/>
        </w:rPr>
        <w:t xml:space="preserve">0 </w:t>
      </w:r>
      <w:r w:rsidR="00306318" w:rsidRPr="00514DDF">
        <w:rPr>
          <w:rFonts w:ascii="Times New Roman" w:eastAsia="Verdana" w:hAnsi="Times New Roman"/>
          <w:color w:val="000000"/>
          <w:sz w:val="20"/>
          <w:szCs w:val="20"/>
        </w:rPr>
        <w:t>voto contrário</w:t>
      </w:r>
      <w:r w:rsidR="004F2638" w:rsidRPr="00514DDF">
        <w:rPr>
          <w:rFonts w:ascii="Times New Roman" w:eastAsia="Verdana" w:hAnsi="Times New Roman"/>
          <w:color w:val="000000"/>
          <w:sz w:val="20"/>
          <w:szCs w:val="20"/>
        </w:rPr>
        <w:t>,</w:t>
      </w:r>
      <w:r w:rsidR="00F044E6" w:rsidRPr="00514DDF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A26728" w:rsidRPr="00514DDF">
        <w:rPr>
          <w:rFonts w:ascii="Times New Roman" w:eastAsia="Verdana" w:hAnsi="Times New Roman"/>
          <w:color w:val="000000"/>
          <w:sz w:val="20"/>
          <w:szCs w:val="20"/>
        </w:rPr>
        <w:t>0</w:t>
      </w:r>
      <w:r w:rsidR="009543F5" w:rsidRPr="00514DDF">
        <w:rPr>
          <w:rFonts w:ascii="Times New Roman" w:eastAsia="Verdana" w:hAnsi="Times New Roman"/>
          <w:color w:val="000000"/>
          <w:sz w:val="20"/>
          <w:szCs w:val="20"/>
        </w:rPr>
        <w:t xml:space="preserve"> abstenç</w:t>
      </w:r>
      <w:r w:rsidR="00E67332" w:rsidRPr="00514DDF">
        <w:rPr>
          <w:rFonts w:ascii="Times New Roman" w:eastAsia="Verdana" w:hAnsi="Times New Roman"/>
          <w:color w:val="000000"/>
          <w:sz w:val="20"/>
          <w:szCs w:val="20"/>
        </w:rPr>
        <w:t>ão</w:t>
      </w:r>
      <w:r w:rsidR="004F2638" w:rsidRPr="00514DDF">
        <w:rPr>
          <w:rFonts w:ascii="Times New Roman" w:eastAsia="Verdana" w:hAnsi="Times New Roman"/>
          <w:color w:val="000000"/>
          <w:sz w:val="20"/>
          <w:szCs w:val="20"/>
        </w:rPr>
        <w:t xml:space="preserve"> e </w:t>
      </w:r>
      <w:r w:rsidR="00514DDF" w:rsidRPr="00514DDF">
        <w:rPr>
          <w:rFonts w:ascii="Times New Roman" w:eastAsia="Verdana" w:hAnsi="Times New Roman"/>
          <w:b/>
          <w:bCs/>
          <w:color w:val="000000"/>
          <w:sz w:val="20"/>
          <w:szCs w:val="20"/>
        </w:rPr>
        <w:t>1</w:t>
      </w:r>
      <w:r w:rsidR="004F2638" w:rsidRPr="00514DDF">
        <w:rPr>
          <w:rFonts w:ascii="Times New Roman" w:eastAsia="Verdana" w:hAnsi="Times New Roman"/>
          <w:b/>
          <w:bCs/>
          <w:color w:val="000000"/>
          <w:sz w:val="20"/>
          <w:szCs w:val="20"/>
        </w:rPr>
        <w:t xml:space="preserve"> ausência</w:t>
      </w:r>
      <w:r w:rsidR="00B55548" w:rsidRPr="00514DDF">
        <w:rPr>
          <w:rFonts w:ascii="Times New Roman" w:eastAsia="Verdana" w:hAnsi="Times New Roman"/>
          <w:color w:val="000000"/>
          <w:sz w:val="20"/>
          <w:szCs w:val="20"/>
        </w:rPr>
        <w:t>.</w:t>
      </w:r>
    </w:p>
    <w:p w14:paraId="2BF228EC" w14:textId="2FF5E88D" w:rsidR="00AD0207" w:rsidRPr="00514DDF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0"/>
          <w:szCs w:val="20"/>
        </w:rPr>
      </w:pPr>
      <w:r w:rsidRPr="00514DDF">
        <w:rPr>
          <w:rFonts w:ascii="Times New Roman" w:eastAsia="Verdana" w:hAnsi="Times New Roman"/>
          <w:sz w:val="20"/>
          <w:szCs w:val="20"/>
        </w:rPr>
        <w:t>Brasília/DF,</w:t>
      </w:r>
      <w:r w:rsidR="00887F06" w:rsidRPr="00514DDF">
        <w:rPr>
          <w:rFonts w:ascii="Times New Roman" w:eastAsia="Verdana" w:hAnsi="Times New Roman"/>
          <w:sz w:val="20"/>
          <w:szCs w:val="20"/>
        </w:rPr>
        <w:t xml:space="preserve"> </w:t>
      </w:r>
      <w:r w:rsidR="005748B5">
        <w:rPr>
          <w:rFonts w:ascii="Times New Roman" w:eastAsia="Verdana" w:hAnsi="Times New Roman"/>
          <w:sz w:val="20"/>
          <w:szCs w:val="20"/>
        </w:rPr>
        <w:t>0</w:t>
      </w:r>
      <w:r w:rsidR="00CF1DEC">
        <w:rPr>
          <w:rFonts w:ascii="Times New Roman" w:eastAsia="Verdana" w:hAnsi="Times New Roman"/>
          <w:sz w:val="20"/>
          <w:szCs w:val="20"/>
        </w:rPr>
        <w:t>3</w:t>
      </w:r>
      <w:r w:rsidRPr="00514DDF">
        <w:rPr>
          <w:rFonts w:ascii="Times New Roman" w:eastAsia="Verdana" w:hAnsi="Times New Roman"/>
          <w:sz w:val="20"/>
          <w:szCs w:val="20"/>
        </w:rPr>
        <w:t xml:space="preserve"> de </w:t>
      </w:r>
      <w:r w:rsidR="00CF1DEC">
        <w:rPr>
          <w:rFonts w:ascii="Times New Roman" w:eastAsia="Verdana" w:hAnsi="Times New Roman"/>
          <w:sz w:val="20"/>
          <w:szCs w:val="20"/>
        </w:rPr>
        <w:t>novembro</w:t>
      </w:r>
      <w:r w:rsidRPr="00514DDF">
        <w:rPr>
          <w:rFonts w:ascii="Times New Roman" w:eastAsia="Verdana" w:hAnsi="Times New Roman"/>
          <w:sz w:val="20"/>
          <w:szCs w:val="20"/>
        </w:rPr>
        <w:t xml:space="preserve"> de 202</w:t>
      </w:r>
      <w:r w:rsidR="004A5517" w:rsidRPr="00514DDF">
        <w:rPr>
          <w:rFonts w:ascii="Times New Roman" w:eastAsia="Verdana" w:hAnsi="Times New Roman"/>
          <w:sz w:val="20"/>
          <w:szCs w:val="20"/>
        </w:rPr>
        <w:t>2</w:t>
      </w:r>
      <w:r w:rsidRPr="00514DDF">
        <w:rPr>
          <w:rFonts w:ascii="Times New Roman" w:eastAsia="Verdana" w:hAnsi="Times New Roman"/>
          <w:sz w:val="20"/>
          <w:szCs w:val="20"/>
        </w:rPr>
        <w:t>.</w:t>
      </w:r>
    </w:p>
    <w:p w14:paraId="44A27A43" w14:textId="77777777" w:rsidR="00AD0207" w:rsidRPr="00514DDF" w:rsidRDefault="00AD0207" w:rsidP="00AD0207">
      <w:pPr>
        <w:jc w:val="center"/>
        <w:rPr>
          <w:rFonts w:ascii="Times New Roman" w:eastAsia="Verdana" w:hAnsi="Times New Roman"/>
          <w:sz w:val="20"/>
          <w:szCs w:val="20"/>
        </w:rPr>
      </w:pPr>
    </w:p>
    <w:p w14:paraId="58FE12EE" w14:textId="6DCC55FD" w:rsidR="00624BB6" w:rsidRPr="00514DDF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0"/>
          <w:szCs w:val="20"/>
        </w:rPr>
      </w:pPr>
      <w:r w:rsidRPr="00514DDF">
        <w:rPr>
          <w:rFonts w:ascii="Times New Roman" w:hAnsi="Times New Roman"/>
          <w:color w:val="000000"/>
          <w:sz w:val="20"/>
          <w:szCs w:val="20"/>
        </w:rPr>
        <w:t xml:space="preserve">Considerando a conjuntura epidemiológica e reuniões deliberativas virtuais decorrentes, </w:t>
      </w:r>
      <w:r w:rsidRPr="00514DDF">
        <w:rPr>
          <w:rFonts w:ascii="Times New Roman" w:hAnsi="Times New Roman"/>
          <w:b/>
          <w:bCs/>
          <w:color w:val="000000"/>
          <w:sz w:val="20"/>
          <w:szCs w:val="20"/>
        </w:rPr>
        <w:t>atesto a veracidade e a autenticidade das informações prestadas</w:t>
      </w:r>
      <w:r w:rsidRPr="00514DDF">
        <w:rPr>
          <w:rFonts w:ascii="Times New Roman" w:hAnsi="Times New Roman"/>
          <w:color w:val="000000"/>
          <w:sz w:val="20"/>
          <w:szCs w:val="20"/>
        </w:rPr>
        <w:t xml:space="preserve">. </w:t>
      </w:r>
    </w:p>
    <w:p w14:paraId="720E0AF2" w14:textId="276681BE" w:rsidR="00624BB6" w:rsidRPr="00514DDF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28C1C29" w14:textId="5650E14C" w:rsidR="00421D51" w:rsidRPr="00514DDF" w:rsidRDefault="00421D51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7E01113" w14:textId="07E73248" w:rsidR="00421D51" w:rsidRDefault="00421D51" w:rsidP="00514DDF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0"/>
          <w:szCs w:val="20"/>
        </w:rPr>
      </w:pPr>
    </w:p>
    <w:p w14:paraId="4B80AB74" w14:textId="77777777" w:rsidR="00CF1DEC" w:rsidRPr="00514DDF" w:rsidRDefault="00CF1DEC" w:rsidP="00514DDF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0"/>
          <w:szCs w:val="20"/>
        </w:rPr>
      </w:pPr>
    </w:p>
    <w:p w14:paraId="7B75FAE5" w14:textId="77777777" w:rsidR="00A92B3F" w:rsidRPr="00514DDF" w:rsidRDefault="00A92B3F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271B663" w14:textId="618303FD" w:rsidR="00AD0207" w:rsidRPr="00514DDF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514DDF">
        <w:rPr>
          <w:rFonts w:ascii="Times New Roman" w:hAnsi="Times New Roman"/>
          <w:b/>
          <w:bCs/>
          <w:color w:val="000000"/>
          <w:sz w:val="20"/>
          <w:szCs w:val="20"/>
        </w:rPr>
        <w:t>Giselle Moll Mascarenhas</w:t>
      </w:r>
    </w:p>
    <w:p w14:paraId="721C5688" w14:textId="223E5CEE" w:rsidR="000568CB" w:rsidRDefault="00AD0207" w:rsidP="00514DDF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514DDF">
        <w:rPr>
          <w:rFonts w:ascii="Times New Roman" w:hAnsi="Times New Roman"/>
          <w:color w:val="000000"/>
          <w:sz w:val="20"/>
          <w:szCs w:val="20"/>
        </w:rPr>
        <w:t>Coordenador</w:t>
      </w:r>
      <w:r w:rsidR="00D044D9" w:rsidRPr="00514DDF">
        <w:rPr>
          <w:rFonts w:ascii="Times New Roman" w:hAnsi="Times New Roman"/>
          <w:color w:val="000000"/>
          <w:sz w:val="20"/>
          <w:szCs w:val="20"/>
        </w:rPr>
        <w:t>a</w:t>
      </w:r>
      <w:r w:rsidRPr="00514DDF">
        <w:rPr>
          <w:rFonts w:ascii="Times New Roman" w:hAnsi="Times New Roman"/>
          <w:color w:val="000000"/>
          <w:sz w:val="20"/>
          <w:szCs w:val="20"/>
        </w:rPr>
        <w:t xml:space="preserve"> da CE</w:t>
      </w:r>
      <w:r w:rsidR="00BE02F4" w:rsidRPr="00514DDF">
        <w:rPr>
          <w:rFonts w:ascii="Times New Roman" w:hAnsi="Times New Roman"/>
          <w:color w:val="000000"/>
          <w:sz w:val="20"/>
          <w:szCs w:val="20"/>
        </w:rPr>
        <w:t>D</w:t>
      </w:r>
      <w:r w:rsidRPr="00514DDF">
        <w:rPr>
          <w:rFonts w:ascii="Times New Roman" w:hAnsi="Times New Roman"/>
          <w:color w:val="000000"/>
          <w:sz w:val="20"/>
          <w:szCs w:val="20"/>
        </w:rPr>
        <w:t xml:space="preserve">-CAU/DF </w:t>
      </w:r>
    </w:p>
    <w:p w14:paraId="4D7FDD7E" w14:textId="3D610C1B" w:rsidR="00CF1DEC" w:rsidRDefault="00CF1DEC" w:rsidP="00514DDF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F1A3FC6" w14:textId="3D0D7236" w:rsidR="00CF1DEC" w:rsidRDefault="00CF1DEC" w:rsidP="00514DDF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7E34EF1" w14:textId="76585EC5" w:rsidR="00CF1DEC" w:rsidRDefault="00CF1DEC" w:rsidP="00514DDF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3738A8FF" w14:textId="13B81B2D" w:rsidR="00CF1DEC" w:rsidRDefault="00CF1DEC" w:rsidP="00514DDF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18F74D57" w14:textId="625EBABA" w:rsidR="00CF1DEC" w:rsidRDefault="00CF1DEC" w:rsidP="00514DDF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672E4D48" w14:textId="77777777" w:rsidR="00CF1DEC" w:rsidRDefault="00CF1DEC" w:rsidP="00514DDF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13D3B19" w14:textId="1C119E96" w:rsidR="00AD0207" w:rsidRPr="00514DDF" w:rsidRDefault="00CF1DE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9</w:t>
      </w:r>
      <w:r w:rsidR="00AD0207" w:rsidRPr="00514DDF">
        <w:rPr>
          <w:rFonts w:ascii="Times New Roman" w:hAnsi="Times New Roman"/>
          <w:b/>
          <w:bCs/>
          <w:sz w:val="20"/>
          <w:szCs w:val="20"/>
        </w:rPr>
        <w:t>ª REUNIÃO</w:t>
      </w:r>
      <w:r w:rsidR="00CD7CAA" w:rsidRPr="00514DDF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AD0207" w:rsidRPr="00514DDF">
        <w:rPr>
          <w:rFonts w:ascii="Times New Roman" w:hAnsi="Times New Roman"/>
          <w:b/>
          <w:bCs/>
          <w:sz w:val="20"/>
          <w:szCs w:val="20"/>
        </w:rPr>
        <w:t>ORDINÁRIA DA CE</w:t>
      </w:r>
      <w:r w:rsidR="00BE02F4" w:rsidRPr="00514DDF">
        <w:rPr>
          <w:rFonts w:ascii="Times New Roman" w:hAnsi="Times New Roman"/>
          <w:b/>
          <w:bCs/>
          <w:sz w:val="20"/>
          <w:szCs w:val="20"/>
        </w:rPr>
        <w:t>D</w:t>
      </w:r>
      <w:r w:rsidR="00AD0207" w:rsidRPr="00514DDF">
        <w:rPr>
          <w:rFonts w:ascii="Times New Roman" w:hAnsi="Times New Roman"/>
          <w:b/>
          <w:bCs/>
          <w:sz w:val="20"/>
          <w:szCs w:val="20"/>
        </w:rPr>
        <w:t>-CAU/DF</w:t>
      </w:r>
      <w:r w:rsidR="00AD0207" w:rsidRPr="00514DDF">
        <w:rPr>
          <w:rFonts w:ascii="Times New Roman" w:hAnsi="Times New Roman"/>
          <w:sz w:val="20"/>
          <w:szCs w:val="20"/>
        </w:rPr>
        <w:t xml:space="preserve"> </w:t>
      </w:r>
    </w:p>
    <w:p w14:paraId="6510F749" w14:textId="77777777" w:rsidR="00AD0207" w:rsidRPr="00514DDF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514DDF">
        <w:rPr>
          <w:rFonts w:ascii="Times New Roman" w:hAnsi="Times New Roman"/>
          <w:sz w:val="20"/>
          <w:szCs w:val="20"/>
        </w:rPr>
        <w:t xml:space="preserve">Videoconferência </w:t>
      </w:r>
    </w:p>
    <w:p w14:paraId="56EB971E" w14:textId="77777777" w:rsidR="00AD0207" w:rsidRPr="00514DDF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</w:p>
    <w:p w14:paraId="27112D72" w14:textId="77777777" w:rsidR="00AD0207" w:rsidRPr="00514DDF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514DDF">
        <w:rPr>
          <w:rFonts w:ascii="Times New Roman" w:hAnsi="Times New Roman"/>
          <w:b/>
          <w:bCs/>
          <w:sz w:val="20"/>
          <w:szCs w:val="20"/>
        </w:rPr>
        <w:t>Folha de Votação</w:t>
      </w:r>
      <w:r w:rsidRPr="00514DDF">
        <w:rPr>
          <w:rFonts w:ascii="Times New Roman" w:hAnsi="Times New Roman"/>
          <w:sz w:val="20"/>
          <w:szCs w:val="20"/>
        </w:rPr>
        <w:t xml:space="preserve"> </w:t>
      </w:r>
    </w:p>
    <w:p w14:paraId="59093632" w14:textId="77777777" w:rsidR="00AD0207" w:rsidRPr="00514DDF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514DDF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514DD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514DD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Conselheiro</w:t>
            </w:r>
            <w:r w:rsidR="006E3421"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514DD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Votação</w:t>
            </w:r>
          </w:p>
        </w:tc>
      </w:tr>
      <w:tr w:rsidR="00AD0207" w:rsidRPr="00514DDF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514DD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514DD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514DD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514DDF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514DD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514DD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Ausên</w:t>
            </w:r>
          </w:p>
        </w:tc>
      </w:tr>
      <w:tr w:rsidR="00D044D9" w:rsidRPr="00514DDF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514DD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Coordenador</w:t>
            </w:r>
            <w:r w:rsidR="008E7CC7" w:rsidRPr="00514DDF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514DDF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514DD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514DD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514DD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514DD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3CA2" w:rsidRPr="00514DDF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0CA45985" w:rsidR="00E53CA2" w:rsidRPr="00514DDF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Coordenador adjunto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725B7CC1" w:rsidR="00E53CA2" w:rsidRPr="00514DDF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3B803DCE" w:rsidR="00E53CA2" w:rsidRPr="00514DDF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E53CA2" w:rsidRPr="00514DDF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E53CA2" w:rsidRPr="00514DDF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6AFD91DE" w:rsidR="00E53CA2" w:rsidRPr="00514DDF" w:rsidRDefault="00CF1DEC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A54505" w:rsidRPr="00514DDF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19392C50" w:rsidR="00A54505" w:rsidRPr="00514DDF" w:rsidRDefault="004A5517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52CF7F2A" w:rsidR="00A54505" w:rsidRPr="00514DDF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 xml:space="preserve">Pedro Roberto da Silva Neto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57D25E57" w:rsidR="00A54505" w:rsidRPr="00514DDF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514DDF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514DDF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348F00A2" w:rsidR="00A54505" w:rsidRPr="00514DDF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7B90" w:rsidRPr="00514DDF" w14:paraId="6C00770E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1A440" w14:textId="50CC186E" w:rsidR="008E7B90" w:rsidRPr="00514DDF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72336" w14:textId="40D21DEA" w:rsidR="008E7B90" w:rsidRPr="00514DDF" w:rsidRDefault="008E7B90" w:rsidP="008E7B90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EA11C" w14:textId="1CD1E664" w:rsidR="008E7B90" w:rsidRPr="00514DDF" w:rsidRDefault="00CF1DEC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7AED9" w14:textId="77777777" w:rsidR="008E7B90" w:rsidRPr="00514DDF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BA874" w14:textId="77777777" w:rsidR="008E7B90" w:rsidRPr="00514DDF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A3A04" w14:textId="41CFD982" w:rsidR="008E7B90" w:rsidRPr="00514DDF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122F" w:rsidRPr="00514DDF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24EA19DC" w:rsidR="00BD122F" w:rsidRPr="00514DDF" w:rsidRDefault="00421D51" w:rsidP="00BD122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Membro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24B219E8" w:rsidR="00BD122F" w:rsidRPr="00514DDF" w:rsidRDefault="00421D51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BD122F" w:rsidRPr="00514DDF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514DDF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514DDF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BD122F" w:rsidRPr="00514DDF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02F4" w:rsidRPr="00514DDF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514DDF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514DD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514DD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514DD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514DD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514DD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514DD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D0207" w:rsidRPr="00514DDF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514DDF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7FA2942" w14:textId="77777777" w:rsidR="00AD0207" w:rsidRPr="00514DD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Histórico da votação: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30DAEF4" w14:textId="48C160A0" w:rsidR="00AD0207" w:rsidRPr="00514DDF" w:rsidRDefault="00CF1DEC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  <w:r w:rsidR="00AD0207"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ª REUNIÃO</w:t>
            </w:r>
            <w:r w:rsidR="008D1837"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AD0207"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ORDINÁRIA DA CE</w:t>
            </w:r>
            <w:r w:rsidR="00F673C7"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 w:rsidR="00AD0207"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-CAU/DF</w:t>
            </w:r>
            <w:r w:rsidR="00AD0207"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EFDA8A6" w14:textId="3387D161" w:rsidR="00AD0207" w:rsidRPr="00514DD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Data: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14DDF">
              <w:rPr>
                <w:rFonts w:ascii="Times New Roman" w:hAnsi="Times New Roman"/>
                <w:sz w:val="20"/>
                <w:szCs w:val="20"/>
              </w:rPr>
              <w:t>0</w:t>
            </w:r>
            <w:r w:rsidR="00CF1DEC">
              <w:rPr>
                <w:rFonts w:ascii="Times New Roman" w:hAnsi="Times New Roman"/>
                <w:sz w:val="20"/>
                <w:szCs w:val="20"/>
              </w:rPr>
              <w:t>3</w:t>
            </w:r>
            <w:r w:rsidR="00421D51" w:rsidRPr="00514DDF">
              <w:rPr>
                <w:rFonts w:ascii="Times New Roman" w:hAnsi="Times New Roman"/>
                <w:sz w:val="20"/>
                <w:szCs w:val="20"/>
              </w:rPr>
              <w:t>/</w:t>
            </w:r>
            <w:r w:rsidR="00514DDF">
              <w:rPr>
                <w:rFonts w:ascii="Times New Roman" w:hAnsi="Times New Roman"/>
                <w:sz w:val="20"/>
                <w:szCs w:val="20"/>
              </w:rPr>
              <w:t>1</w:t>
            </w:r>
            <w:r w:rsidR="00CF1DEC">
              <w:rPr>
                <w:rFonts w:ascii="Times New Roman" w:hAnsi="Times New Roman"/>
                <w:sz w:val="20"/>
                <w:szCs w:val="20"/>
              </w:rPr>
              <w:t>1</w:t>
            </w:r>
            <w:r w:rsidR="00D044D9" w:rsidRPr="00514DDF">
              <w:rPr>
                <w:rFonts w:ascii="Times New Roman" w:hAnsi="Times New Roman"/>
                <w:sz w:val="20"/>
                <w:szCs w:val="20"/>
              </w:rPr>
              <w:t>/202</w:t>
            </w:r>
            <w:r w:rsidR="004A5517" w:rsidRPr="00514DDF">
              <w:rPr>
                <w:rFonts w:ascii="Times New Roman" w:hAnsi="Times New Roman"/>
                <w:sz w:val="20"/>
                <w:szCs w:val="20"/>
              </w:rPr>
              <w:t>2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43BB243" w14:textId="0744BCFE" w:rsidR="00AD0207" w:rsidRPr="00514DD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Matéria em votação: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A0479" w:rsidRPr="00514DDF">
              <w:rPr>
                <w:rFonts w:ascii="Times New Roman" w:eastAsia="Times New Roman" w:hAnsi="Times New Roman"/>
                <w:bCs/>
                <w:sz w:val="20"/>
                <w:szCs w:val="20"/>
              </w:rPr>
              <w:t>SUPOSTO COMETIMENTO DE FALTA ÉTICO-DISCIPLINAR</w:t>
            </w:r>
          </w:p>
          <w:p w14:paraId="01327289" w14:textId="66E0FE16" w:rsidR="00AD0207" w:rsidRPr="00514DD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Resultado da votação: Sim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(0</w:t>
            </w:r>
            <w:r w:rsidR="00514DDF">
              <w:rPr>
                <w:rFonts w:ascii="Times New Roman" w:hAnsi="Times New Roman"/>
                <w:sz w:val="20"/>
                <w:szCs w:val="20"/>
              </w:rPr>
              <w:t>4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(XX) </w:t>
            </w: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Abstenções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D044D9" w:rsidRPr="00514DDF">
              <w:rPr>
                <w:rFonts w:ascii="Times New Roman" w:hAnsi="Times New Roman"/>
                <w:sz w:val="20"/>
                <w:szCs w:val="20"/>
              </w:rPr>
              <w:t>XX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Ausências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514DDF">
              <w:rPr>
                <w:rFonts w:ascii="Times New Roman" w:hAnsi="Times New Roman"/>
                <w:sz w:val="20"/>
                <w:szCs w:val="20"/>
              </w:rPr>
              <w:t>01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), </w:t>
            </w: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Total 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>(0</w:t>
            </w:r>
            <w:r w:rsidR="00E53CA2" w:rsidRPr="00514DDF">
              <w:rPr>
                <w:rFonts w:ascii="Times New Roman" w:hAnsi="Times New Roman"/>
                <w:sz w:val="20"/>
                <w:szCs w:val="20"/>
              </w:rPr>
              <w:t>5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)  </w:t>
            </w:r>
          </w:p>
          <w:p w14:paraId="20518357" w14:textId="77777777" w:rsidR="00AD0207" w:rsidRPr="00514DD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Secretário: 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>Phellipe Marccelo Macedo Rodrigues</w:t>
            </w: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</w:t>
            </w:r>
          </w:p>
          <w:p w14:paraId="7228632D" w14:textId="598E4EF9" w:rsidR="00AD0207" w:rsidRPr="00514DD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Condutor dos trabalhos (coordenador</w:t>
            </w:r>
            <w:r w:rsidR="00D044D9"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a</w:t>
            </w: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):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044D9" w:rsidRPr="00514DDF">
              <w:rPr>
                <w:rFonts w:ascii="Times New Roman" w:hAnsi="Times New Roman"/>
                <w:sz w:val="20"/>
                <w:szCs w:val="20"/>
              </w:rPr>
              <w:t>Giselle Moll Mascarenhas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2EA96B5F" w14:textId="77777777" w:rsidR="00AD0207" w:rsidRPr="00514DDF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0"/>
          <w:szCs w:val="20"/>
        </w:rPr>
      </w:pPr>
    </w:p>
    <w:p w14:paraId="3488D8CE" w14:textId="77777777" w:rsidR="00133D54" w:rsidRPr="00514DDF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0"/>
          <w:szCs w:val="20"/>
        </w:rPr>
      </w:pPr>
    </w:p>
    <w:sectPr w:rsidR="00133D54" w:rsidRPr="00514DDF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F6910" w14:textId="77777777" w:rsidR="0032510D" w:rsidRDefault="0032510D" w:rsidP="00EE4FDD">
      <w:r>
        <w:separator/>
      </w:r>
    </w:p>
  </w:endnote>
  <w:endnote w:type="continuationSeparator" w:id="0">
    <w:p w14:paraId="431A0D4D" w14:textId="77777777" w:rsidR="0032510D" w:rsidRDefault="0032510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5B9B2" w14:textId="77777777" w:rsidR="0032510D" w:rsidRDefault="0032510D" w:rsidP="00EE4FDD">
      <w:r>
        <w:separator/>
      </w:r>
    </w:p>
  </w:footnote>
  <w:footnote w:type="continuationSeparator" w:id="0">
    <w:p w14:paraId="6509981F" w14:textId="77777777" w:rsidR="0032510D" w:rsidRDefault="0032510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000000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.5pt">
          <v:imagedata r:id="rId1" o:title=""/>
        </v:shape>
        <o:OLEObject Type="Embed" ProgID="CorelDraw.Graphic.16" ShapeID="_x0000_i1025" DrawAspect="Content" ObjectID="_1736931178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514DDF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514DDF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514DDF">
            <w:rPr>
              <w:rFonts w:ascii="Times New Roman" w:hAnsi="Times New Roman"/>
              <w:sz w:val="20"/>
              <w:szCs w:val="20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022FCEA5" w:rsidR="000F2E7A" w:rsidRPr="00514DDF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514DDF">
            <w:rPr>
              <w:rFonts w:ascii="Times New Roman" w:hAnsi="Times New Roman"/>
              <w:sz w:val="20"/>
              <w:szCs w:val="20"/>
            </w:rPr>
            <w:t xml:space="preserve">PROTOCOLO SICCAU N.º </w:t>
          </w:r>
          <w:r w:rsidR="00CF1DEC">
            <w:rPr>
              <w:rFonts w:ascii="Times New Roman" w:hAnsi="Times New Roman"/>
              <w:sz w:val="20"/>
              <w:szCs w:val="20"/>
            </w:rPr>
            <w:t>1552281/2022</w:t>
          </w:r>
        </w:p>
      </w:tc>
    </w:tr>
    <w:tr w:rsidR="000F2E7A" w:rsidRPr="00514DDF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514DDF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514DDF">
            <w:rPr>
              <w:rFonts w:ascii="Times New Roman" w:hAnsi="Times New Roman"/>
              <w:sz w:val="20"/>
              <w:szCs w:val="20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06E15C0B" w:rsidR="000F2E7A" w:rsidRPr="00514DDF" w:rsidRDefault="008D4103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0"/>
              <w:szCs w:val="20"/>
              <w:lang w:eastAsia="pt-BR"/>
            </w:rPr>
          </w:pPr>
          <w:r>
            <w:rPr>
              <w:rFonts w:ascii="Times New Roman" w:hAnsi="Times New Roman"/>
              <w:sz w:val="20"/>
              <w:szCs w:val="20"/>
              <w:highlight w:val="black"/>
            </w:rPr>
            <w:t>XXXXXXXXXXXX</w:t>
          </w:r>
        </w:p>
      </w:tc>
    </w:tr>
    <w:tr w:rsidR="000F2E7A" w:rsidRPr="00514DDF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514DDF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514DDF">
            <w:rPr>
              <w:rFonts w:ascii="Times New Roman" w:hAnsi="Times New Roman"/>
              <w:sz w:val="20"/>
              <w:szCs w:val="20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36FD586F" w:rsidR="000F2E7A" w:rsidRPr="00514DDF" w:rsidRDefault="009D18C4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0"/>
              <w:szCs w:val="20"/>
              <w:lang w:eastAsia="pt-BR"/>
            </w:rPr>
          </w:pPr>
          <w:r w:rsidRPr="00514DDF">
            <w:rPr>
              <w:rFonts w:ascii="Times New Roman" w:eastAsia="Times New Roman" w:hAnsi="Times New Roman"/>
              <w:bCs/>
              <w:sz w:val="20"/>
              <w:szCs w:val="20"/>
            </w:rPr>
            <w:t>SUPOSTO COMETIMENTO DE FALTA ÉTICO-DISCIPLINAR</w:t>
          </w:r>
        </w:p>
      </w:tc>
    </w:tr>
  </w:tbl>
  <w:p w14:paraId="1963567C" w14:textId="77777777" w:rsidR="000F2E7A" w:rsidRPr="00514DDF" w:rsidRDefault="000F2E7A" w:rsidP="00A06D62">
    <w:pPr>
      <w:pStyle w:val="Cabealho"/>
      <w:ind w:left="-142"/>
      <w:rPr>
        <w:sz w:val="20"/>
        <w:szCs w:val="20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514DDF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7436A903" w:rsidR="000F2E7A" w:rsidRPr="00514DDF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514DDF">
            <w:rPr>
              <w:rFonts w:ascii="Times New Roman" w:hAnsi="Times New Roman"/>
              <w:b/>
              <w:sz w:val="20"/>
              <w:szCs w:val="20"/>
            </w:rPr>
            <w:t>DELIBERAÇÃO N.º 0</w:t>
          </w:r>
          <w:r w:rsidR="008D1837" w:rsidRPr="00514DDF">
            <w:rPr>
              <w:rFonts w:ascii="Times New Roman" w:hAnsi="Times New Roman"/>
              <w:b/>
              <w:sz w:val="20"/>
              <w:szCs w:val="20"/>
            </w:rPr>
            <w:t>2</w:t>
          </w:r>
          <w:r w:rsidR="004D5996">
            <w:rPr>
              <w:rFonts w:ascii="Times New Roman" w:hAnsi="Times New Roman"/>
              <w:b/>
              <w:sz w:val="20"/>
              <w:szCs w:val="20"/>
            </w:rPr>
            <w:t>6</w:t>
          </w:r>
          <w:r w:rsidR="000F2E7A" w:rsidRPr="00514DDF">
            <w:rPr>
              <w:rFonts w:ascii="Times New Roman" w:hAnsi="Times New Roman"/>
              <w:b/>
              <w:sz w:val="20"/>
              <w:szCs w:val="20"/>
            </w:rPr>
            <w:t>/20</w:t>
          </w:r>
          <w:r w:rsidR="00FA5A92" w:rsidRPr="00514DDF">
            <w:rPr>
              <w:rFonts w:ascii="Times New Roman" w:hAnsi="Times New Roman"/>
              <w:b/>
              <w:sz w:val="20"/>
              <w:szCs w:val="20"/>
            </w:rPr>
            <w:t>2</w:t>
          </w:r>
          <w:r w:rsidR="004A5517" w:rsidRPr="00514DDF">
            <w:rPr>
              <w:rFonts w:ascii="Times New Roman" w:hAnsi="Times New Roman"/>
              <w:b/>
              <w:sz w:val="20"/>
              <w:szCs w:val="20"/>
            </w:rPr>
            <w:t>2</w:t>
          </w:r>
          <w:r w:rsidR="000F2E7A" w:rsidRPr="00514DDF">
            <w:rPr>
              <w:rFonts w:ascii="Times New Roman" w:hAnsi="Times New Roman"/>
              <w:b/>
              <w:sz w:val="20"/>
              <w:szCs w:val="20"/>
            </w:rPr>
            <w:t xml:space="preserve"> - CED-CAU/DF</w:t>
          </w:r>
        </w:p>
      </w:tc>
    </w:tr>
  </w:tbl>
  <w:p w14:paraId="085E4EBA" w14:textId="1A4418BC" w:rsidR="00D414FC" w:rsidRDefault="00D414FC">
    <w:pPr>
      <w:rPr>
        <w:sz w:val="22"/>
        <w:szCs w:val="22"/>
      </w:rPr>
    </w:pPr>
  </w:p>
  <w:p w14:paraId="41759DD8" w14:textId="77777777" w:rsidR="005734E4" w:rsidRPr="00A92B3F" w:rsidRDefault="005734E4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000000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235042957">
    <w:abstractNumId w:val="8"/>
    <w:lvlOverride w:ilvl="0">
      <w:startOverride w:val="1"/>
    </w:lvlOverride>
  </w:num>
  <w:num w:numId="2" w16cid:durableId="583878453">
    <w:abstractNumId w:val="9"/>
  </w:num>
  <w:num w:numId="3" w16cid:durableId="1482772664">
    <w:abstractNumId w:val="1"/>
  </w:num>
  <w:num w:numId="4" w16cid:durableId="1914778138">
    <w:abstractNumId w:val="3"/>
  </w:num>
  <w:num w:numId="5" w16cid:durableId="925655005">
    <w:abstractNumId w:val="0"/>
  </w:num>
  <w:num w:numId="6" w16cid:durableId="1203321433">
    <w:abstractNumId w:val="4"/>
  </w:num>
  <w:num w:numId="7" w16cid:durableId="1078674947">
    <w:abstractNumId w:val="6"/>
  </w:num>
  <w:num w:numId="8" w16cid:durableId="832572194">
    <w:abstractNumId w:val="7"/>
  </w:num>
  <w:num w:numId="9" w16cid:durableId="378941974">
    <w:abstractNumId w:val="2"/>
  </w:num>
  <w:num w:numId="10" w16cid:durableId="5140014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E16"/>
    <w:rsid w:val="000076BA"/>
    <w:rsid w:val="00007BF8"/>
    <w:rsid w:val="0001003D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8CB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679EF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479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191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2C9E"/>
    <w:rsid w:val="001A3B5C"/>
    <w:rsid w:val="001A3F27"/>
    <w:rsid w:val="001A650D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22BE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50D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10D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4AA9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2F37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6721C"/>
    <w:rsid w:val="00470D8B"/>
    <w:rsid w:val="004739FA"/>
    <w:rsid w:val="00475516"/>
    <w:rsid w:val="004758BA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35C4"/>
    <w:rsid w:val="004C45D8"/>
    <w:rsid w:val="004C4A44"/>
    <w:rsid w:val="004C5600"/>
    <w:rsid w:val="004C6537"/>
    <w:rsid w:val="004C7413"/>
    <w:rsid w:val="004C7733"/>
    <w:rsid w:val="004C7DF0"/>
    <w:rsid w:val="004D3D01"/>
    <w:rsid w:val="004D5996"/>
    <w:rsid w:val="004D5CD0"/>
    <w:rsid w:val="004D718E"/>
    <w:rsid w:val="004E04C0"/>
    <w:rsid w:val="004E0C06"/>
    <w:rsid w:val="004E1C55"/>
    <w:rsid w:val="004E2539"/>
    <w:rsid w:val="004E5741"/>
    <w:rsid w:val="004F0686"/>
    <w:rsid w:val="004F2638"/>
    <w:rsid w:val="004F2712"/>
    <w:rsid w:val="004F3572"/>
    <w:rsid w:val="004F36E0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DDF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48B5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5DE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5E0F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5B6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5152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6215"/>
    <w:rsid w:val="007B72AA"/>
    <w:rsid w:val="007B7912"/>
    <w:rsid w:val="007B7E97"/>
    <w:rsid w:val="007C20A6"/>
    <w:rsid w:val="007C2AA0"/>
    <w:rsid w:val="007C4BDB"/>
    <w:rsid w:val="007C502D"/>
    <w:rsid w:val="007C5C42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3165"/>
    <w:rsid w:val="008649F5"/>
    <w:rsid w:val="0086588A"/>
    <w:rsid w:val="00866ACF"/>
    <w:rsid w:val="0086758A"/>
    <w:rsid w:val="00867E69"/>
    <w:rsid w:val="00872EF5"/>
    <w:rsid w:val="0087301C"/>
    <w:rsid w:val="0087414C"/>
    <w:rsid w:val="00875708"/>
    <w:rsid w:val="008806F2"/>
    <w:rsid w:val="00884D84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1837"/>
    <w:rsid w:val="008D3BDB"/>
    <w:rsid w:val="008D3F12"/>
    <w:rsid w:val="008D4103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B90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28F2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4623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8C4"/>
    <w:rsid w:val="009D1934"/>
    <w:rsid w:val="009D1EE3"/>
    <w:rsid w:val="009D2506"/>
    <w:rsid w:val="009D3871"/>
    <w:rsid w:val="009D3C50"/>
    <w:rsid w:val="009D4B1C"/>
    <w:rsid w:val="009D4B47"/>
    <w:rsid w:val="009E199A"/>
    <w:rsid w:val="009E2048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3E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CCF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36B7D"/>
    <w:rsid w:val="00B40105"/>
    <w:rsid w:val="00B40590"/>
    <w:rsid w:val="00B4166F"/>
    <w:rsid w:val="00B4168C"/>
    <w:rsid w:val="00B43C1F"/>
    <w:rsid w:val="00B4516D"/>
    <w:rsid w:val="00B45964"/>
    <w:rsid w:val="00B4660B"/>
    <w:rsid w:val="00B53338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0612"/>
    <w:rsid w:val="00C31308"/>
    <w:rsid w:val="00C314D8"/>
    <w:rsid w:val="00C330BB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1DEC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5F74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57118"/>
    <w:rsid w:val="00D608CF"/>
    <w:rsid w:val="00D60B0D"/>
    <w:rsid w:val="00D616BD"/>
    <w:rsid w:val="00D61778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C2C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A356F"/>
    <w:rsid w:val="00DB1007"/>
    <w:rsid w:val="00DB1252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519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45E0"/>
    <w:rsid w:val="00E652C5"/>
    <w:rsid w:val="00E663CA"/>
    <w:rsid w:val="00E67332"/>
    <w:rsid w:val="00E7265D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35F9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2</Pages>
  <Words>421</Words>
  <Characters>2275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86</cp:revision>
  <cp:lastPrinted>2022-11-04T18:16:00Z</cp:lastPrinted>
  <dcterms:created xsi:type="dcterms:W3CDTF">2021-03-04T12:39:00Z</dcterms:created>
  <dcterms:modified xsi:type="dcterms:W3CDTF">2023-02-03T15:07:00Z</dcterms:modified>
</cp:coreProperties>
</file>