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96D8" w14:textId="28898ABC" w:rsidR="00A7148F" w:rsidRPr="00DE47A3" w:rsidRDefault="00A555FC" w:rsidP="000E218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jc w:val="center"/>
        <w:rPr>
          <w:rFonts w:eastAsia="Carlito"/>
          <w:b/>
        </w:rPr>
      </w:pPr>
      <w:r w:rsidRPr="00DE47A3">
        <w:rPr>
          <w:rFonts w:eastAsia="Carlito"/>
          <w:b/>
        </w:rPr>
        <w:t xml:space="preserve">PORTARIA NORMATIVA Nº </w:t>
      </w:r>
      <w:r w:rsidR="00847124">
        <w:rPr>
          <w:rFonts w:eastAsia="Carlito"/>
          <w:b/>
        </w:rPr>
        <w:t>1</w:t>
      </w:r>
      <w:r w:rsidRPr="00DE47A3">
        <w:rPr>
          <w:rFonts w:eastAsia="Carlito"/>
          <w:b/>
        </w:rPr>
        <w:t xml:space="preserve">, DE </w:t>
      </w:r>
      <w:r w:rsidR="00054CB0" w:rsidRPr="00DE47A3">
        <w:rPr>
          <w:rFonts w:eastAsia="Carlito"/>
          <w:b/>
        </w:rPr>
        <w:t>26</w:t>
      </w:r>
      <w:r w:rsidR="000948A1" w:rsidRPr="00DE47A3">
        <w:rPr>
          <w:rFonts w:eastAsia="Carlito"/>
          <w:b/>
        </w:rPr>
        <w:t xml:space="preserve"> </w:t>
      </w:r>
      <w:r w:rsidRPr="00DE47A3">
        <w:rPr>
          <w:rFonts w:eastAsia="Carlito"/>
          <w:b/>
        </w:rPr>
        <w:t xml:space="preserve">DE </w:t>
      </w:r>
      <w:r w:rsidR="00054CB0" w:rsidRPr="00DE47A3">
        <w:rPr>
          <w:rFonts w:eastAsia="Carlito"/>
          <w:b/>
        </w:rPr>
        <w:t xml:space="preserve">JANEIRO </w:t>
      </w:r>
      <w:r w:rsidRPr="00DE47A3">
        <w:rPr>
          <w:rFonts w:eastAsia="Carlito"/>
          <w:b/>
        </w:rPr>
        <w:t>DE 2</w:t>
      </w:r>
      <w:r w:rsidR="00054CB0" w:rsidRPr="00DE47A3">
        <w:rPr>
          <w:rFonts w:eastAsia="Carlito"/>
          <w:b/>
        </w:rPr>
        <w:t>023</w:t>
      </w:r>
    </w:p>
    <w:p w14:paraId="2EB84390" w14:textId="0D662993" w:rsidR="00707B4E" w:rsidRPr="00DE47A3" w:rsidRDefault="00707B4E" w:rsidP="004A0939">
      <w:pPr>
        <w:tabs>
          <w:tab w:val="left" w:pos="1843"/>
          <w:tab w:val="left" w:pos="1985"/>
          <w:tab w:val="left" w:pos="2127"/>
        </w:tabs>
        <w:spacing w:after="0"/>
        <w:ind w:firstLine="1418"/>
        <w:contextualSpacing/>
        <w:rPr>
          <w:rFonts w:eastAsia="Carlito"/>
        </w:rPr>
      </w:pPr>
    </w:p>
    <w:p w14:paraId="2355A6A0" w14:textId="77777777" w:rsidR="004B2A12" w:rsidRPr="00DE47A3" w:rsidRDefault="004B2A12" w:rsidP="004A0939">
      <w:pPr>
        <w:tabs>
          <w:tab w:val="left" w:pos="1843"/>
          <w:tab w:val="left" w:pos="1985"/>
          <w:tab w:val="left" w:pos="2127"/>
        </w:tabs>
        <w:spacing w:after="0"/>
        <w:ind w:firstLine="1418"/>
        <w:contextualSpacing/>
        <w:rPr>
          <w:rFonts w:eastAsia="Carlito"/>
        </w:rPr>
      </w:pPr>
    </w:p>
    <w:p w14:paraId="69F775FC" w14:textId="695D12EA" w:rsidR="00A7148F" w:rsidRPr="00DE47A3" w:rsidRDefault="004F2C6E" w:rsidP="000E218C">
      <w:pPr>
        <w:tabs>
          <w:tab w:val="left" w:pos="1843"/>
          <w:tab w:val="left" w:pos="1985"/>
          <w:tab w:val="left" w:pos="2127"/>
        </w:tabs>
        <w:spacing w:after="0"/>
        <w:ind w:left="4253"/>
        <w:contextualSpacing/>
        <w:rPr>
          <w:rFonts w:eastAsia="Carlito"/>
        </w:rPr>
      </w:pPr>
      <w:r w:rsidRPr="00DE47A3">
        <w:rPr>
          <w:rFonts w:eastAsia="Carlito"/>
        </w:rPr>
        <w:t>Institui o Sistema Eletrônico de Informações (SEI) como sistema oficial de gestão eletrônica de documentos e processos administrativos no âmbito do Conselho de Arquitetura e Urbanismo</w:t>
      </w:r>
      <w:r w:rsidR="005238D7" w:rsidRPr="00DE47A3">
        <w:rPr>
          <w:rFonts w:eastAsia="Carlito"/>
        </w:rPr>
        <w:t xml:space="preserve"> Distrito Federal (CAU/DF)</w:t>
      </w:r>
      <w:r w:rsidR="005473EB" w:rsidRPr="00DE47A3">
        <w:rPr>
          <w:rFonts w:eastAsia="Carlito"/>
        </w:rPr>
        <w:t>.</w:t>
      </w:r>
    </w:p>
    <w:p w14:paraId="0D033929" w14:textId="27E600C6" w:rsidR="003C338B" w:rsidRPr="00DE47A3" w:rsidRDefault="003C338B" w:rsidP="004A0939">
      <w:pPr>
        <w:tabs>
          <w:tab w:val="left" w:pos="1843"/>
          <w:tab w:val="left" w:pos="1985"/>
          <w:tab w:val="left" w:pos="2127"/>
        </w:tabs>
        <w:spacing w:after="0"/>
        <w:ind w:firstLine="1418"/>
        <w:contextualSpacing/>
        <w:rPr>
          <w:rFonts w:eastAsia="Carlito"/>
        </w:rPr>
      </w:pPr>
    </w:p>
    <w:p w14:paraId="3DB86BB2" w14:textId="77777777" w:rsidR="004B2A12" w:rsidRPr="00DE47A3" w:rsidRDefault="004B2A12" w:rsidP="004A0939">
      <w:pPr>
        <w:tabs>
          <w:tab w:val="left" w:pos="1843"/>
          <w:tab w:val="left" w:pos="1985"/>
          <w:tab w:val="left" w:pos="2127"/>
        </w:tabs>
        <w:spacing w:after="0"/>
        <w:ind w:firstLine="1418"/>
        <w:contextualSpacing/>
        <w:rPr>
          <w:rFonts w:eastAsia="Carlito"/>
        </w:rPr>
      </w:pPr>
    </w:p>
    <w:p w14:paraId="1C284C28" w14:textId="20E47047" w:rsidR="007B5C65" w:rsidRPr="00DE47A3" w:rsidRDefault="00A555FC" w:rsidP="004A0939">
      <w:pPr>
        <w:tabs>
          <w:tab w:val="left" w:pos="1134"/>
          <w:tab w:val="left" w:pos="1843"/>
          <w:tab w:val="left" w:pos="1985"/>
          <w:tab w:val="left" w:pos="2127"/>
        </w:tabs>
        <w:spacing w:after="0"/>
        <w:ind w:firstLine="1418"/>
        <w:contextualSpacing/>
        <w:rPr>
          <w:rFonts w:eastAsia="Carlito"/>
        </w:rPr>
      </w:pPr>
      <w:r w:rsidRPr="00DE47A3">
        <w:rPr>
          <w:rFonts w:eastAsia="Carlito"/>
        </w:rPr>
        <w:t xml:space="preserve">A </w:t>
      </w:r>
      <w:r w:rsidR="007B5C65" w:rsidRPr="00DE47A3">
        <w:rPr>
          <w:rFonts w:eastAsia="Carlito"/>
        </w:rPr>
        <w:t xml:space="preserve">PRESIDENTE DO CONSELHO DE ARQUITETURA E URBANISMO DO DISTRITO FEDERAL </w:t>
      </w:r>
      <w:r w:rsidRPr="00DE47A3">
        <w:rPr>
          <w:rFonts w:eastAsia="Carlito"/>
        </w:rPr>
        <w:t xml:space="preserve">(CAU/DF), no uso das atribuições que lhe conferem o art. 35 da Lei n° 12.378, de 31 de dezembro de 2010, </w:t>
      </w:r>
      <w:r w:rsidR="006D6725" w:rsidRPr="00DE47A3">
        <w:rPr>
          <w:rFonts w:eastAsia="Carlito"/>
        </w:rPr>
        <w:t>e o art. 140 do Regimento Interno do CAU/DF, homologado em 27 de agosto de 2021, pela Deliberação Plenária DPOBR nº 0115-08/2021</w:t>
      </w:r>
      <w:r w:rsidR="0025569D" w:rsidRPr="00DE47A3">
        <w:rPr>
          <w:rFonts w:eastAsia="Carlito"/>
        </w:rPr>
        <w:t xml:space="preserve">, </w:t>
      </w:r>
      <w:r w:rsidR="00B76A1C" w:rsidRPr="00DE47A3">
        <w:rPr>
          <w:rFonts w:eastAsia="Carlito"/>
        </w:rPr>
        <w:t>face ao</w:t>
      </w:r>
      <w:r w:rsidR="007F252E" w:rsidRPr="00DE47A3">
        <w:rPr>
          <w:rFonts w:eastAsia="Carlito"/>
        </w:rPr>
        <w:t xml:space="preserve"> </w:t>
      </w:r>
      <w:r w:rsidR="00B12632" w:rsidRPr="00DE47A3">
        <w:rPr>
          <w:rFonts w:eastAsia="Carlito"/>
        </w:rPr>
        <w:t xml:space="preserve">constante do </w:t>
      </w:r>
      <w:r w:rsidR="007F252E" w:rsidRPr="00DE47A3">
        <w:rPr>
          <w:rFonts w:eastAsia="Carlito"/>
        </w:rPr>
        <w:t xml:space="preserve">processo </w:t>
      </w:r>
      <w:r w:rsidR="00126081" w:rsidRPr="00DE47A3">
        <w:rPr>
          <w:rFonts w:eastAsia="Carlito"/>
        </w:rPr>
        <w:t>CAU/DF nº 0490655/2017</w:t>
      </w:r>
      <w:r w:rsidR="008677E5" w:rsidRPr="00DE47A3">
        <w:rPr>
          <w:rFonts w:eastAsia="Carlito"/>
        </w:rPr>
        <w:t>,</w:t>
      </w:r>
      <w:r w:rsidR="00B12632" w:rsidRPr="00DE47A3">
        <w:rPr>
          <w:rFonts w:eastAsia="Carlito"/>
        </w:rPr>
        <w:t xml:space="preserve"> e após análise do</w:t>
      </w:r>
      <w:r w:rsidR="0018476C" w:rsidRPr="00DE47A3">
        <w:rPr>
          <w:rFonts w:eastAsia="Carlito"/>
        </w:rPr>
        <w:t xml:space="preserve"> assunto em epígrafe</w:t>
      </w:r>
      <w:r w:rsidR="007F252E" w:rsidRPr="00DE47A3">
        <w:rPr>
          <w:rFonts w:eastAsia="Carlito"/>
        </w:rPr>
        <w:t xml:space="preserve">, </w:t>
      </w:r>
      <w:r w:rsidR="005D25A2" w:rsidRPr="00DE47A3">
        <w:rPr>
          <w:rFonts w:eastAsia="Carlito"/>
        </w:rPr>
        <w:t>resolve:</w:t>
      </w:r>
    </w:p>
    <w:p w14:paraId="76B42829" w14:textId="410BD50D" w:rsidR="00B97843" w:rsidRPr="00DE47A3" w:rsidRDefault="00B97843" w:rsidP="004A0939">
      <w:pPr>
        <w:tabs>
          <w:tab w:val="left" w:pos="1134"/>
          <w:tab w:val="left" w:pos="1843"/>
          <w:tab w:val="left" w:pos="1985"/>
          <w:tab w:val="left" w:pos="2127"/>
        </w:tabs>
        <w:spacing w:after="0"/>
        <w:ind w:firstLine="1418"/>
        <w:contextualSpacing/>
        <w:rPr>
          <w:rFonts w:eastAsia="Carlito"/>
        </w:rPr>
      </w:pPr>
    </w:p>
    <w:p w14:paraId="7DF9185B" w14:textId="77777777" w:rsidR="00DE47A3" w:rsidRPr="00DE47A3" w:rsidRDefault="00DE47A3" w:rsidP="004A0939">
      <w:pPr>
        <w:tabs>
          <w:tab w:val="left" w:pos="1134"/>
          <w:tab w:val="left" w:pos="1843"/>
          <w:tab w:val="left" w:pos="1985"/>
          <w:tab w:val="left" w:pos="2127"/>
        </w:tabs>
        <w:spacing w:after="0"/>
        <w:ind w:firstLine="1418"/>
        <w:contextualSpacing/>
        <w:rPr>
          <w:rFonts w:eastAsia="Carlito"/>
        </w:rPr>
      </w:pPr>
    </w:p>
    <w:p w14:paraId="65DCA357" w14:textId="03067B60" w:rsidR="00FD23D8" w:rsidRPr="00DE47A3" w:rsidRDefault="000C782E" w:rsidP="004A0939">
      <w:pPr>
        <w:pStyle w:val="PargrafodaLista"/>
        <w:numPr>
          <w:ilvl w:val="0"/>
          <w:numId w:val="1"/>
        </w:num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Instituir o Sistema Eletrônico de Informações (SEI) como sistema oficial de gestão eletrônica de documentos e processos administrativos no âmbito do Conselho de Arquitetura e Urbanismo Distrito Federal (CAU/DF)</w:t>
      </w:r>
      <w:r w:rsidR="00E00F87" w:rsidRPr="00DE47A3">
        <w:rPr>
          <w:rFonts w:eastAsia="Carlito"/>
        </w:rPr>
        <w:t>, na forma desta Portaria Normativa.</w:t>
      </w:r>
    </w:p>
    <w:p w14:paraId="5D83C302" w14:textId="77777777" w:rsidR="000E218C" w:rsidRPr="00DE47A3" w:rsidRDefault="000E218C" w:rsidP="000E218C">
      <w:p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48813433" w14:textId="067F5245" w:rsidR="00533CA9" w:rsidRPr="002F7D8F" w:rsidRDefault="003F367D" w:rsidP="000E218C">
      <w:p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contextualSpacing/>
        <w:jc w:val="center"/>
        <w:rPr>
          <w:rFonts w:eastAsia="Carlito"/>
          <w:b/>
          <w:bCs/>
        </w:rPr>
      </w:pPr>
      <w:r w:rsidRPr="002F7D8F">
        <w:rPr>
          <w:rFonts w:eastAsia="Carlito"/>
          <w:b/>
          <w:bCs/>
        </w:rPr>
        <w:t>CAPÍTULO I</w:t>
      </w:r>
    </w:p>
    <w:p w14:paraId="0CAEB6EA" w14:textId="61E7462B" w:rsidR="00F24AF3" w:rsidRPr="002F7D8F" w:rsidRDefault="00AA5DF6" w:rsidP="000E218C">
      <w:pPr>
        <w:pStyle w:val="Corpodetexto"/>
        <w:tabs>
          <w:tab w:val="left" w:pos="1843"/>
          <w:tab w:val="left" w:pos="1985"/>
          <w:tab w:val="left" w:pos="2127"/>
        </w:tabs>
        <w:spacing w:after="0"/>
        <w:ind w:left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2F7D8F">
        <w:rPr>
          <w:rFonts w:ascii="Calibri" w:hAnsi="Calibri" w:cs="Calibri"/>
          <w:b/>
          <w:bCs/>
          <w:sz w:val="24"/>
          <w:szCs w:val="24"/>
        </w:rPr>
        <w:t xml:space="preserve">DAS </w:t>
      </w:r>
      <w:r w:rsidR="00F24AF3" w:rsidRPr="002F7D8F">
        <w:rPr>
          <w:rFonts w:ascii="Calibri" w:hAnsi="Calibri" w:cs="Calibri"/>
          <w:b/>
          <w:bCs/>
          <w:sz w:val="24"/>
          <w:szCs w:val="24"/>
        </w:rPr>
        <w:t>DISPOSIÇÕES</w:t>
      </w:r>
      <w:r w:rsidR="00F24AF3" w:rsidRPr="002F7D8F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="00F24AF3" w:rsidRPr="002F7D8F">
        <w:rPr>
          <w:rFonts w:ascii="Calibri" w:hAnsi="Calibri" w:cs="Calibri"/>
          <w:b/>
          <w:bCs/>
          <w:sz w:val="24"/>
          <w:szCs w:val="24"/>
        </w:rPr>
        <w:t>GERAIS</w:t>
      </w:r>
    </w:p>
    <w:p w14:paraId="679399F0" w14:textId="77777777" w:rsidR="00FD23D8" w:rsidRPr="00DE47A3" w:rsidRDefault="00FD23D8" w:rsidP="000E218C">
      <w:pPr>
        <w:pStyle w:val="Corpodetexto"/>
        <w:tabs>
          <w:tab w:val="left" w:pos="1843"/>
          <w:tab w:val="left" w:pos="1985"/>
          <w:tab w:val="left" w:pos="2127"/>
        </w:tabs>
        <w:spacing w:after="0"/>
        <w:ind w:left="0"/>
        <w:contextualSpacing/>
        <w:jc w:val="both"/>
        <w:rPr>
          <w:rFonts w:ascii="Calibri" w:hAnsi="Calibri" w:cs="Calibri"/>
          <w:sz w:val="24"/>
          <w:szCs w:val="24"/>
        </w:rPr>
      </w:pPr>
    </w:p>
    <w:p w14:paraId="1EF7F746" w14:textId="318B582F" w:rsidR="00F24AF3" w:rsidRPr="002F7D8F" w:rsidRDefault="00F24AF3" w:rsidP="004A0939">
      <w:pPr>
        <w:pStyle w:val="PargrafodaLista"/>
        <w:numPr>
          <w:ilvl w:val="0"/>
          <w:numId w:val="1"/>
        </w:num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t>A gestão eletrônica de processos administrativos compreende as etapas de produção, edição,</w:t>
      </w:r>
      <w:r w:rsidRPr="00DE47A3">
        <w:rPr>
          <w:spacing w:val="1"/>
        </w:rPr>
        <w:t xml:space="preserve"> </w:t>
      </w:r>
      <w:r w:rsidRPr="00DE47A3">
        <w:t>assinatura,</w:t>
      </w:r>
      <w:r w:rsidRPr="00DE47A3">
        <w:rPr>
          <w:spacing w:val="-1"/>
        </w:rPr>
        <w:t xml:space="preserve"> </w:t>
      </w:r>
      <w:r w:rsidRPr="00DE47A3">
        <w:t>tramitação, recebimento,</w:t>
      </w:r>
      <w:r w:rsidRPr="00DE47A3">
        <w:rPr>
          <w:spacing w:val="-1"/>
        </w:rPr>
        <w:t xml:space="preserve"> </w:t>
      </w:r>
      <w:r w:rsidRPr="00DE47A3">
        <w:t>autuação, conclusão</w:t>
      </w:r>
      <w:r w:rsidRPr="00DE47A3">
        <w:rPr>
          <w:spacing w:val="-1"/>
        </w:rPr>
        <w:t xml:space="preserve"> </w:t>
      </w:r>
      <w:r w:rsidRPr="00DE47A3">
        <w:t>e arquivamento</w:t>
      </w:r>
      <w:r w:rsidRPr="00DE47A3">
        <w:rPr>
          <w:spacing w:val="-1"/>
        </w:rPr>
        <w:t xml:space="preserve"> </w:t>
      </w:r>
      <w:r w:rsidRPr="00DE47A3">
        <w:t>de processos.</w:t>
      </w:r>
    </w:p>
    <w:p w14:paraId="49C2C0BD" w14:textId="77777777" w:rsidR="002F7D8F" w:rsidRPr="002F7D8F" w:rsidRDefault="002F7D8F" w:rsidP="002F7D8F">
      <w:p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29D5ECF5" w14:textId="2A708106" w:rsidR="00F24AF3" w:rsidRPr="002F7D8F" w:rsidRDefault="00F24AF3" w:rsidP="004A0939">
      <w:pPr>
        <w:pStyle w:val="PargrafodaLista"/>
        <w:numPr>
          <w:ilvl w:val="0"/>
          <w:numId w:val="1"/>
        </w:num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t>A</w:t>
      </w:r>
      <w:r w:rsidRPr="00DE47A3">
        <w:rPr>
          <w:spacing w:val="1"/>
        </w:rPr>
        <w:t xml:space="preserve"> </w:t>
      </w:r>
      <w:r w:rsidRPr="00DE47A3">
        <w:t>instituição</w:t>
      </w:r>
      <w:r w:rsidRPr="00DE47A3">
        <w:rPr>
          <w:spacing w:val="1"/>
        </w:rPr>
        <w:t xml:space="preserve"> </w:t>
      </w:r>
      <w:r w:rsidRPr="00DE47A3">
        <w:t>do</w:t>
      </w:r>
      <w:r w:rsidRPr="00DE47A3">
        <w:rPr>
          <w:spacing w:val="1"/>
        </w:rPr>
        <w:t xml:space="preserve"> </w:t>
      </w:r>
      <w:r w:rsidRPr="00DE47A3">
        <w:t>SEI</w:t>
      </w:r>
      <w:r w:rsidRPr="00DE47A3">
        <w:rPr>
          <w:spacing w:val="1"/>
        </w:rPr>
        <w:t xml:space="preserve"> </w:t>
      </w:r>
      <w:r w:rsidRPr="00DE47A3">
        <w:t>atenderá</w:t>
      </w:r>
      <w:r w:rsidRPr="00DE47A3">
        <w:rPr>
          <w:spacing w:val="1"/>
        </w:rPr>
        <w:t xml:space="preserve"> </w:t>
      </w:r>
      <w:r w:rsidRPr="00DE47A3">
        <w:t>aos</w:t>
      </w:r>
      <w:r w:rsidRPr="00DE47A3">
        <w:rPr>
          <w:spacing w:val="1"/>
        </w:rPr>
        <w:t xml:space="preserve"> </w:t>
      </w:r>
      <w:r w:rsidRPr="00DE47A3">
        <w:t>seguintes</w:t>
      </w:r>
      <w:r w:rsidRPr="00DE47A3">
        <w:rPr>
          <w:spacing w:val="1"/>
        </w:rPr>
        <w:t xml:space="preserve"> </w:t>
      </w:r>
      <w:r w:rsidRPr="00DE47A3">
        <w:t>objetivos</w:t>
      </w:r>
      <w:r w:rsidRPr="00DE47A3">
        <w:rPr>
          <w:spacing w:val="1"/>
        </w:rPr>
        <w:t xml:space="preserve"> </w:t>
      </w:r>
      <w:r w:rsidRPr="00DE47A3">
        <w:t>relativos</w:t>
      </w:r>
      <w:r w:rsidRPr="00DE47A3">
        <w:rPr>
          <w:spacing w:val="1"/>
        </w:rPr>
        <w:t xml:space="preserve"> </w:t>
      </w:r>
      <w:r w:rsidRPr="00DE47A3">
        <w:t>a</w:t>
      </w:r>
      <w:r w:rsidRPr="00DE47A3">
        <w:rPr>
          <w:spacing w:val="1"/>
        </w:rPr>
        <w:t xml:space="preserve"> </w:t>
      </w:r>
      <w:r w:rsidRPr="00DE47A3">
        <w:t>documentos</w:t>
      </w:r>
      <w:r w:rsidRPr="00DE47A3">
        <w:rPr>
          <w:spacing w:val="1"/>
        </w:rPr>
        <w:t xml:space="preserve"> </w:t>
      </w:r>
      <w:r w:rsidRPr="00DE47A3">
        <w:t>e</w:t>
      </w:r>
      <w:r w:rsidRPr="00DE47A3">
        <w:rPr>
          <w:spacing w:val="1"/>
        </w:rPr>
        <w:t xml:space="preserve"> </w:t>
      </w:r>
      <w:r w:rsidRPr="00DE47A3">
        <w:t>processos</w:t>
      </w:r>
      <w:r w:rsidRPr="00DE47A3">
        <w:rPr>
          <w:spacing w:val="1"/>
        </w:rPr>
        <w:t xml:space="preserve"> </w:t>
      </w:r>
      <w:r w:rsidRPr="00DE47A3">
        <w:t>administrativos:</w:t>
      </w:r>
    </w:p>
    <w:p w14:paraId="39128797" w14:textId="77777777" w:rsidR="002F7D8F" w:rsidRPr="002F7D8F" w:rsidRDefault="002F7D8F" w:rsidP="002F7D8F">
      <w:p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73B60FA1" w14:textId="4D73A709" w:rsidR="00657ED8" w:rsidRPr="002F7D8F" w:rsidRDefault="00C37CF3" w:rsidP="004A0939">
      <w:pPr>
        <w:pStyle w:val="PargrafodaLista"/>
        <w:numPr>
          <w:ilvl w:val="0"/>
          <w:numId w:val="3"/>
        </w:numPr>
        <w:tabs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t>assegurar o</w:t>
      </w:r>
      <w:r w:rsidRPr="00DE47A3">
        <w:rPr>
          <w:spacing w:val="-1"/>
        </w:rPr>
        <w:t xml:space="preserve"> </w:t>
      </w:r>
      <w:r w:rsidRPr="00DE47A3">
        <w:t>acesso</w:t>
      </w:r>
      <w:r w:rsidRPr="00DE47A3">
        <w:rPr>
          <w:spacing w:val="-1"/>
        </w:rPr>
        <w:t xml:space="preserve"> </w:t>
      </w:r>
      <w:r w:rsidRPr="00DE47A3">
        <w:t>às</w:t>
      </w:r>
      <w:r w:rsidRPr="00DE47A3">
        <w:rPr>
          <w:spacing w:val="-3"/>
        </w:rPr>
        <w:t xml:space="preserve"> </w:t>
      </w:r>
      <w:r w:rsidRPr="00DE47A3">
        <w:t>informações</w:t>
      </w:r>
      <w:r w:rsidRPr="00DE47A3">
        <w:rPr>
          <w:spacing w:val="-1"/>
        </w:rPr>
        <w:t xml:space="preserve"> </w:t>
      </w:r>
      <w:r w:rsidRPr="00DE47A3">
        <w:t>e</w:t>
      </w:r>
      <w:r w:rsidRPr="00DE47A3">
        <w:rPr>
          <w:spacing w:val="-3"/>
        </w:rPr>
        <w:t xml:space="preserve"> </w:t>
      </w:r>
      <w:r w:rsidRPr="00DE47A3">
        <w:t>aprimorar a</w:t>
      </w:r>
      <w:r w:rsidRPr="00DE47A3">
        <w:rPr>
          <w:spacing w:val="-3"/>
        </w:rPr>
        <w:t xml:space="preserve"> </w:t>
      </w:r>
      <w:r w:rsidRPr="00DE47A3">
        <w:t>segurança</w:t>
      </w:r>
      <w:r w:rsidRPr="00DE47A3">
        <w:rPr>
          <w:spacing w:val="-2"/>
        </w:rPr>
        <w:t xml:space="preserve"> </w:t>
      </w:r>
      <w:r w:rsidRPr="00DE47A3">
        <w:t>e</w:t>
      </w:r>
      <w:r w:rsidRPr="00DE47A3">
        <w:rPr>
          <w:spacing w:val="-3"/>
        </w:rPr>
        <w:t xml:space="preserve"> </w:t>
      </w:r>
      <w:r w:rsidRPr="00DE47A3">
        <w:t>a</w:t>
      </w:r>
      <w:r w:rsidRPr="00DE47A3">
        <w:rPr>
          <w:spacing w:val="-1"/>
        </w:rPr>
        <w:t xml:space="preserve"> </w:t>
      </w:r>
      <w:r w:rsidRPr="00DE47A3">
        <w:t>confiabilidade</w:t>
      </w:r>
      <w:r w:rsidRPr="00DE47A3">
        <w:rPr>
          <w:spacing w:val="-1"/>
        </w:rPr>
        <w:t xml:space="preserve"> </w:t>
      </w:r>
      <w:r w:rsidRPr="00DE47A3">
        <w:t>dos</w:t>
      </w:r>
      <w:r w:rsidRPr="00DE47A3">
        <w:rPr>
          <w:spacing w:val="-1"/>
        </w:rPr>
        <w:t xml:space="preserve"> </w:t>
      </w:r>
      <w:r w:rsidRPr="00DE47A3">
        <w:t>dados;</w:t>
      </w:r>
    </w:p>
    <w:p w14:paraId="68DBD531" w14:textId="77777777" w:rsidR="002F7D8F" w:rsidRPr="002F7D8F" w:rsidRDefault="002F7D8F" w:rsidP="002F7D8F">
      <w:pPr>
        <w:tabs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6D359152" w14:textId="79EF9BFD" w:rsidR="00C37CF3" w:rsidRPr="002F7D8F" w:rsidRDefault="00C37CF3" w:rsidP="004A0939">
      <w:pPr>
        <w:pStyle w:val="PargrafodaLista"/>
        <w:numPr>
          <w:ilvl w:val="0"/>
          <w:numId w:val="3"/>
        </w:numPr>
        <w:tabs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t>aperfeiçoar as ferramentas</w:t>
      </w:r>
      <w:r w:rsidRPr="00DE47A3">
        <w:rPr>
          <w:spacing w:val="-1"/>
        </w:rPr>
        <w:t xml:space="preserve"> </w:t>
      </w:r>
      <w:r w:rsidRPr="00DE47A3">
        <w:t>de gestão,</w:t>
      </w:r>
      <w:r w:rsidRPr="00DE47A3">
        <w:rPr>
          <w:spacing w:val="-1"/>
        </w:rPr>
        <w:t xml:space="preserve"> </w:t>
      </w:r>
      <w:r w:rsidRPr="00DE47A3">
        <w:t>fomentando a</w:t>
      </w:r>
      <w:r w:rsidRPr="00DE47A3">
        <w:rPr>
          <w:spacing w:val="-3"/>
        </w:rPr>
        <w:t xml:space="preserve"> </w:t>
      </w:r>
      <w:r w:rsidRPr="00DE47A3">
        <w:t>qualidade dos</w:t>
      </w:r>
      <w:r w:rsidRPr="00DE47A3">
        <w:rPr>
          <w:spacing w:val="-3"/>
        </w:rPr>
        <w:t xml:space="preserve"> </w:t>
      </w:r>
      <w:r w:rsidRPr="00DE47A3">
        <w:t>serviços;</w:t>
      </w:r>
    </w:p>
    <w:p w14:paraId="7840343D" w14:textId="77777777" w:rsidR="002F7D8F" w:rsidRPr="002F7D8F" w:rsidRDefault="002F7D8F" w:rsidP="002F7D8F">
      <w:pPr>
        <w:tabs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3B14D8F2" w14:textId="23647E77" w:rsidR="00C37CF3" w:rsidRPr="002F7D8F" w:rsidRDefault="00C37CF3" w:rsidP="004A0939">
      <w:pPr>
        <w:pStyle w:val="PargrafodaLista"/>
        <w:numPr>
          <w:ilvl w:val="0"/>
          <w:numId w:val="3"/>
        </w:numPr>
        <w:tabs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t>aumentar</w:t>
      </w:r>
      <w:r w:rsidRPr="00DE47A3">
        <w:rPr>
          <w:spacing w:val="-1"/>
        </w:rPr>
        <w:t xml:space="preserve"> </w:t>
      </w:r>
      <w:r w:rsidRPr="00DE47A3">
        <w:t>a</w:t>
      </w:r>
      <w:r w:rsidRPr="00DE47A3">
        <w:rPr>
          <w:spacing w:val="-2"/>
        </w:rPr>
        <w:t xml:space="preserve"> </w:t>
      </w:r>
      <w:r w:rsidRPr="00DE47A3">
        <w:t>produtividade</w:t>
      </w:r>
      <w:r w:rsidRPr="00DE47A3">
        <w:rPr>
          <w:spacing w:val="-2"/>
        </w:rPr>
        <w:t xml:space="preserve"> </w:t>
      </w:r>
      <w:r w:rsidRPr="00DE47A3">
        <w:t>e</w:t>
      </w:r>
      <w:r w:rsidRPr="00DE47A3">
        <w:rPr>
          <w:spacing w:val="-4"/>
        </w:rPr>
        <w:t xml:space="preserve"> </w:t>
      </w:r>
      <w:r w:rsidRPr="00DE47A3">
        <w:t>a</w:t>
      </w:r>
      <w:r w:rsidRPr="00DE47A3">
        <w:rPr>
          <w:spacing w:val="-2"/>
        </w:rPr>
        <w:t xml:space="preserve"> </w:t>
      </w:r>
      <w:r w:rsidRPr="00DE47A3">
        <w:t>celeridade</w:t>
      </w:r>
      <w:r w:rsidRPr="00DE47A3">
        <w:rPr>
          <w:spacing w:val="-2"/>
        </w:rPr>
        <w:t xml:space="preserve"> </w:t>
      </w:r>
      <w:r w:rsidRPr="00DE47A3">
        <w:t>na</w:t>
      </w:r>
      <w:r w:rsidRPr="00DE47A3">
        <w:rPr>
          <w:spacing w:val="-1"/>
        </w:rPr>
        <w:t xml:space="preserve"> </w:t>
      </w:r>
      <w:r w:rsidRPr="00DE47A3">
        <w:t>tramitação;</w:t>
      </w:r>
    </w:p>
    <w:p w14:paraId="6154658F" w14:textId="77777777" w:rsidR="002F7D8F" w:rsidRPr="002F7D8F" w:rsidRDefault="002F7D8F" w:rsidP="002F7D8F">
      <w:pPr>
        <w:tabs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5AE743A3" w14:textId="65C98EF0" w:rsidR="00C02089" w:rsidRPr="002F7D8F" w:rsidRDefault="00C37CF3" w:rsidP="004A0939">
      <w:pPr>
        <w:pStyle w:val="PargrafodaLista"/>
        <w:numPr>
          <w:ilvl w:val="0"/>
          <w:numId w:val="3"/>
        </w:numPr>
        <w:tabs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t>reduzir os custos operacionais envolvidos nos fluxos de criação, autuação e tramitação; e</w:t>
      </w:r>
    </w:p>
    <w:p w14:paraId="007D6B9A" w14:textId="77777777" w:rsidR="002F7D8F" w:rsidRPr="002F7D8F" w:rsidRDefault="002F7D8F" w:rsidP="002F7D8F">
      <w:pPr>
        <w:tabs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37340411" w14:textId="2BE7F5BD" w:rsidR="001F28EB" w:rsidRPr="002F7D8F" w:rsidRDefault="00C37CF3" w:rsidP="004A0939">
      <w:pPr>
        <w:pStyle w:val="PargrafodaLista"/>
        <w:numPr>
          <w:ilvl w:val="0"/>
          <w:numId w:val="3"/>
        </w:numPr>
        <w:tabs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spacing w:val="-53"/>
        </w:rPr>
        <w:t xml:space="preserve"> </w:t>
      </w:r>
      <w:r w:rsidRPr="00DE47A3">
        <w:t>ampliar</w:t>
      </w:r>
      <w:r w:rsidRPr="00DE47A3">
        <w:rPr>
          <w:spacing w:val="1"/>
        </w:rPr>
        <w:t xml:space="preserve"> </w:t>
      </w:r>
      <w:r w:rsidRPr="00DE47A3">
        <w:t>o</w:t>
      </w:r>
      <w:r w:rsidRPr="00DE47A3">
        <w:rPr>
          <w:spacing w:val="-4"/>
        </w:rPr>
        <w:t xml:space="preserve"> </w:t>
      </w:r>
      <w:r w:rsidRPr="00DE47A3">
        <w:t>uso</w:t>
      </w:r>
      <w:r w:rsidRPr="00DE47A3">
        <w:rPr>
          <w:spacing w:val="-1"/>
        </w:rPr>
        <w:t xml:space="preserve"> </w:t>
      </w:r>
      <w:r w:rsidRPr="00DE47A3">
        <w:t>de recursos</w:t>
      </w:r>
      <w:r w:rsidRPr="00DE47A3">
        <w:rPr>
          <w:spacing w:val="-1"/>
        </w:rPr>
        <w:t xml:space="preserve"> </w:t>
      </w:r>
      <w:r w:rsidRPr="00DE47A3">
        <w:t>disponíveis</w:t>
      </w:r>
      <w:r w:rsidRPr="00DE47A3">
        <w:rPr>
          <w:spacing w:val="-1"/>
        </w:rPr>
        <w:t xml:space="preserve"> </w:t>
      </w:r>
      <w:r w:rsidRPr="00DE47A3">
        <w:t>de</w:t>
      </w:r>
      <w:r w:rsidRPr="00DE47A3">
        <w:rPr>
          <w:spacing w:val="-2"/>
        </w:rPr>
        <w:t xml:space="preserve"> </w:t>
      </w:r>
      <w:r w:rsidRPr="00DE47A3">
        <w:t>tecnologia</w:t>
      </w:r>
      <w:r w:rsidRPr="00DE47A3">
        <w:rPr>
          <w:spacing w:val="-1"/>
        </w:rPr>
        <w:t xml:space="preserve"> </w:t>
      </w:r>
      <w:r w:rsidRPr="00DE47A3">
        <w:t>da</w:t>
      </w:r>
      <w:r w:rsidRPr="00DE47A3">
        <w:rPr>
          <w:spacing w:val="-1"/>
        </w:rPr>
        <w:t xml:space="preserve"> </w:t>
      </w:r>
      <w:r w:rsidRPr="00DE47A3">
        <w:t>informação e</w:t>
      </w:r>
      <w:r w:rsidRPr="00DE47A3">
        <w:rPr>
          <w:spacing w:val="-1"/>
        </w:rPr>
        <w:t xml:space="preserve"> </w:t>
      </w:r>
      <w:r w:rsidRPr="00DE47A3">
        <w:t>comunicação.</w:t>
      </w:r>
    </w:p>
    <w:p w14:paraId="7CCB2002" w14:textId="77777777" w:rsidR="002F7D8F" w:rsidRPr="002F7D8F" w:rsidRDefault="002F7D8F" w:rsidP="002F7D8F">
      <w:pPr>
        <w:tabs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6E6A7DC0" w14:textId="74845F72" w:rsidR="002F7D8F" w:rsidRPr="002F7D8F" w:rsidRDefault="00F24AF3" w:rsidP="002F7D8F">
      <w:pPr>
        <w:pStyle w:val="PargrafodaLista"/>
        <w:numPr>
          <w:ilvl w:val="0"/>
          <w:numId w:val="1"/>
        </w:num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t>Para</w:t>
      </w:r>
      <w:r w:rsidRPr="00DE47A3">
        <w:rPr>
          <w:spacing w:val="-4"/>
        </w:rPr>
        <w:t xml:space="preserve"> </w:t>
      </w:r>
      <w:r w:rsidRPr="00DE47A3">
        <w:t>fins</w:t>
      </w:r>
      <w:r w:rsidRPr="00DE47A3">
        <w:rPr>
          <w:spacing w:val="-1"/>
        </w:rPr>
        <w:t xml:space="preserve"> </w:t>
      </w:r>
      <w:r w:rsidRPr="00DE47A3">
        <w:t>de</w:t>
      </w:r>
      <w:r w:rsidRPr="00DE47A3">
        <w:rPr>
          <w:spacing w:val="-1"/>
        </w:rPr>
        <w:t xml:space="preserve"> </w:t>
      </w:r>
      <w:r w:rsidRPr="00DE47A3">
        <w:t>utilização</w:t>
      </w:r>
      <w:r w:rsidRPr="00DE47A3">
        <w:rPr>
          <w:spacing w:val="-1"/>
        </w:rPr>
        <w:t xml:space="preserve"> </w:t>
      </w:r>
      <w:r w:rsidRPr="00DE47A3">
        <w:t>do</w:t>
      </w:r>
      <w:r w:rsidRPr="00DE47A3">
        <w:rPr>
          <w:spacing w:val="-3"/>
        </w:rPr>
        <w:t xml:space="preserve"> </w:t>
      </w:r>
      <w:r w:rsidRPr="00DE47A3">
        <w:t>SEI,</w:t>
      </w:r>
      <w:r w:rsidRPr="00DE47A3">
        <w:rPr>
          <w:spacing w:val="-1"/>
        </w:rPr>
        <w:t xml:space="preserve"> </w:t>
      </w:r>
      <w:r w:rsidRPr="00DE47A3">
        <w:t>bem</w:t>
      </w:r>
      <w:r w:rsidRPr="00DE47A3">
        <w:rPr>
          <w:spacing w:val="-6"/>
        </w:rPr>
        <w:t xml:space="preserve"> </w:t>
      </w:r>
      <w:r w:rsidRPr="00DE47A3">
        <w:t>como</w:t>
      </w:r>
      <w:r w:rsidRPr="00DE47A3">
        <w:rPr>
          <w:spacing w:val="-1"/>
        </w:rPr>
        <w:t xml:space="preserve"> </w:t>
      </w:r>
      <w:r w:rsidRPr="00DE47A3">
        <w:t>desta</w:t>
      </w:r>
      <w:r w:rsidRPr="00DE47A3">
        <w:rPr>
          <w:spacing w:val="-1"/>
        </w:rPr>
        <w:t xml:space="preserve"> </w:t>
      </w:r>
      <w:r w:rsidRPr="00DE47A3">
        <w:t>Portaria</w:t>
      </w:r>
      <w:r w:rsidRPr="00DE47A3">
        <w:rPr>
          <w:spacing w:val="-1"/>
        </w:rPr>
        <w:t xml:space="preserve"> </w:t>
      </w:r>
      <w:r w:rsidRPr="00DE47A3">
        <w:t>Normativa,</w:t>
      </w:r>
      <w:r w:rsidRPr="00DE47A3">
        <w:rPr>
          <w:spacing w:val="-1"/>
        </w:rPr>
        <w:t xml:space="preserve"> </w:t>
      </w:r>
      <w:r w:rsidRPr="00DE47A3">
        <w:t>considera-se:</w:t>
      </w:r>
    </w:p>
    <w:p w14:paraId="06774D35" w14:textId="76991C84" w:rsidR="00EF680B" w:rsidRPr="00DE47A3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lastRenderedPageBreak/>
        <w:t>assinatura eletrônica: registro realizado eletronicamente por usuário identificado de modo inequívoco,</w:t>
      </w:r>
      <w:r w:rsidRPr="00DE47A3">
        <w:rPr>
          <w:spacing w:val="1"/>
        </w:rPr>
        <w:t xml:space="preserve"> </w:t>
      </w:r>
      <w:r w:rsidRPr="00DE47A3">
        <w:t>com</w:t>
      </w:r>
      <w:r w:rsidRPr="00DE47A3">
        <w:rPr>
          <w:spacing w:val="-5"/>
        </w:rPr>
        <w:t xml:space="preserve"> </w:t>
      </w:r>
      <w:r w:rsidRPr="00DE47A3">
        <w:t>o objetivo de firmar</w:t>
      </w:r>
      <w:r w:rsidRPr="00DE47A3">
        <w:rPr>
          <w:spacing w:val="1"/>
        </w:rPr>
        <w:t xml:space="preserve"> </w:t>
      </w:r>
      <w:r w:rsidRPr="00DE47A3">
        <w:t>determinado</w:t>
      </w:r>
      <w:r w:rsidRPr="00DE47A3">
        <w:rPr>
          <w:spacing w:val="-2"/>
        </w:rPr>
        <w:t xml:space="preserve"> </w:t>
      </w:r>
      <w:r w:rsidRPr="00DE47A3">
        <w:t xml:space="preserve">documento </w:t>
      </w:r>
      <w:proofErr w:type="spellStart"/>
      <w:r w:rsidRPr="00DE47A3">
        <w:t>no</w:t>
      </w:r>
      <w:proofErr w:type="spellEnd"/>
      <w:r w:rsidRPr="00DE47A3">
        <w:rPr>
          <w:spacing w:val="-3"/>
        </w:rPr>
        <w:t xml:space="preserve"> </w:t>
      </w:r>
      <w:r w:rsidRPr="00DE47A3">
        <w:t>SEI;</w:t>
      </w:r>
    </w:p>
    <w:p w14:paraId="6AE7E205" w14:textId="77777777" w:rsidR="00DE47A3" w:rsidRPr="00DE47A3" w:rsidRDefault="00DE47A3" w:rsidP="00DE47A3">
      <w:p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29D98E13" w14:textId="154E90AD" w:rsidR="00EF680B" w:rsidRPr="002F7D8F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t>autenticação: atestado de que um documento é verdadeiro ou de que uma cópia reproduz fielmente o</w:t>
      </w:r>
      <w:r w:rsidRPr="00DE47A3">
        <w:rPr>
          <w:spacing w:val="1"/>
        </w:rPr>
        <w:t xml:space="preserve"> </w:t>
      </w:r>
      <w:r w:rsidRPr="00DE47A3">
        <w:t>original, de acordo com as normas de validação, realizada por pessoa com competência legal para tanto</w:t>
      </w:r>
      <w:r w:rsidRPr="00DE47A3">
        <w:rPr>
          <w:spacing w:val="1"/>
        </w:rPr>
        <w:t xml:space="preserve"> </w:t>
      </w:r>
      <w:r w:rsidRPr="00DE47A3">
        <w:t>(servidor</w:t>
      </w:r>
      <w:r w:rsidRPr="00DE47A3">
        <w:rPr>
          <w:spacing w:val="-1"/>
        </w:rPr>
        <w:t xml:space="preserve"> </w:t>
      </w:r>
      <w:r w:rsidRPr="00DE47A3">
        <w:t>público,</w:t>
      </w:r>
      <w:r w:rsidRPr="00DE47A3">
        <w:rPr>
          <w:spacing w:val="-2"/>
        </w:rPr>
        <w:t xml:space="preserve"> </w:t>
      </w:r>
      <w:r w:rsidRPr="00DE47A3">
        <w:t>notário, autoridade certificadora)</w:t>
      </w:r>
      <w:r w:rsidRPr="00DE47A3">
        <w:rPr>
          <w:spacing w:val="-3"/>
        </w:rPr>
        <w:t xml:space="preserve"> </w:t>
      </w:r>
      <w:r w:rsidRPr="00DE47A3">
        <w:t>em</w:t>
      </w:r>
      <w:r w:rsidRPr="00DE47A3">
        <w:rPr>
          <w:spacing w:val="-1"/>
        </w:rPr>
        <w:t xml:space="preserve"> </w:t>
      </w:r>
      <w:r w:rsidRPr="00DE47A3">
        <w:t>um</w:t>
      </w:r>
      <w:r w:rsidRPr="00DE47A3">
        <w:rPr>
          <w:spacing w:val="-4"/>
        </w:rPr>
        <w:t xml:space="preserve"> </w:t>
      </w:r>
      <w:r w:rsidRPr="00DE47A3">
        <w:t>determinado momento;</w:t>
      </w:r>
    </w:p>
    <w:p w14:paraId="021104DC" w14:textId="77777777" w:rsidR="002F7D8F" w:rsidRPr="002F7D8F" w:rsidRDefault="002F7D8F" w:rsidP="002F7D8F">
      <w:p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1A2C32A1" w14:textId="150DC9E6" w:rsidR="00EF680B" w:rsidRPr="002F7D8F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t>autenticidade: característica de confiabilidade da origem de um dado, informação ou documento. O</w:t>
      </w:r>
      <w:r w:rsidRPr="00DE47A3">
        <w:rPr>
          <w:spacing w:val="1"/>
        </w:rPr>
        <w:t xml:space="preserve"> </w:t>
      </w:r>
      <w:r w:rsidRPr="00DE47A3">
        <w:t>documento autêntico possui a qualidade de ser exatamente aquele que foi produzido, não tendo sofrido</w:t>
      </w:r>
      <w:r w:rsidRPr="00DE47A3">
        <w:rPr>
          <w:spacing w:val="1"/>
        </w:rPr>
        <w:t xml:space="preserve"> </w:t>
      </w:r>
      <w:r w:rsidRPr="00DE47A3">
        <w:t>alteração,</w:t>
      </w:r>
      <w:r w:rsidRPr="00DE47A3">
        <w:rPr>
          <w:spacing w:val="-4"/>
        </w:rPr>
        <w:t xml:space="preserve"> </w:t>
      </w:r>
      <w:r w:rsidRPr="00DE47A3">
        <w:t>corrompimento e/ou adulteração;</w:t>
      </w:r>
    </w:p>
    <w:p w14:paraId="4D073BB8" w14:textId="77777777" w:rsidR="002F7D8F" w:rsidRPr="002F7D8F" w:rsidRDefault="002F7D8F" w:rsidP="002F7D8F">
      <w:p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2C9F1CE0" w14:textId="6C5F0C27" w:rsidR="00EF680B" w:rsidRPr="002F7D8F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t>autuação</w:t>
      </w:r>
      <w:r w:rsidRPr="00DE47A3">
        <w:rPr>
          <w:spacing w:val="-1"/>
        </w:rPr>
        <w:t xml:space="preserve"> </w:t>
      </w:r>
      <w:r w:rsidRPr="00DE47A3">
        <w:t>de</w:t>
      </w:r>
      <w:r w:rsidRPr="00DE47A3">
        <w:rPr>
          <w:spacing w:val="-2"/>
        </w:rPr>
        <w:t xml:space="preserve"> </w:t>
      </w:r>
      <w:r w:rsidRPr="00DE47A3">
        <w:t>processo:</w:t>
      </w:r>
      <w:r w:rsidRPr="00DE47A3">
        <w:rPr>
          <w:spacing w:val="-2"/>
        </w:rPr>
        <w:t xml:space="preserve"> </w:t>
      </w:r>
      <w:r w:rsidRPr="00DE47A3">
        <w:t>é</w:t>
      </w:r>
      <w:r w:rsidRPr="00DE47A3">
        <w:rPr>
          <w:spacing w:val="-1"/>
        </w:rPr>
        <w:t xml:space="preserve"> </w:t>
      </w:r>
      <w:r w:rsidRPr="00DE47A3">
        <w:t>a ação</w:t>
      </w:r>
      <w:r w:rsidRPr="00DE47A3">
        <w:rPr>
          <w:spacing w:val="-1"/>
        </w:rPr>
        <w:t xml:space="preserve"> </w:t>
      </w:r>
      <w:r w:rsidRPr="00DE47A3">
        <w:t>que</w:t>
      </w:r>
      <w:r w:rsidRPr="00DE47A3">
        <w:rPr>
          <w:spacing w:val="-1"/>
        </w:rPr>
        <w:t xml:space="preserve"> </w:t>
      </w:r>
      <w:r w:rsidRPr="00DE47A3">
        <w:t>caracteriza o</w:t>
      </w:r>
      <w:r w:rsidRPr="00DE47A3">
        <w:rPr>
          <w:spacing w:val="-3"/>
        </w:rPr>
        <w:t xml:space="preserve"> </w:t>
      </w:r>
      <w:r w:rsidRPr="00DE47A3">
        <w:t>início</w:t>
      </w:r>
      <w:r w:rsidRPr="00DE47A3">
        <w:rPr>
          <w:spacing w:val="-1"/>
        </w:rPr>
        <w:t xml:space="preserve"> </w:t>
      </w:r>
      <w:r w:rsidRPr="00DE47A3">
        <w:t>do processo,</w:t>
      </w:r>
      <w:r w:rsidRPr="00DE47A3">
        <w:rPr>
          <w:spacing w:val="2"/>
        </w:rPr>
        <w:t xml:space="preserve"> </w:t>
      </w:r>
      <w:r w:rsidRPr="00DE47A3">
        <w:t>sua</w:t>
      </w:r>
      <w:r w:rsidRPr="00DE47A3">
        <w:rPr>
          <w:spacing w:val="-3"/>
        </w:rPr>
        <w:t xml:space="preserve"> </w:t>
      </w:r>
      <w:r w:rsidRPr="00DE47A3">
        <w:t>formação;</w:t>
      </w:r>
    </w:p>
    <w:p w14:paraId="15622FCD" w14:textId="77777777" w:rsidR="002F7D8F" w:rsidRPr="002F7D8F" w:rsidRDefault="002F7D8F" w:rsidP="002F7D8F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F23790E" w14:textId="01B5E56D" w:rsidR="00EF680B" w:rsidRPr="002F7D8F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t>código de classificação e tabela de temporalidade e destinação de documentos – CCTTD: documento</w:t>
      </w:r>
      <w:r w:rsidRPr="00DE47A3">
        <w:rPr>
          <w:spacing w:val="1"/>
        </w:rPr>
        <w:t xml:space="preserve"> </w:t>
      </w:r>
      <w:r w:rsidRPr="00DE47A3">
        <w:t>que contém a classificação arquivística dos documentos do CAU/DF, utilizado com o intuito de classificar,</w:t>
      </w:r>
      <w:r w:rsidRPr="00DE47A3">
        <w:rPr>
          <w:spacing w:val="1"/>
        </w:rPr>
        <w:t xml:space="preserve"> </w:t>
      </w:r>
      <w:r w:rsidRPr="00DE47A3">
        <w:t>avaliar</w:t>
      </w:r>
      <w:r w:rsidRPr="00DE47A3">
        <w:rPr>
          <w:spacing w:val="-1"/>
        </w:rPr>
        <w:t xml:space="preserve"> </w:t>
      </w:r>
      <w:r w:rsidRPr="00DE47A3">
        <w:t>e</w:t>
      </w:r>
      <w:r w:rsidRPr="00DE47A3">
        <w:rPr>
          <w:spacing w:val="-1"/>
        </w:rPr>
        <w:t xml:space="preserve"> </w:t>
      </w:r>
      <w:r w:rsidRPr="00DE47A3">
        <w:t>definir</w:t>
      </w:r>
      <w:r w:rsidRPr="00DE47A3">
        <w:rPr>
          <w:spacing w:val="-1"/>
        </w:rPr>
        <w:t xml:space="preserve"> </w:t>
      </w:r>
      <w:r w:rsidRPr="00DE47A3">
        <w:t>a</w:t>
      </w:r>
      <w:r w:rsidRPr="00DE47A3">
        <w:rPr>
          <w:spacing w:val="-1"/>
        </w:rPr>
        <w:t xml:space="preserve"> </w:t>
      </w:r>
      <w:r w:rsidRPr="00DE47A3">
        <w:t>destinação</w:t>
      </w:r>
      <w:r w:rsidRPr="00DE47A3">
        <w:rPr>
          <w:spacing w:val="-1"/>
        </w:rPr>
        <w:t xml:space="preserve"> </w:t>
      </w:r>
      <w:r w:rsidRPr="00DE47A3">
        <w:t>final</w:t>
      </w:r>
      <w:r w:rsidRPr="00DE47A3">
        <w:rPr>
          <w:spacing w:val="2"/>
        </w:rPr>
        <w:t xml:space="preserve"> </w:t>
      </w:r>
      <w:r w:rsidRPr="00DE47A3">
        <w:t>de</w:t>
      </w:r>
      <w:r w:rsidRPr="00DE47A3">
        <w:rPr>
          <w:spacing w:val="-1"/>
        </w:rPr>
        <w:t xml:space="preserve"> </w:t>
      </w:r>
      <w:r w:rsidRPr="00DE47A3">
        <w:t>todos</w:t>
      </w:r>
      <w:r w:rsidRPr="00DE47A3">
        <w:rPr>
          <w:spacing w:val="-1"/>
        </w:rPr>
        <w:t xml:space="preserve"> </w:t>
      </w:r>
      <w:r w:rsidRPr="00DE47A3">
        <w:t>os documentos,</w:t>
      </w:r>
      <w:r w:rsidRPr="00DE47A3">
        <w:rPr>
          <w:spacing w:val="-3"/>
        </w:rPr>
        <w:t xml:space="preserve"> </w:t>
      </w:r>
      <w:r w:rsidRPr="00DE47A3">
        <w:t>produzidos</w:t>
      </w:r>
      <w:r w:rsidRPr="00DE47A3">
        <w:rPr>
          <w:spacing w:val="-1"/>
        </w:rPr>
        <w:t xml:space="preserve"> </w:t>
      </w:r>
      <w:r w:rsidRPr="00DE47A3">
        <w:t>e/ou</w:t>
      </w:r>
      <w:r w:rsidRPr="00DE47A3">
        <w:rPr>
          <w:spacing w:val="-4"/>
        </w:rPr>
        <w:t xml:space="preserve"> </w:t>
      </w:r>
      <w:r w:rsidRPr="00DE47A3">
        <w:t>recebidos</w:t>
      </w:r>
      <w:r w:rsidRPr="00DE47A3">
        <w:rPr>
          <w:spacing w:val="-1"/>
        </w:rPr>
        <w:t xml:space="preserve"> </w:t>
      </w:r>
      <w:r w:rsidRPr="00DE47A3">
        <w:t>pelo</w:t>
      </w:r>
      <w:r w:rsidRPr="00DE47A3">
        <w:rPr>
          <w:spacing w:val="-4"/>
        </w:rPr>
        <w:t xml:space="preserve"> </w:t>
      </w:r>
      <w:r w:rsidRPr="00DE47A3">
        <w:t>Conselho;</w:t>
      </w:r>
    </w:p>
    <w:p w14:paraId="3A2F2E4F" w14:textId="77777777" w:rsidR="002F7D8F" w:rsidRPr="002F7D8F" w:rsidRDefault="002F7D8F" w:rsidP="002F7D8F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3EE7EEB5" w14:textId="5FFF198E" w:rsidR="00EF680B" w:rsidRPr="002F7D8F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t>gerente de área: agente público autorizado a solicitar permissões de acesso ao SEI para os</w:t>
      </w:r>
      <w:r w:rsidRPr="00DE47A3">
        <w:rPr>
          <w:spacing w:val="1"/>
        </w:rPr>
        <w:t xml:space="preserve"> </w:t>
      </w:r>
      <w:r w:rsidRPr="00DE47A3">
        <w:t>usuários</w:t>
      </w:r>
      <w:r w:rsidRPr="00DE47A3">
        <w:rPr>
          <w:spacing w:val="-2"/>
        </w:rPr>
        <w:t xml:space="preserve"> </w:t>
      </w:r>
      <w:r w:rsidRPr="00DE47A3">
        <w:t>de</w:t>
      </w:r>
      <w:r w:rsidRPr="00DE47A3">
        <w:rPr>
          <w:spacing w:val="-1"/>
        </w:rPr>
        <w:t xml:space="preserve"> </w:t>
      </w:r>
      <w:r w:rsidRPr="00DE47A3">
        <w:t>sua unidade;</w:t>
      </w:r>
    </w:p>
    <w:p w14:paraId="58843FDD" w14:textId="77777777" w:rsidR="002F7D8F" w:rsidRPr="002F7D8F" w:rsidRDefault="002F7D8F" w:rsidP="002F7D8F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2BD651A" w14:textId="77777777" w:rsidR="00EF680B" w:rsidRPr="00DE47A3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t>credencial: permissão</w:t>
      </w:r>
      <w:r w:rsidRPr="00DE47A3">
        <w:rPr>
          <w:spacing w:val="-3"/>
        </w:rPr>
        <w:t xml:space="preserve"> </w:t>
      </w:r>
      <w:r w:rsidRPr="00DE47A3">
        <w:t>específica</w:t>
      </w:r>
      <w:r w:rsidRPr="00DE47A3">
        <w:rPr>
          <w:spacing w:val="-1"/>
        </w:rPr>
        <w:t xml:space="preserve"> </w:t>
      </w:r>
      <w:r w:rsidRPr="00DE47A3">
        <w:t>de</w:t>
      </w:r>
      <w:r w:rsidRPr="00DE47A3">
        <w:rPr>
          <w:spacing w:val="-3"/>
        </w:rPr>
        <w:t xml:space="preserve"> </w:t>
      </w:r>
      <w:r w:rsidRPr="00DE47A3">
        <w:t>acesso</w:t>
      </w:r>
      <w:r w:rsidRPr="00DE47A3">
        <w:rPr>
          <w:spacing w:val="-1"/>
        </w:rPr>
        <w:t xml:space="preserve"> </w:t>
      </w:r>
      <w:r w:rsidRPr="00DE47A3">
        <w:t>a</w:t>
      </w:r>
      <w:r w:rsidRPr="00DE47A3">
        <w:rPr>
          <w:spacing w:val="-3"/>
        </w:rPr>
        <w:t xml:space="preserve"> </w:t>
      </w:r>
      <w:r w:rsidRPr="00DE47A3">
        <w:t>determinado</w:t>
      </w:r>
      <w:r w:rsidRPr="00DE47A3">
        <w:rPr>
          <w:spacing w:val="3"/>
        </w:rPr>
        <w:t xml:space="preserve"> </w:t>
      </w:r>
      <w:r w:rsidRPr="00DE47A3">
        <w:t>processo</w:t>
      </w:r>
      <w:r w:rsidRPr="00DE47A3">
        <w:rPr>
          <w:spacing w:val="-2"/>
        </w:rPr>
        <w:t xml:space="preserve"> </w:t>
      </w:r>
      <w:r w:rsidRPr="00DE47A3">
        <w:t>do</w:t>
      </w:r>
      <w:r w:rsidRPr="00DE47A3">
        <w:rPr>
          <w:spacing w:val="-1"/>
        </w:rPr>
        <w:t xml:space="preserve"> </w:t>
      </w:r>
      <w:r w:rsidRPr="00DE47A3">
        <w:t>SEI;</w:t>
      </w:r>
    </w:p>
    <w:p w14:paraId="16DC7E00" w14:textId="607119A9" w:rsidR="00EF680B" w:rsidRPr="002F7D8F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t>desentranhamento:</w:t>
      </w:r>
      <w:r w:rsidRPr="00DE47A3">
        <w:rPr>
          <w:spacing w:val="-3"/>
        </w:rPr>
        <w:t xml:space="preserve"> </w:t>
      </w:r>
      <w:r w:rsidRPr="00DE47A3">
        <w:t>retirada</w:t>
      </w:r>
      <w:r w:rsidRPr="00DE47A3">
        <w:rPr>
          <w:spacing w:val="-3"/>
        </w:rPr>
        <w:t xml:space="preserve"> </w:t>
      </w:r>
      <w:r w:rsidRPr="00DE47A3">
        <w:t>de</w:t>
      </w:r>
      <w:r w:rsidRPr="00DE47A3">
        <w:rPr>
          <w:spacing w:val="-6"/>
        </w:rPr>
        <w:t xml:space="preserve"> </w:t>
      </w:r>
      <w:r w:rsidRPr="00DE47A3">
        <w:t>folhas</w:t>
      </w:r>
      <w:r w:rsidRPr="00DE47A3">
        <w:rPr>
          <w:spacing w:val="-3"/>
        </w:rPr>
        <w:t xml:space="preserve"> </w:t>
      </w:r>
      <w:r w:rsidRPr="00DE47A3">
        <w:t>e/</w:t>
      </w:r>
      <w:r w:rsidRPr="00DE47A3">
        <w:rPr>
          <w:spacing w:val="-2"/>
        </w:rPr>
        <w:t xml:space="preserve"> </w:t>
      </w:r>
      <w:r w:rsidRPr="00DE47A3">
        <w:t>ou</w:t>
      </w:r>
      <w:r w:rsidRPr="00DE47A3">
        <w:rPr>
          <w:spacing w:val="-4"/>
        </w:rPr>
        <w:t xml:space="preserve"> </w:t>
      </w:r>
      <w:r w:rsidRPr="00DE47A3">
        <w:t>documentos</w:t>
      </w:r>
      <w:r w:rsidRPr="00DE47A3">
        <w:rPr>
          <w:spacing w:val="-3"/>
        </w:rPr>
        <w:t xml:space="preserve"> </w:t>
      </w:r>
      <w:r w:rsidRPr="00DE47A3">
        <w:t>de</w:t>
      </w:r>
      <w:r w:rsidRPr="00DE47A3">
        <w:rPr>
          <w:spacing w:val="-3"/>
        </w:rPr>
        <w:t xml:space="preserve"> </w:t>
      </w:r>
      <w:r w:rsidRPr="00DE47A3">
        <w:t>um</w:t>
      </w:r>
      <w:r w:rsidRPr="00DE47A3">
        <w:rPr>
          <w:spacing w:val="-7"/>
        </w:rPr>
        <w:t xml:space="preserve"> </w:t>
      </w:r>
      <w:r w:rsidRPr="00DE47A3">
        <w:t>processo</w:t>
      </w:r>
      <w:r w:rsidRPr="00DE47A3">
        <w:rPr>
          <w:spacing w:val="-4"/>
        </w:rPr>
        <w:t xml:space="preserve"> </w:t>
      </w:r>
      <w:r w:rsidRPr="00DE47A3">
        <w:t>de</w:t>
      </w:r>
      <w:r w:rsidRPr="00DE47A3">
        <w:rPr>
          <w:spacing w:val="-5"/>
        </w:rPr>
        <w:t xml:space="preserve"> </w:t>
      </w:r>
      <w:r w:rsidRPr="00DE47A3">
        <w:t>forma</w:t>
      </w:r>
      <w:r w:rsidRPr="00DE47A3">
        <w:rPr>
          <w:spacing w:val="-3"/>
        </w:rPr>
        <w:t xml:space="preserve"> </w:t>
      </w:r>
      <w:r w:rsidRPr="00DE47A3">
        <w:t>definitiva,</w:t>
      </w:r>
      <w:r w:rsidRPr="00DE47A3">
        <w:rPr>
          <w:spacing w:val="-3"/>
        </w:rPr>
        <w:t xml:space="preserve"> </w:t>
      </w:r>
      <w:r w:rsidRPr="00DE47A3">
        <w:t>mediante justificativa fundamentada;</w:t>
      </w:r>
    </w:p>
    <w:p w14:paraId="6DF23FD5" w14:textId="77777777" w:rsidR="002F7D8F" w:rsidRPr="002F7D8F" w:rsidRDefault="002F7D8F" w:rsidP="002F7D8F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23DA7A87" w14:textId="27FB93DF" w:rsidR="00EF680B" w:rsidRPr="002F7D8F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t>digitalização:</w:t>
      </w:r>
      <w:r w:rsidRPr="00DE47A3">
        <w:rPr>
          <w:spacing w:val="1"/>
        </w:rPr>
        <w:t xml:space="preserve"> </w:t>
      </w:r>
      <w:r w:rsidRPr="00DE47A3">
        <w:t>conversão</w:t>
      </w:r>
      <w:r w:rsidRPr="00DE47A3">
        <w:rPr>
          <w:spacing w:val="-1"/>
        </w:rPr>
        <w:t xml:space="preserve"> </w:t>
      </w:r>
      <w:r w:rsidRPr="00DE47A3">
        <w:t>de um</w:t>
      </w:r>
      <w:r w:rsidRPr="00DE47A3">
        <w:rPr>
          <w:spacing w:val="-5"/>
        </w:rPr>
        <w:t xml:space="preserve"> </w:t>
      </w:r>
      <w:r w:rsidRPr="00DE47A3">
        <w:t>documento físico</w:t>
      </w:r>
      <w:r w:rsidRPr="00DE47A3">
        <w:rPr>
          <w:spacing w:val="-3"/>
        </w:rPr>
        <w:t xml:space="preserve"> </w:t>
      </w:r>
      <w:r w:rsidRPr="00DE47A3">
        <w:t>em</w:t>
      </w:r>
      <w:r w:rsidRPr="00DE47A3">
        <w:rPr>
          <w:spacing w:val="-4"/>
        </w:rPr>
        <w:t xml:space="preserve"> </w:t>
      </w:r>
      <w:r w:rsidRPr="00DE47A3">
        <w:t>um</w:t>
      </w:r>
      <w:r w:rsidRPr="00DE47A3">
        <w:rPr>
          <w:spacing w:val="-5"/>
        </w:rPr>
        <w:t xml:space="preserve"> </w:t>
      </w:r>
      <w:r w:rsidRPr="00DE47A3">
        <w:t>documento digital;</w:t>
      </w:r>
    </w:p>
    <w:p w14:paraId="79649764" w14:textId="77777777" w:rsidR="002F7D8F" w:rsidRPr="002F7D8F" w:rsidRDefault="002F7D8F" w:rsidP="002F7D8F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0F9B4D2F" w14:textId="180ADDE4" w:rsidR="00EF680B" w:rsidRPr="002F7D8F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t>documento:</w:t>
      </w:r>
      <w:r w:rsidRPr="00DE47A3">
        <w:rPr>
          <w:spacing w:val="-3"/>
        </w:rPr>
        <w:t xml:space="preserve"> </w:t>
      </w:r>
      <w:r w:rsidRPr="00DE47A3">
        <w:t>unidade</w:t>
      </w:r>
      <w:r w:rsidRPr="00DE47A3">
        <w:rPr>
          <w:spacing w:val="-2"/>
        </w:rPr>
        <w:t xml:space="preserve"> </w:t>
      </w:r>
      <w:r w:rsidRPr="00DE47A3">
        <w:t>de</w:t>
      </w:r>
      <w:r w:rsidRPr="00DE47A3">
        <w:rPr>
          <w:spacing w:val="-3"/>
        </w:rPr>
        <w:t xml:space="preserve"> </w:t>
      </w:r>
      <w:r w:rsidRPr="00DE47A3">
        <w:t>registro</w:t>
      </w:r>
      <w:r w:rsidRPr="00DE47A3">
        <w:rPr>
          <w:spacing w:val="-1"/>
        </w:rPr>
        <w:t xml:space="preserve"> </w:t>
      </w:r>
      <w:r w:rsidRPr="00DE47A3">
        <w:t>de</w:t>
      </w:r>
      <w:r w:rsidRPr="00DE47A3">
        <w:rPr>
          <w:spacing w:val="-2"/>
        </w:rPr>
        <w:t xml:space="preserve"> </w:t>
      </w:r>
      <w:r w:rsidRPr="00DE47A3">
        <w:t>informações,</w:t>
      </w:r>
      <w:r w:rsidRPr="00DE47A3">
        <w:rPr>
          <w:spacing w:val="-1"/>
        </w:rPr>
        <w:t xml:space="preserve"> </w:t>
      </w:r>
      <w:r w:rsidRPr="00DE47A3">
        <w:t>independentemente</w:t>
      </w:r>
      <w:r w:rsidRPr="00DE47A3">
        <w:rPr>
          <w:spacing w:val="-2"/>
        </w:rPr>
        <w:t xml:space="preserve"> </w:t>
      </w:r>
      <w:r w:rsidRPr="00DE47A3">
        <w:t>do</w:t>
      </w:r>
      <w:r w:rsidRPr="00DE47A3">
        <w:rPr>
          <w:spacing w:val="-3"/>
        </w:rPr>
        <w:t xml:space="preserve"> </w:t>
      </w:r>
      <w:r w:rsidRPr="00DE47A3">
        <w:t>formato,</w:t>
      </w:r>
      <w:r w:rsidRPr="00DE47A3">
        <w:rPr>
          <w:spacing w:val="-1"/>
        </w:rPr>
        <w:t xml:space="preserve"> </w:t>
      </w:r>
      <w:r w:rsidRPr="00DE47A3">
        <w:t>suporte</w:t>
      </w:r>
      <w:r w:rsidRPr="00DE47A3">
        <w:rPr>
          <w:spacing w:val="-4"/>
        </w:rPr>
        <w:t xml:space="preserve"> </w:t>
      </w:r>
      <w:r w:rsidRPr="00DE47A3">
        <w:t>ou</w:t>
      </w:r>
      <w:r w:rsidRPr="00DE47A3">
        <w:rPr>
          <w:spacing w:val="-1"/>
        </w:rPr>
        <w:t xml:space="preserve"> </w:t>
      </w:r>
      <w:r w:rsidRPr="00DE47A3">
        <w:t>natureza;</w:t>
      </w:r>
    </w:p>
    <w:p w14:paraId="73EF26ED" w14:textId="77777777" w:rsidR="002F7D8F" w:rsidRPr="002F7D8F" w:rsidRDefault="002F7D8F" w:rsidP="002F7D8F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53ECCA22" w14:textId="501C6C22" w:rsidR="00EF680B" w:rsidRPr="002F7D8F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t>documento</w:t>
      </w:r>
      <w:r w:rsidRPr="00DE47A3">
        <w:rPr>
          <w:spacing w:val="1"/>
        </w:rPr>
        <w:t xml:space="preserve"> </w:t>
      </w:r>
      <w:r w:rsidRPr="00DE47A3">
        <w:t>digital:</w:t>
      </w:r>
      <w:r w:rsidRPr="00DE47A3">
        <w:rPr>
          <w:spacing w:val="1"/>
        </w:rPr>
        <w:t xml:space="preserve"> </w:t>
      </w:r>
      <w:r w:rsidRPr="00DE47A3">
        <w:t>documento,</w:t>
      </w:r>
      <w:r w:rsidRPr="00DE47A3">
        <w:rPr>
          <w:spacing w:val="1"/>
        </w:rPr>
        <w:t xml:space="preserve"> </w:t>
      </w:r>
      <w:r w:rsidRPr="00DE47A3">
        <w:t>acessível</w:t>
      </w:r>
      <w:r w:rsidRPr="00DE47A3">
        <w:rPr>
          <w:spacing w:val="1"/>
        </w:rPr>
        <w:t xml:space="preserve"> </w:t>
      </w:r>
      <w:r w:rsidRPr="00DE47A3">
        <w:t>e</w:t>
      </w:r>
      <w:r w:rsidRPr="00DE47A3">
        <w:rPr>
          <w:spacing w:val="1"/>
        </w:rPr>
        <w:t xml:space="preserve"> </w:t>
      </w:r>
      <w:r w:rsidRPr="00DE47A3">
        <w:t>interpretável,</w:t>
      </w:r>
      <w:r w:rsidRPr="00DE47A3">
        <w:rPr>
          <w:spacing w:val="1"/>
        </w:rPr>
        <w:t xml:space="preserve"> </w:t>
      </w:r>
      <w:r w:rsidRPr="00DE47A3">
        <w:t>por</w:t>
      </w:r>
      <w:r w:rsidRPr="00DE47A3">
        <w:rPr>
          <w:spacing w:val="1"/>
        </w:rPr>
        <w:t xml:space="preserve"> </w:t>
      </w:r>
      <w:r w:rsidRPr="00DE47A3">
        <w:t>meio</w:t>
      </w:r>
      <w:r w:rsidRPr="00DE47A3">
        <w:rPr>
          <w:spacing w:val="1"/>
        </w:rPr>
        <w:t xml:space="preserve"> </w:t>
      </w:r>
      <w:r w:rsidRPr="00DE47A3">
        <w:t>de</w:t>
      </w:r>
      <w:r w:rsidRPr="00DE47A3">
        <w:rPr>
          <w:spacing w:val="1"/>
        </w:rPr>
        <w:t xml:space="preserve"> </w:t>
      </w:r>
      <w:r w:rsidRPr="00DE47A3">
        <w:t>sistema</w:t>
      </w:r>
      <w:r w:rsidRPr="00DE47A3">
        <w:rPr>
          <w:spacing w:val="1"/>
        </w:rPr>
        <w:t xml:space="preserve"> </w:t>
      </w:r>
      <w:r w:rsidRPr="00DE47A3">
        <w:t>computacional,</w:t>
      </w:r>
      <w:r w:rsidRPr="00DE47A3">
        <w:rPr>
          <w:spacing w:val="1"/>
        </w:rPr>
        <w:t xml:space="preserve"> </w:t>
      </w:r>
      <w:r w:rsidRPr="00DE47A3">
        <w:t>classificado</w:t>
      </w:r>
      <w:r w:rsidRPr="00DE47A3">
        <w:rPr>
          <w:spacing w:val="-4"/>
        </w:rPr>
        <w:t xml:space="preserve"> </w:t>
      </w:r>
      <w:r w:rsidRPr="00DE47A3">
        <w:t>como:</w:t>
      </w:r>
    </w:p>
    <w:p w14:paraId="6D6D3E5F" w14:textId="77777777" w:rsidR="002F7D8F" w:rsidRPr="002F7D8F" w:rsidRDefault="002F7D8F" w:rsidP="002F7D8F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4183BB55" w14:textId="58AB5B83" w:rsidR="002F7D8F" w:rsidRDefault="00EF680B" w:rsidP="002F7D8F">
      <w:pPr>
        <w:pStyle w:val="PargrafodaLista"/>
        <w:numPr>
          <w:ilvl w:val="1"/>
          <w:numId w:val="5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documento nato-digital: documento produzido originariamente em meio eletrônico; ou</w:t>
      </w:r>
    </w:p>
    <w:p w14:paraId="40E282CA" w14:textId="77777777" w:rsidR="002F7D8F" w:rsidRPr="002F7D8F" w:rsidRDefault="002F7D8F" w:rsidP="002F7D8F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059D5878" w14:textId="3CC134D1" w:rsidR="00EF680B" w:rsidRDefault="00EF680B" w:rsidP="004A0939">
      <w:pPr>
        <w:pStyle w:val="PargrafodaLista"/>
        <w:numPr>
          <w:ilvl w:val="1"/>
          <w:numId w:val="5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documento digitalizado: documento eletrônico obtido pela conversão de documento originariamente físico, gerado por fiel representação em código digital;</w:t>
      </w:r>
    </w:p>
    <w:p w14:paraId="5B140280" w14:textId="77777777" w:rsidR="009920BA" w:rsidRPr="009920BA" w:rsidRDefault="009920BA" w:rsidP="009920BA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0057ABA5" w14:textId="77777777" w:rsidR="00EF680B" w:rsidRPr="00DE47A3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indexação: processo de análise de um documento que tem por finalidade identificar o assunto tratado e sintetizá-lo, por meio de palavras-chave, de maneira a permitir a sua identificação e recuperação no SEI;</w:t>
      </w:r>
    </w:p>
    <w:p w14:paraId="3E608753" w14:textId="19178E64" w:rsidR="00EF680B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lastRenderedPageBreak/>
        <w:t>interessado: pessoa física ou jurídica, interna ou externa, diretamente interessada e/ou afetada pelas decisões tomadas em relação à análise do documento avulso ou do processo;</w:t>
      </w:r>
    </w:p>
    <w:p w14:paraId="37BE4E59" w14:textId="77777777" w:rsidR="009920BA" w:rsidRPr="009920BA" w:rsidRDefault="009920BA" w:rsidP="009920BA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18343F57" w14:textId="7162CAF8" w:rsidR="00EF680B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juntada por anexação de documentos: ato de incluir documento no processo, desde que referentes a um mesmo interessado e assunto, sendo que os documentos anexados passam a compor o processo;</w:t>
      </w:r>
    </w:p>
    <w:p w14:paraId="76117A89" w14:textId="77777777" w:rsidR="009920BA" w:rsidRPr="009920BA" w:rsidRDefault="009920BA" w:rsidP="009920BA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276EB9B5" w14:textId="2D328AD1" w:rsidR="00EF680B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juntada por anexação de processo: ação de juntar, de maneira permanente, processos análogos, cujo escopo e interessado sejam os mesmos, uma vez verificado que as informações devem ou podem estar agregadas em um único processo;</w:t>
      </w:r>
    </w:p>
    <w:p w14:paraId="07044B5F" w14:textId="77777777" w:rsidR="009920BA" w:rsidRPr="009920BA" w:rsidRDefault="009920BA" w:rsidP="009920BA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5DD72B12" w14:textId="37002298" w:rsidR="00EF680B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objetos: conjunto de artefatos composto por linguagem textual, sonora, iconográfica, audiovisual e tridimensional, que não pode ser autuado fisicamente no SEI;</w:t>
      </w:r>
    </w:p>
    <w:p w14:paraId="1B3BE2C9" w14:textId="77777777" w:rsidR="009920BA" w:rsidRPr="009920BA" w:rsidRDefault="009920BA" w:rsidP="009920BA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229C34F9" w14:textId="33BBE31E" w:rsidR="00EF680B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órgão competente: unidade administrativa do CAU/DF com competência para praticar atos ou para determinar a prática de atos por unidades a ela subordinadas, relativamente a determinado processo eletrônico;</w:t>
      </w:r>
    </w:p>
    <w:p w14:paraId="4A04B417" w14:textId="77777777" w:rsidR="009920BA" w:rsidRPr="009920BA" w:rsidRDefault="009920BA" w:rsidP="009920BA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5DA8E95B" w14:textId="6F5CE8C8" w:rsidR="00EF680B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perfil: conjunto de permissões atribuídas ao usuário do SEI;</w:t>
      </w:r>
    </w:p>
    <w:p w14:paraId="5A5B2A27" w14:textId="77777777" w:rsidR="009920BA" w:rsidRPr="009920BA" w:rsidRDefault="009920BA" w:rsidP="009920BA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340D2B0A" w14:textId="59474799" w:rsidR="00EF680B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preclusão: perda do direito de manifestar-se no processo, por não o ter feito no prazo devido;</w:t>
      </w:r>
    </w:p>
    <w:p w14:paraId="1E92B09F" w14:textId="77777777" w:rsidR="0024300F" w:rsidRPr="0024300F" w:rsidRDefault="0024300F" w:rsidP="0024300F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7838F672" w14:textId="7F0EAF5F" w:rsidR="00EF680B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processo eletrônico: conjunto de entradas, saídas e movimentações de documentos digitais, em tramitação ou arquivados no banco de dados do CAU, com identificação única, disponibilizados por meio eletrônico;</w:t>
      </w:r>
    </w:p>
    <w:p w14:paraId="716AD5DB" w14:textId="77777777" w:rsidR="0024300F" w:rsidRPr="0024300F" w:rsidRDefault="0024300F" w:rsidP="0024300F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3C536F1F" w14:textId="4267CA22" w:rsidR="00EF680B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requerimento do interessado: documento produzido por usuário interno ou externo com o propósito de promover autuação em processo eletrônico específico;</w:t>
      </w:r>
    </w:p>
    <w:p w14:paraId="22C264AD" w14:textId="77777777" w:rsidR="0024300F" w:rsidRPr="0024300F" w:rsidRDefault="0024300F" w:rsidP="0024300F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7DACDE7" w14:textId="572F279D" w:rsidR="00EF680B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tramitação: movimentação do processo entre unidades administrativas do CAU/DF;</w:t>
      </w:r>
    </w:p>
    <w:p w14:paraId="470FA6D9" w14:textId="77777777" w:rsidR="0024300F" w:rsidRPr="0024300F" w:rsidRDefault="0024300F" w:rsidP="0024300F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501A085C" w14:textId="7409ADB4" w:rsidR="00EF680B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unidade administrativa: compreende todos os setores, áreas internas, assessorias, gerências e comissões do CAU/DF;</w:t>
      </w:r>
    </w:p>
    <w:p w14:paraId="3259CC13" w14:textId="77777777" w:rsidR="0024300F" w:rsidRPr="0024300F" w:rsidRDefault="0024300F" w:rsidP="0024300F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11BF8B6A" w14:textId="5358AD05" w:rsidR="00EF680B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unidade interessada: setor a ser atribuído no sistema responsável pelo reordenamento de documentos dentro do processo e os respectivos procedimentos decorrentes;</w:t>
      </w:r>
    </w:p>
    <w:p w14:paraId="0BF26B2B" w14:textId="77777777" w:rsidR="0024300F" w:rsidRPr="0024300F" w:rsidRDefault="0024300F" w:rsidP="0024300F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7C541AC0" w14:textId="00C62539" w:rsidR="00EF680B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usuário externo: pessoa física ou jurídica que, mediante cadastro e concessão de acesso, esteja autorizada a atuar em processos eletrônicos do SEI; e</w:t>
      </w:r>
    </w:p>
    <w:p w14:paraId="4C8EADAF" w14:textId="77777777" w:rsidR="0024300F" w:rsidRPr="0024300F" w:rsidRDefault="0024300F" w:rsidP="0024300F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4688EC64" w14:textId="29982521" w:rsidR="00EF680B" w:rsidRDefault="00EF680B" w:rsidP="004A093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usuário interno: conselheiros, empregados públicos e demais colaboradores em exercício no CAU que tenham autorização para acessar e atuar em processo eletrônico do SEI.</w:t>
      </w:r>
    </w:p>
    <w:p w14:paraId="4CD5382E" w14:textId="77777777" w:rsidR="0024300F" w:rsidRPr="0024300F" w:rsidRDefault="0024300F" w:rsidP="0024300F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120FD15" w14:textId="4999EB9D" w:rsidR="00AA5DF6" w:rsidRPr="0024300F" w:rsidRDefault="00EF680B" w:rsidP="00AA5DF6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24300F">
        <w:rPr>
          <w:rFonts w:eastAsia="Carlito"/>
          <w:b/>
          <w:bCs/>
        </w:rPr>
        <w:t>CAPÍTULO II</w:t>
      </w:r>
    </w:p>
    <w:p w14:paraId="6E046133" w14:textId="44ED5D4C" w:rsidR="0064593E" w:rsidRPr="0024300F" w:rsidRDefault="00EF680B" w:rsidP="00AA5DF6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24300F">
        <w:rPr>
          <w:rFonts w:eastAsia="Carlito"/>
          <w:b/>
          <w:bCs/>
        </w:rPr>
        <w:t>DO PROCESSO ELETRÔNICO</w:t>
      </w:r>
    </w:p>
    <w:p w14:paraId="3150FF6A" w14:textId="77777777" w:rsidR="00AA5DF6" w:rsidRPr="00DE47A3" w:rsidRDefault="00AA5DF6" w:rsidP="004A0939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</w:p>
    <w:p w14:paraId="2A9078E6" w14:textId="273BC60A" w:rsidR="004A0939" w:rsidRDefault="001E4AE2" w:rsidP="004A0939">
      <w:pPr>
        <w:pStyle w:val="PargrafodaLista"/>
        <w:numPr>
          <w:ilvl w:val="0"/>
          <w:numId w:val="1"/>
        </w:num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 processo eletrônico autuado no SEI receberá o Número Único de Protocolo (NUP), o qual consiste na numeração sequencial, gerada automaticamente pelo sistema.</w:t>
      </w:r>
    </w:p>
    <w:p w14:paraId="3B29277A" w14:textId="77777777" w:rsidR="0024300F" w:rsidRPr="0024300F" w:rsidRDefault="0024300F" w:rsidP="0024300F">
      <w:p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09DD8DB0" w14:textId="3F2DD12F" w:rsidR="0064593E" w:rsidRDefault="0064593E" w:rsidP="004A0939">
      <w:pPr>
        <w:pStyle w:val="PargrafodaLista"/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Parágrafo único. A numeração se baseia na Portaria Interministerial MJSP ME nº 11, de 25 de novembro de 2019, regulamentada pela Instrução Normativa Interministerial </w:t>
      </w:r>
      <w:r w:rsidR="000008E8" w:rsidRPr="00DE47A3">
        <w:rPr>
          <w:rFonts w:eastAsia="Carlito"/>
        </w:rPr>
        <w:t xml:space="preserve">MJSP ME </w:t>
      </w:r>
      <w:r w:rsidRPr="00DE47A3">
        <w:rPr>
          <w:rFonts w:eastAsia="Carlito"/>
        </w:rPr>
        <w:t>nº 13 de 27 de fevereiro de 2020.</w:t>
      </w:r>
    </w:p>
    <w:p w14:paraId="5BBED31C" w14:textId="77777777" w:rsidR="0024300F" w:rsidRPr="0024300F" w:rsidRDefault="0024300F" w:rsidP="0024300F">
      <w:p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668F6C56" w14:textId="63E1AA91" w:rsidR="001E4AE2" w:rsidRDefault="001E4AE2" w:rsidP="004A0939">
      <w:pPr>
        <w:pStyle w:val="PargrafodaLista"/>
        <w:numPr>
          <w:ilvl w:val="0"/>
          <w:numId w:val="1"/>
        </w:num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Todo usuário interno poderá autuar um processo </w:t>
      </w:r>
      <w:proofErr w:type="spellStart"/>
      <w:r w:rsidRPr="00DE47A3">
        <w:rPr>
          <w:rFonts w:eastAsia="Carlito"/>
        </w:rPr>
        <w:t>no</w:t>
      </w:r>
      <w:proofErr w:type="spellEnd"/>
      <w:r w:rsidRPr="00DE47A3">
        <w:rPr>
          <w:rFonts w:eastAsia="Carlito"/>
        </w:rPr>
        <w:t xml:space="preserve"> SEI, incumbindo-lhe a responsabilidade pelo seu envio ao órgão ou unidade administrativa competente, para que possa realizar os trâmites e atos necessários.</w:t>
      </w:r>
    </w:p>
    <w:p w14:paraId="63596A5E" w14:textId="77777777" w:rsidR="0024300F" w:rsidRPr="0024300F" w:rsidRDefault="0024300F" w:rsidP="0024300F">
      <w:p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06C9F452" w14:textId="0785044B" w:rsidR="00AF1F9A" w:rsidRDefault="001E4AE2" w:rsidP="004A0939">
      <w:pPr>
        <w:pStyle w:val="PargrafodaLista"/>
        <w:numPr>
          <w:ilvl w:val="0"/>
          <w:numId w:val="1"/>
        </w:num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 usuário interno responsável por autuar o processo eletrônico deverá:</w:t>
      </w:r>
    </w:p>
    <w:p w14:paraId="15026540" w14:textId="77777777" w:rsidR="0024300F" w:rsidRPr="0024300F" w:rsidRDefault="0024300F" w:rsidP="0024300F">
      <w:p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114F02E2" w14:textId="1C851568" w:rsidR="00AF1F9A" w:rsidRDefault="00AF1F9A" w:rsidP="004A0939">
      <w:pPr>
        <w:pStyle w:val="PargrafodaLista"/>
        <w:numPr>
          <w:ilvl w:val="0"/>
          <w:numId w:val="6"/>
        </w:num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certificar-se da existência ou não de processo sobre a mesma matéria;</w:t>
      </w:r>
    </w:p>
    <w:p w14:paraId="3892F559" w14:textId="77777777" w:rsidR="0024300F" w:rsidRPr="0024300F" w:rsidRDefault="0024300F" w:rsidP="0024300F">
      <w:p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705A0C93" w14:textId="0816EFC2" w:rsidR="00AF1F9A" w:rsidRDefault="00AF1F9A" w:rsidP="004A0939">
      <w:pPr>
        <w:pStyle w:val="PargrafodaLista"/>
        <w:numPr>
          <w:ilvl w:val="0"/>
          <w:numId w:val="6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escolher o tipo de processo adequado à matéria; e</w:t>
      </w:r>
    </w:p>
    <w:p w14:paraId="72F892CE" w14:textId="77777777" w:rsidR="0024300F" w:rsidRPr="0024300F" w:rsidRDefault="0024300F" w:rsidP="0024300F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27D26844" w14:textId="56A8771F" w:rsidR="00AF1F9A" w:rsidRDefault="00AF1F9A" w:rsidP="004A0939">
      <w:pPr>
        <w:pStyle w:val="PargrafodaLista"/>
        <w:numPr>
          <w:ilvl w:val="0"/>
          <w:numId w:val="6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cadastrar as informações do processo e documento requeridos pelo sistema.</w:t>
      </w:r>
    </w:p>
    <w:p w14:paraId="17EEC126" w14:textId="77777777" w:rsidR="0024300F" w:rsidRPr="0024300F" w:rsidRDefault="0024300F" w:rsidP="0024300F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4CEB9E96" w14:textId="4F88B7FB" w:rsidR="0024300F" w:rsidRDefault="00AF1F9A" w:rsidP="0024300F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  <w:r w:rsidRPr="00DE47A3">
        <w:rPr>
          <w:rFonts w:eastAsia="Carlito"/>
        </w:rPr>
        <w:t>Parágrafo único. Para o cadastro referido no inciso III do caput observar-se-á a correta indexação dos documentos por assunto, obedecendo às regras de ortografia e identificando os termos mais relevantes e pertinentes relativos ao tema tratado, com o propósito de sintetizar adequadamente as informações e reduzir a duplicidade de registro de documentos.</w:t>
      </w:r>
    </w:p>
    <w:p w14:paraId="4B06FAA4" w14:textId="77777777" w:rsidR="0024300F" w:rsidRPr="00DE47A3" w:rsidRDefault="0024300F" w:rsidP="0024300F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rPr>
          <w:rFonts w:eastAsia="Carlito"/>
        </w:rPr>
      </w:pPr>
    </w:p>
    <w:p w14:paraId="7EE6FCEC" w14:textId="1872185C" w:rsidR="00085ECC" w:rsidRDefault="001E4AE2" w:rsidP="004A0939">
      <w:pPr>
        <w:pStyle w:val="PargrafodaLista"/>
        <w:numPr>
          <w:ilvl w:val="0"/>
          <w:numId w:val="1"/>
        </w:num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Constatada, a qualquer tempo, a tramitação de 2 (dois) ou mais processos eletrônicos que tratam de matéria idêntica, deverá ser promovida a sua anexação, que ficará registrada no histórico do processo.</w:t>
      </w:r>
    </w:p>
    <w:p w14:paraId="6C1D4634" w14:textId="77777777" w:rsidR="00A55A94" w:rsidRPr="00A55A94" w:rsidRDefault="00A55A94" w:rsidP="00A55A94">
      <w:p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2510D5B3" w14:textId="4F804DC1" w:rsidR="00085ECC" w:rsidRDefault="00085ECC" w:rsidP="004A0939">
      <w:pPr>
        <w:pStyle w:val="PargrafodaLista"/>
        <w:numPr>
          <w:ilvl w:val="0"/>
          <w:numId w:val="7"/>
        </w:numPr>
        <w:tabs>
          <w:tab w:val="left" w:pos="1134"/>
          <w:tab w:val="left" w:pos="1701"/>
          <w:tab w:val="left" w:pos="1843"/>
          <w:tab w:val="left" w:pos="1985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 processo mais recente será anexado ao mais antigo, mantendo a numeração e classificação arquivística deste último.</w:t>
      </w:r>
    </w:p>
    <w:p w14:paraId="0833CA6C" w14:textId="77777777" w:rsidR="00A55A94" w:rsidRPr="00A55A94" w:rsidRDefault="00A55A94" w:rsidP="00A55A94">
      <w:pPr>
        <w:tabs>
          <w:tab w:val="left" w:pos="1134"/>
          <w:tab w:val="left" w:pos="1701"/>
          <w:tab w:val="left" w:pos="1843"/>
          <w:tab w:val="left" w:pos="1985"/>
          <w:tab w:val="left" w:pos="2268"/>
        </w:tabs>
        <w:spacing w:after="0"/>
        <w:rPr>
          <w:rFonts w:eastAsia="Carlito"/>
        </w:rPr>
      </w:pPr>
    </w:p>
    <w:p w14:paraId="47AEF921" w14:textId="3831C5B5" w:rsidR="00085ECC" w:rsidRDefault="00085ECC" w:rsidP="004A0939">
      <w:pPr>
        <w:pStyle w:val="PargrafodaLista"/>
        <w:numPr>
          <w:ilvl w:val="0"/>
          <w:numId w:val="7"/>
        </w:numPr>
        <w:tabs>
          <w:tab w:val="left" w:pos="1134"/>
          <w:tab w:val="left" w:pos="1701"/>
          <w:tab w:val="left" w:pos="1843"/>
          <w:tab w:val="left" w:pos="1985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Em caso de anexação indevida de processos, somente os administradores do sistema poderão cancelar a ação, mediante solicitação documentada e justificada do interessado no próprio processo por meio de Despacho e, em seguida, tramitada à Gerência Administrativa (G</w:t>
      </w:r>
      <w:r w:rsidR="00DC3C03" w:rsidRPr="00DE47A3">
        <w:rPr>
          <w:rFonts w:eastAsia="Carlito"/>
        </w:rPr>
        <w:t>ER</w:t>
      </w:r>
      <w:r w:rsidRPr="00DE47A3">
        <w:rPr>
          <w:rFonts w:eastAsia="Carlito"/>
        </w:rPr>
        <w:t>ADM).</w:t>
      </w:r>
    </w:p>
    <w:p w14:paraId="687A7CCE" w14:textId="77777777" w:rsidR="00A55A94" w:rsidRPr="00A55A94" w:rsidRDefault="00A55A94" w:rsidP="00A55A94">
      <w:pPr>
        <w:tabs>
          <w:tab w:val="left" w:pos="1134"/>
          <w:tab w:val="left" w:pos="1701"/>
          <w:tab w:val="left" w:pos="1843"/>
          <w:tab w:val="left" w:pos="1985"/>
          <w:tab w:val="left" w:pos="2268"/>
        </w:tabs>
        <w:spacing w:after="0"/>
        <w:rPr>
          <w:rFonts w:eastAsia="Carlito"/>
        </w:rPr>
      </w:pPr>
    </w:p>
    <w:p w14:paraId="50DD7070" w14:textId="25623085" w:rsidR="006E06D8" w:rsidRDefault="001E4AE2" w:rsidP="004A0939">
      <w:pPr>
        <w:pStyle w:val="PargrafodaLista"/>
        <w:numPr>
          <w:ilvl w:val="0"/>
          <w:numId w:val="1"/>
        </w:num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 ordenação dos documentos no processo eletrônico será realizada na sequência cronológica de sua produção.</w:t>
      </w:r>
    </w:p>
    <w:p w14:paraId="42EC207A" w14:textId="77777777" w:rsidR="00A55A94" w:rsidRPr="00A55A94" w:rsidRDefault="00A55A94" w:rsidP="00A55A94">
      <w:p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4AABF2BC" w14:textId="44FC239F" w:rsidR="00EB5246" w:rsidRDefault="006E06D8" w:rsidP="00EB5246">
      <w:pPr>
        <w:pStyle w:val="PargrafodaLista"/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lastRenderedPageBreak/>
        <w:t>Parágrafo único. A reordenação dos documentos, se necessária, somente será realizada mediante solicitação documentada e justificada do interessado no próprio processo por meio de Despacho e, em seguida, tramitada à GERADM.</w:t>
      </w:r>
    </w:p>
    <w:p w14:paraId="17EF643B" w14:textId="77777777" w:rsidR="00A55A94" w:rsidRPr="00A55A94" w:rsidRDefault="00A55A94" w:rsidP="00A55A94">
      <w:p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23A3FA04" w14:textId="188B3A84" w:rsidR="00C92B01" w:rsidRDefault="00C92B01" w:rsidP="004A0939">
      <w:p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ind w:firstLine="1418"/>
        <w:contextualSpacing/>
        <w:rPr>
          <w:rFonts w:eastAsia="Carlito"/>
        </w:rPr>
      </w:pPr>
      <w:r w:rsidRPr="00DE47A3">
        <w:rPr>
          <w:rFonts w:eastAsia="Carlito"/>
        </w:rPr>
        <w:t>Art. 10. O processo eletrônico terá início com a autuação de um documento produzido eletronicamente ou digitalizado, de ofício ou a requerimento do interessado.</w:t>
      </w:r>
    </w:p>
    <w:p w14:paraId="3050936D" w14:textId="77777777" w:rsidR="00A55A94" w:rsidRPr="00DE47A3" w:rsidRDefault="00A55A94" w:rsidP="00A55A94">
      <w:pPr>
        <w:tabs>
          <w:tab w:val="left" w:pos="1134"/>
          <w:tab w:val="left" w:pos="1701"/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7442D386" w14:textId="1E347C4A" w:rsidR="00C92B01" w:rsidRDefault="00C92B01" w:rsidP="004A0939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  <w:r w:rsidRPr="00DE47A3">
        <w:rPr>
          <w:rFonts w:eastAsia="Carlito"/>
        </w:rPr>
        <w:t>Parágrafo único. Os processos não poderão ser iniciados com o documento “Despacho”.</w:t>
      </w:r>
    </w:p>
    <w:p w14:paraId="5E90E57E" w14:textId="77777777" w:rsidR="00A55A94" w:rsidRPr="00DE47A3" w:rsidRDefault="00A55A94" w:rsidP="00A55A9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rPr>
          <w:rFonts w:eastAsia="Carlito"/>
        </w:rPr>
      </w:pPr>
    </w:p>
    <w:p w14:paraId="67352E07" w14:textId="77C0FEF8" w:rsidR="00836CCD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 autuação de processo ou a juntada de documentos, por requerimento do interessado externo, deverá conter os seguintes dados:</w:t>
      </w:r>
    </w:p>
    <w:p w14:paraId="42025506" w14:textId="77777777" w:rsidR="00A55A94" w:rsidRPr="00A55A94" w:rsidRDefault="00A55A94" w:rsidP="00A55A94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10A760E8" w14:textId="3C8DD4A6" w:rsidR="00363F4D" w:rsidRDefault="00734054" w:rsidP="004A0939">
      <w:pPr>
        <w:pStyle w:val="PargrafodaLista"/>
        <w:numPr>
          <w:ilvl w:val="0"/>
          <w:numId w:val="9"/>
        </w:numPr>
        <w:tabs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unidade ou autoridade administrativa do CAU/DF a que se dirige;</w:t>
      </w:r>
    </w:p>
    <w:p w14:paraId="2823B6BA" w14:textId="77777777" w:rsidR="00A55A94" w:rsidRPr="00A55A94" w:rsidRDefault="00A55A94" w:rsidP="00A55A94">
      <w:pPr>
        <w:tabs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2F69865D" w14:textId="5499FAF9" w:rsidR="00734054" w:rsidRDefault="00734054" w:rsidP="004A0939">
      <w:pPr>
        <w:pStyle w:val="PargrafodaLista"/>
        <w:numPr>
          <w:ilvl w:val="0"/>
          <w:numId w:val="9"/>
        </w:numPr>
        <w:tabs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identificação do interessado ou de quem o represente;</w:t>
      </w:r>
    </w:p>
    <w:p w14:paraId="323E00CB" w14:textId="77777777" w:rsidR="00A55A94" w:rsidRPr="00A55A94" w:rsidRDefault="00A55A94" w:rsidP="00A55A94">
      <w:pPr>
        <w:tabs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7E54694F" w14:textId="01A2A7C6" w:rsidR="00734054" w:rsidRDefault="00734054" w:rsidP="004A0939">
      <w:pPr>
        <w:pStyle w:val="PargrafodaLista"/>
        <w:numPr>
          <w:ilvl w:val="0"/>
          <w:numId w:val="9"/>
        </w:numPr>
        <w:tabs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domicílio do interessado, número de telefone e endereço eletrônico para o recebimento de comunicações;</w:t>
      </w:r>
    </w:p>
    <w:p w14:paraId="580B144B" w14:textId="77777777" w:rsidR="00A55A94" w:rsidRPr="00A55A94" w:rsidRDefault="00A55A94" w:rsidP="00A55A94">
      <w:pPr>
        <w:tabs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0758FF80" w14:textId="6152E32D" w:rsidR="00734054" w:rsidRDefault="00734054" w:rsidP="004A0939">
      <w:pPr>
        <w:pStyle w:val="PargrafodaLista"/>
        <w:numPr>
          <w:ilvl w:val="0"/>
          <w:numId w:val="9"/>
        </w:numPr>
        <w:tabs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exposição dos fatos e de seus fundamentos; e</w:t>
      </w:r>
    </w:p>
    <w:p w14:paraId="43E21196" w14:textId="77777777" w:rsidR="00A55A94" w:rsidRPr="00A55A94" w:rsidRDefault="00A55A94" w:rsidP="00A55A94">
      <w:pPr>
        <w:tabs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7C4E9874" w14:textId="4C3752F4" w:rsidR="00734054" w:rsidRDefault="00734054" w:rsidP="004A0939">
      <w:pPr>
        <w:pStyle w:val="PargrafodaLista"/>
        <w:numPr>
          <w:ilvl w:val="0"/>
          <w:numId w:val="9"/>
        </w:numPr>
        <w:tabs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data e assinatura do interessado ou de seu representante.</w:t>
      </w:r>
    </w:p>
    <w:p w14:paraId="01763263" w14:textId="77777777" w:rsidR="00A55A94" w:rsidRPr="00A55A94" w:rsidRDefault="00A55A94" w:rsidP="00A55A94">
      <w:pPr>
        <w:tabs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015C89F5" w14:textId="5C693B77" w:rsidR="00A55A94" w:rsidRDefault="00734054" w:rsidP="00A55A9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  <w:r w:rsidRPr="00DE47A3">
        <w:rPr>
          <w:rFonts w:eastAsia="Carlito"/>
        </w:rPr>
        <w:t>Parágrafo único. O interessado deverá solicitar o cadastro de documentos imprescindíveis à análise dos processos.</w:t>
      </w:r>
    </w:p>
    <w:p w14:paraId="4C1B25F0" w14:textId="77777777" w:rsidR="00A55A94" w:rsidRPr="00DE47A3" w:rsidRDefault="00A55A94" w:rsidP="00A55A9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rPr>
          <w:rFonts w:eastAsia="Carlito"/>
        </w:rPr>
      </w:pPr>
    </w:p>
    <w:p w14:paraId="76F4A435" w14:textId="488B3CA2" w:rsidR="00443F14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 juntada de documentos, realizada por meio de requerimento do interessado, será, preferencialmente, formulada por correspondência eletrônica, que, incluídos os arquivos anexados, deverá:</w:t>
      </w:r>
    </w:p>
    <w:p w14:paraId="20A1E187" w14:textId="77777777" w:rsidR="00A55A94" w:rsidRPr="00A55A94" w:rsidRDefault="00A55A94" w:rsidP="00A55A94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599640BB" w14:textId="4CD9DE42" w:rsidR="00CC5351" w:rsidRDefault="00CC5351" w:rsidP="004A0939">
      <w:pPr>
        <w:pStyle w:val="PargrafodaLista"/>
        <w:numPr>
          <w:ilvl w:val="0"/>
          <w:numId w:val="11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ter o tamanho máximo de 20 (vinte) MB; e</w:t>
      </w:r>
    </w:p>
    <w:p w14:paraId="5D30652A" w14:textId="77777777" w:rsidR="00A55A94" w:rsidRPr="00A55A94" w:rsidRDefault="00A55A94" w:rsidP="00A55A9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3AC19FB1" w14:textId="25B11A70" w:rsidR="00B62233" w:rsidRDefault="00CC5351" w:rsidP="004A0939">
      <w:pPr>
        <w:pStyle w:val="PargrafodaLista"/>
        <w:numPr>
          <w:ilvl w:val="0"/>
          <w:numId w:val="11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ser em formato compatível ao estabelecido pelo </w:t>
      </w:r>
      <w:r w:rsidR="00AA217B" w:rsidRPr="00DE47A3">
        <w:rPr>
          <w:rFonts w:eastAsia="Carlito"/>
        </w:rPr>
        <w:t>Conselho de Arquitetura do Brasil (</w:t>
      </w:r>
      <w:r w:rsidRPr="00DE47A3">
        <w:rPr>
          <w:rFonts w:eastAsia="Carlito"/>
        </w:rPr>
        <w:t>CAU/BR</w:t>
      </w:r>
      <w:r w:rsidR="00AA217B" w:rsidRPr="00DE47A3">
        <w:rPr>
          <w:rFonts w:eastAsia="Carlito"/>
        </w:rPr>
        <w:t>)</w:t>
      </w:r>
      <w:r w:rsidRPr="00DE47A3">
        <w:rPr>
          <w:rFonts w:eastAsia="Carlito"/>
        </w:rPr>
        <w:t xml:space="preserve"> para o SEI, disponíveis em </w:t>
      </w:r>
      <w:hyperlink r:id="rId9" w:history="1">
        <w:r w:rsidR="00AA217B" w:rsidRPr="00DE47A3">
          <w:rPr>
            <w:rStyle w:val="Hyperlink"/>
            <w:rFonts w:eastAsia="Carlito"/>
          </w:rPr>
          <w:t>www.caubr.gov.br/seicau</w:t>
        </w:r>
      </w:hyperlink>
      <w:r w:rsidRPr="00DE47A3">
        <w:rPr>
          <w:rFonts w:eastAsia="Carlito"/>
        </w:rPr>
        <w:t>.</w:t>
      </w:r>
    </w:p>
    <w:p w14:paraId="1650052B" w14:textId="77777777" w:rsidR="00A55A94" w:rsidRPr="00A55A94" w:rsidRDefault="00A55A94" w:rsidP="00A55A9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B78DF30" w14:textId="52981C2E" w:rsidR="0083262B" w:rsidRDefault="0083262B" w:rsidP="004A0939">
      <w:pPr>
        <w:pStyle w:val="PargrafodaLista"/>
        <w:numPr>
          <w:ilvl w:val="0"/>
          <w:numId w:val="10"/>
        </w:numPr>
        <w:tabs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É de responsabilidade do remetente a certificação de que, conforme o inciso I do caput, o limite de tamanho da correspondência eletrônica não será excedido e o formato do documento respeitado, sob pena de não ser possível o recebimento no servidor de e-mails do CAU e/ou, por conseguinte, sua junção ao processo SEI.</w:t>
      </w:r>
    </w:p>
    <w:p w14:paraId="307DE814" w14:textId="77777777" w:rsidR="00A55A94" w:rsidRPr="00A55A94" w:rsidRDefault="00A55A94" w:rsidP="00A55A94">
      <w:pPr>
        <w:tabs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17171D7D" w14:textId="1045BAEC" w:rsidR="0083262B" w:rsidRDefault="0083262B" w:rsidP="004A0939">
      <w:pPr>
        <w:pStyle w:val="PargrafodaLista"/>
        <w:numPr>
          <w:ilvl w:val="0"/>
          <w:numId w:val="10"/>
        </w:numPr>
        <w:tabs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 envio de requerimento, por meio de correspondência eletrônica, não assegurará sua protocolização no SEI, cuja efetivação dependerá do cumprimento das formalidades previstas neste Ato.</w:t>
      </w:r>
    </w:p>
    <w:p w14:paraId="5E20A382" w14:textId="77777777" w:rsidR="00A55A94" w:rsidRPr="00A55A94" w:rsidRDefault="00A55A94" w:rsidP="00A55A94">
      <w:pPr>
        <w:tabs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CD3115C" w14:textId="0DCE2401" w:rsidR="0083262B" w:rsidRDefault="0083262B" w:rsidP="004A0939">
      <w:pPr>
        <w:pStyle w:val="PargrafodaLista"/>
        <w:numPr>
          <w:ilvl w:val="0"/>
          <w:numId w:val="10"/>
        </w:numPr>
        <w:tabs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No caso de falta de atendimento dos requisitos formais para junção ao processo SEI, o interessado deve procurar o setor competente do CAU/DF para onde está </w:t>
      </w:r>
      <w:r w:rsidRPr="00DE47A3">
        <w:rPr>
          <w:rFonts w:eastAsia="Carlito"/>
        </w:rPr>
        <w:lastRenderedPageBreak/>
        <w:t>enviando os documentos digitais para orientações de como proceder para adequação dos arquivos a serem protocolados.</w:t>
      </w:r>
    </w:p>
    <w:p w14:paraId="3847EFDD" w14:textId="77777777" w:rsidR="00A55A94" w:rsidRPr="00A55A94" w:rsidRDefault="00A55A94" w:rsidP="00A55A94">
      <w:pPr>
        <w:tabs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5F842CC0" w14:textId="164B55B0" w:rsidR="0083262B" w:rsidRDefault="0083262B" w:rsidP="004A0939">
      <w:pPr>
        <w:pStyle w:val="PargrafodaLista"/>
        <w:numPr>
          <w:ilvl w:val="0"/>
          <w:numId w:val="10"/>
        </w:numPr>
        <w:tabs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 adequado uso de correspondência eletrônica para o envio de requerimentos e documentos será de inteira responsabilidade do interessado ou de seu representante.</w:t>
      </w:r>
    </w:p>
    <w:p w14:paraId="6322F277" w14:textId="77777777" w:rsidR="00A55A94" w:rsidRPr="00A55A94" w:rsidRDefault="00A55A94" w:rsidP="00A55A94">
      <w:pPr>
        <w:tabs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16AB2F58" w14:textId="6E0F13BF" w:rsidR="001E4AE2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O requerimento do interessado visando à autuação de processos, enviado por correspondência eletrônica aos setores do </w:t>
      </w:r>
      <w:r w:rsidR="0024332A" w:rsidRPr="00DE47A3">
        <w:rPr>
          <w:rFonts w:eastAsia="Carlito"/>
        </w:rPr>
        <w:t>CAU/DF</w:t>
      </w:r>
      <w:r w:rsidRPr="00DE47A3">
        <w:rPr>
          <w:rFonts w:eastAsia="Carlito"/>
        </w:rPr>
        <w:t>, será autuado no SEI.</w:t>
      </w:r>
    </w:p>
    <w:p w14:paraId="537584B7" w14:textId="77777777" w:rsidR="00A55A94" w:rsidRPr="00A55A94" w:rsidRDefault="00A55A94" w:rsidP="00A55A94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269FC869" w14:textId="1BE09EF2" w:rsidR="00D2263D" w:rsidRDefault="00D2263D" w:rsidP="004A0939">
      <w:pPr>
        <w:pStyle w:val="PargrafodaLista"/>
        <w:numPr>
          <w:ilvl w:val="0"/>
          <w:numId w:val="12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Caso a correspondência eletrônica, com o requerimento para o cadastro de documentos em processo, seja recebida no servidor de e-mails do CAU/DF após as 18 horas de dia útil, o agente público responsável pelo seu recebimento, para fins de aferição de tempestividade e eventual cumprimento de prazos legais, juntará, no processo eletrônico, cópia da mensagem de e-mail que comprove a data e o horário de recebimento da respectiva correspondência eletrônica.</w:t>
      </w:r>
    </w:p>
    <w:p w14:paraId="133E6E07" w14:textId="77777777" w:rsidR="00A55A94" w:rsidRPr="00A55A94" w:rsidRDefault="00A55A94" w:rsidP="00A55A9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73C7C983" w14:textId="29C0E93F" w:rsidR="00D2263D" w:rsidRDefault="00D2263D" w:rsidP="004A0939">
      <w:pPr>
        <w:pStyle w:val="PargrafodaLista"/>
        <w:numPr>
          <w:ilvl w:val="0"/>
          <w:numId w:val="12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Após o cadastro do requerimento e de seus anexos no processo eletrônico, a correspondência eletrônica, por meio da qual o requerimento foi enviado, não será descartada.</w:t>
      </w:r>
    </w:p>
    <w:p w14:paraId="68C0F14C" w14:textId="77777777" w:rsidR="00A55A94" w:rsidRPr="00A55A94" w:rsidRDefault="00A55A94" w:rsidP="00A55A9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5033F060" w14:textId="2CB83675" w:rsidR="00220878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Não será protocolizado, ainda que recebido no servidor de e-mails do </w:t>
      </w:r>
      <w:r w:rsidR="0024332A" w:rsidRPr="00DE47A3">
        <w:rPr>
          <w:rFonts w:eastAsia="Carlito"/>
        </w:rPr>
        <w:t>CAU/DF</w:t>
      </w:r>
      <w:r w:rsidRPr="00DE47A3">
        <w:rPr>
          <w:rFonts w:eastAsia="Carlito"/>
        </w:rPr>
        <w:t>, o requerimento do interessado:</w:t>
      </w:r>
    </w:p>
    <w:p w14:paraId="320DE273" w14:textId="77777777" w:rsidR="00A55A94" w:rsidRPr="00A55A94" w:rsidRDefault="00A55A94" w:rsidP="00A55A94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43492E1E" w14:textId="67D91335" w:rsidR="00313BD7" w:rsidRDefault="00220878" w:rsidP="004A0939">
      <w:pPr>
        <w:pStyle w:val="PargrafodaLista"/>
        <w:numPr>
          <w:ilvl w:val="0"/>
          <w:numId w:val="13"/>
        </w:numPr>
        <w:tabs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que esteja, no todo ou em parte, incompleto, danificado ou ilegível, por qualquer eventualidade técnica;</w:t>
      </w:r>
    </w:p>
    <w:p w14:paraId="0DC2D84F" w14:textId="77777777" w:rsidR="00A55A94" w:rsidRPr="00A55A94" w:rsidRDefault="00A55A94" w:rsidP="00A55A94">
      <w:pPr>
        <w:tabs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2A3A89A8" w14:textId="0E58BB5E" w:rsidR="00220878" w:rsidRDefault="00220878" w:rsidP="004A0939">
      <w:pPr>
        <w:pStyle w:val="PargrafodaLista"/>
        <w:numPr>
          <w:ilvl w:val="0"/>
          <w:numId w:val="13"/>
        </w:numPr>
        <w:tabs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dirigido a órgão da administração pública diverso do CAU/DF; e/ou</w:t>
      </w:r>
    </w:p>
    <w:p w14:paraId="7D18B03B" w14:textId="77777777" w:rsidR="00A55A94" w:rsidRPr="00A55A94" w:rsidRDefault="00A55A94" w:rsidP="00A55A94">
      <w:pPr>
        <w:tabs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22BFAE20" w14:textId="7C57806F" w:rsidR="00220878" w:rsidRDefault="00220878" w:rsidP="004A0939">
      <w:pPr>
        <w:pStyle w:val="PargrafodaLista"/>
        <w:numPr>
          <w:ilvl w:val="0"/>
          <w:numId w:val="13"/>
        </w:numPr>
        <w:tabs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dirigido a setor do CAU/DF que não tenha competência para tratamento do assunto.</w:t>
      </w:r>
    </w:p>
    <w:p w14:paraId="43E723BA" w14:textId="77777777" w:rsidR="00A55A94" w:rsidRPr="00A55A94" w:rsidRDefault="00A55A94" w:rsidP="00A55A94">
      <w:pPr>
        <w:tabs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2E87CF07" w14:textId="53E7765F" w:rsidR="00220878" w:rsidRDefault="00220878" w:rsidP="004A0939">
      <w:pPr>
        <w:pStyle w:val="PargrafodaLista"/>
        <w:numPr>
          <w:ilvl w:val="0"/>
          <w:numId w:val="14"/>
        </w:numPr>
        <w:tabs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Em se tratando de requerimento não autuado com base nos incisos do caput, dar-se-á ciência ao interessado informando o motivo do indeferimento.</w:t>
      </w:r>
    </w:p>
    <w:p w14:paraId="71B4FE77" w14:textId="77777777" w:rsidR="00A55A94" w:rsidRPr="00A55A94" w:rsidRDefault="00A55A94" w:rsidP="00A55A94">
      <w:pPr>
        <w:tabs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085AF1B3" w14:textId="665C3141" w:rsidR="00220878" w:rsidRDefault="00220878" w:rsidP="004A0939">
      <w:pPr>
        <w:pStyle w:val="PargrafodaLista"/>
        <w:numPr>
          <w:ilvl w:val="0"/>
          <w:numId w:val="14"/>
        </w:numPr>
        <w:tabs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Na hipótese de envio do requerimento e de seus anexos de forma fracionada, em razão da limitação prevista no caput do art. 12, todas as correspondências eletrônicas a ele referentes deverão ser encaminhadas até as 23h59min do mesmo dia, sob pena de preclusão de todo o requerimento.</w:t>
      </w:r>
    </w:p>
    <w:p w14:paraId="79DA7250" w14:textId="77777777" w:rsidR="00A55A94" w:rsidRPr="00A55A94" w:rsidRDefault="00A55A94" w:rsidP="00A55A94">
      <w:pPr>
        <w:tabs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3146D4D5" w14:textId="0A65ADA4" w:rsidR="001E1C77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Recebido o requerimento do interessado no protocolo do </w:t>
      </w:r>
      <w:r w:rsidR="0024332A" w:rsidRPr="00DE47A3">
        <w:rPr>
          <w:rFonts w:eastAsia="Carlito"/>
        </w:rPr>
        <w:t>CAU/DF</w:t>
      </w:r>
      <w:r w:rsidRPr="00DE47A3">
        <w:rPr>
          <w:rFonts w:eastAsia="Carlito"/>
        </w:rPr>
        <w:t xml:space="preserve">, em meio físico, </w:t>
      </w:r>
      <w:r w:rsidR="00DF777A" w:rsidRPr="00DE47A3">
        <w:rPr>
          <w:rFonts w:eastAsia="Carlito"/>
        </w:rPr>
        <w:t xml:space="preserve">o Setor de Registro </w:t>
      </w:r>
      <w:r w:rsidRPr="00DE47A3">
        <w:rPr>
          <w:rFonts w:eastAsia="Carlito"/>
        </w:rPr>
        <w:t xml:space="preserve">digitalizará o documento e seus eventuais anexos, observando as disposições do art. 21 e os enviará para o setor responsável do </w:t>
      </w:r>
      <w:r w:rsidR="0024332A" w:rsidRPr="00DE47A3">
        <w:rPr>
          <w:rFonts w:eastAsia="Carlito"/>
        </w:rPr>
        <w:t>CAU/DF</w:t>
      </w:r>
      <w:r w:rsidRPr="00DE47A3">
        <w:rPr>
          <w:rFonts w:eastAsia="Carlito"/>
        </w:rPr>
        <w:t xml:space="preserve"> pelo e-mail, que por sua vez os protocolizará no SEI.</w:t>
      </w:r>
    </w:p>
    <w:p w14:paraId="79C31303" w14:textId="77777777" w:rsidR="00A55A94" w:rsidRPr="00A55A94" w:rsidRDefault="00A55A94" w:rsidP="00A55A94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2AD6193C" w14:textId="45AA52AF" w:rsidR="00533CA9" w:rsidRDefault="001E1C77" w:rsidP="00FB273C">
      <w:pPr>
        <w:pStyle w:val="PargrafodaLista"/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Parágrafo único. No caso de inoperabilidade técnica temporária do SEI, os documentos físicos deverão ser protocolizados de acordo com o art. 51.</w:t>
      </w:r>
    </w:p>
    <w:p w14:paraId="3232ED99" w14:textId="77777777" w:rsidR="00FB273C" w:rsidRPr="00FB273C" w:rsidRDefault="00FB273C" w:rsidP="00FB273C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0FA5E3AD" w14:textId="77777777" w:rsidR="00533CA9" w:rsidRPr="00A55A94" w:rsidRDefault="00533CA9" w:rsidP="00681541">
      <w:pPr>
        <w:tabs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A55A94">
        <w:rPr>
          <w:rFonts w:eastAsia="Carlito"/>
          <w:b/>
          <w:bCs/>
        </w:rPr>
        <w:t>CAPÍTULO III</w:t>
      </w:r>
    </w:p>
    <w:p w14:paraId="6FBF028C" w14:textId="6A1C0AF5" w:rsidR="00533CA9" w:rsidRPr="00A55A94" w:rsidRDefault="00533CA9" w:rsidP="00681541">
      <w:pPr>
        <w:tabs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A55A94">
        <w:rPr>
          <w:rFonts w:eastAsia="Carlito"/>
          <w:b/>
          <w:bCs/>
        </w:rPr>
        <w:t>DOS DOCUMENTOS</w:t>
      </w:r>
    </w:p>
    <w:p w14:paraId="6DB8802B" w14:textId="77777777" w:rsidR="00533CA9" w:rsidRPr="00DE47A3" w:rsidRDefault="00533CA9" w:rsidP="004A0939">
      <w:pPr>
        <w:tabs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</w:p>
    <w:p w14:paraId="7F456011" w14:textId="7EC53F7B" w:rsidR="001E4AE2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Os documentos produzidos ou inseridos no SEI constituirão ou se vincularão a um processo eletrônico, sendo de responsabilidade exclusiva dos usuários autorizados a sua protocolização, autuação, indexação, anexação e produção de respectivos registros.</w:t>
      </w:r>
    </w:p>
    <w:p w14:paraId="70215B2D" w14:textId="77777777" w:rsidR="00A55A94" w:rsidRPr="00A55A94" w:rsidRDefault="00A55A94" w:rsidP="00A55A94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356E1F26" w14:textId="6A2C789F" w:rsidR="00B60E3B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Os documentos produzidos no SEI terão garantia de autoria, autenticidade e integridade asseguradas, por meio da utilização de assinatura eletrônica, conforme Lei nº 14.063, de 23 de setembro de 2020, e art. 11 da Lei nº 14.129, de 29 de março de 2021, nas seguintes modalidades:</w:t>
      </w:r>
    </w:p>
    <w:p w14:paraId="471C57F5" w14:textId="77777777" w:rsidR="00A55A94" w:rsidRPr="00A55A94" w:rsidRDefault="00A55A94" w:rsidP="00A55A94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1C4CA13F" w14:textId="6CE00D6C" w:rsidR="00B60E3B" w:rsidRDefault="00B60E3B" w:rsidP="004A0939">
      <w:pPr>
        <w:pStyle w:val="PargrafodaLista"/>
        <w:numPr>
          <w:ilvl w:val="0"/>
          <w:numId w:val="15"/>
        </w:numPr>
        <w:tabs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com identificação do assinante, por meio de nome de usuário e senha, preferencialmente, conforme inciso II, do art. 4º, da Lei nº 14.063, de 23 de setembro de 2020; ou</w:t>
      </w:r>
    </w:p>
    <w:p w14:paraId="6A6FDE8B" w14:textId="77777777" w:rsidR="00A55A94" w:rsidRPr="00A55A94" w:rsidRDefault="00A55A94" w:rsidP="00A55A94">
      <w:pPr>
        <w:tabs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42D2B9DD" w14:textId="517EE9B3" w:rsidR="00B60E3B" w:rsidRDefault="00B60E3B" w:rsidP="004A0939">
      <w:pPr>
        <w:pStyle w:val="PargrafodaLista"/>
        <w:numPr>
          <w:ilvl w:val="0"/>
          <w:numId w:val="15"/>
        </w:numPr>
        <w:tabs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com certificado digital, emitido no âmbito da Infraestrutura de Chaves Públicas Brasileira (ICP-Brasil), observados os padrões definidos por essa entidade.</w:t>
      </w:r>
    </w:p>
    <w:p w14:paraId="0CD864E7" w14:textId="77777777" w:rsidR="00A55A94" w:rsidRPr="00A55A94" w:rsidRDefault="00A55A94" w:rsidP="00A55A94">
      <w:pPr>
        <w:tabs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2931342B" w14:textId="57B60323" w:rsidR="00B60E3B" w:rsidRDefault="00B60E3B" w:rsidP="004A0939">
      <w:pPr>
        <w:pStyle w:val="PargrafodaLista"/>
        <w:numPr>
          <w:ilvl w:val="0"/>
          <w:numId w:val="16"/>
        </w:numPr>
        <w:tabs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§ 1º A assinatura eletrônica, em qualquer de suas modalidades, é de uso pessoal e intransferível, sendo de responsabilidade do titular a sua guarda e sigilo.</w:t>
      </w:r>
    </w:p>
    <w:p w14:paraId="7CA33BB0" w14:textId="77777777" w:rsidR="00A55A94" w:rsidRPr="00A55A94" w:rsidRDefault="00A55A94" w:rsidP="00A55A94">
      <w:pPr>
        <w:tabs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27F82AF4" w14:textId="2E4DA623" w:rsidR="00B60E3B" w:rsidRDefault="00B60E3B" w:rsidP="004A0939">
      <w:pPr>
        <w:pStyle w:val="PargrafodaLista"/>
        <w:numPr>
          <w:ilvl w:val="0"/>
          <w:numId w:val="16"/>
        </w:numPr>
        <w:tabs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Qualquer agente público ou empregado em atividade no CAU/DF, quando solicitado, poderá autenticar, com sua assinatura eletrônica, documentos digitalizados a partir da conferência e comparação com o documento original, em conformidade com os </w:t>
      </w:r>
      <w:proofErr w:type="spellStart"/>
      <w:r w:rsidRPr="00DE47A3">
        <w:rPr>
          <w:rFonts w:eastAsia="Carlito"/>
        </w:rPr>
        <w:t>arts</w:t>
      </w:r>
      <w:proofErr w:type="spellEnd"/>
      <w:r w:rsidRPr="00DE47A3">
        <w:rPr>
          <w:rFonts w:eastAsia="Carlito"/>
        </w:rPr>
        <w:t>. 411, inciso II, e 425 da Lei nº 13.105, de 16 de março de 2015 – Código de Processo Civil e art. 3º da Lei nº 13.726, de 08 de outubro de 2018.</w:t>
      </w:r>
    </w:p>
    <w:p w14:paraId="73EB5398" w14:textId="77777777" w:rsidR="00A55A94" w:rsidRPr="00A55A94" w:rsidRDefault="00A55A94" w:rsidP="00A55A94">
      <w:pPr>
        <w:tabs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29107F65" w14:textId="6CA0E5AF" w:rsidR="001E4AE2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A autenticidade de documentos autuados no SEI poderá ser verificada no endereço da internet indicado na tarja de assinatura e na declaração de autenticidade do documento, com uso do Código Verificador e do Código CRC </w:t>
      </w:r>
      <w:r w:rsidR="00436B38" w:rsidRPr="00DE47A3">
        <w:rPr>
          <w:rFonts w:eastAsia="Carlito"/>
        </w:rPr>
        <w:t xml:space="preserve">- </w:t>
      </w:r>
      <w:proofErr w:type="spellStart"/>
      <w:r w:rsidRPr="00DE47A3">
        <w:rPr>
          <w:rFonts w:eastAsia="Carlito"/>
          <w:i/>
          <w:iCs/>
        </w:rPr>
        <w:t>Cyclic</w:t>
      </w:r>
      <w:proofErr w:type="spellEnd"/>
      <w:r w:rsidRPr="00DE47A3">
        <w:rPr>
          <w:rFonts w:eastAsia="Carlito"/>
          <w:i/>
          <w:iCs/>
        </w:rPr>
        <w:t xml:space="preserve"> </w:t>
      </w:r>
      <w:proofErr w:type="spellStart"/>
      <w:r w:rsidRPr="00DE47A3">
        <w:rPr>
          <w:rFonts w:eastAsia="Carlito"/>
          <w:i/>
          <w:iCs/>
        </w:rPr>
        <w:t>Redundancy</w:t>
      </w:r>
      <w:proofErr w:type="spellEnd"/>
      <w:r w:rsidRPr="00DE47A3">
        <w:rPr>
          <w:rFonts w:eastAsia="Carlito"/>
          <w:i/>
          <w:iCs/>
        </w:rPr>
        <w:t xml:space="preserve"> </w:t>
      </w:r>
      <w:proofErr w:type="spellStart"/>
      <w:r w:rsidRPr="00DE47A3">
        <w:rPr>
          <w:rFonts w:eastAsia="Carlito"/>
          <w:i/>
          <w:iCs/>
        </w:rPr>
        <w:t>Check</w:t>
      </w:r>
      <w:proofErr w:type="spellEnd"/>
      <w:r w:rsidRPr="00DE47A3">
        <w:rPr>
          <w:rFonts w:eastAsia="Carlito"/>
        </w:rPr>
        <w:t>.</w:t>
      </w:r>
    </w:p>
    <w:p w14:paraId="73985BA3" w14:textId="77777777" w:rsidR="00A55A94" w:rsidRPr="00A55A94" w:rsidRDefault="00A55A94" w:rsidP="00A55A94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78F421A0" w14:textId="0A81A0E8" w:rsidR="001E4AE2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Para que os documentos digitalizados, internos e externos, autuados no SEI apresentem os mesmos efeitos legais do documento físico original, faz-se necessário que os requisitos de digitalização estabelecidos no Decreto n°10.278, de 18 de março de 2020 sejam cumpridos.</w:t>
      </w:r>
    </w:p>
    <w:p w14:paraId="2A06A911" w14:textId="77777777" w:rsidR="00A55A94" w:rsidRPr="00A55A94" w:rsidRDefault="00A55A94" w:rsidP="00A55A94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6094C636" w14:textId="17D8F1B4" w:rsidR="00791A2F" w:rsidRDefault="00791A2F" w:rsidP="004A0939">
      <w:pPr>
        <w:pStyle w:val="PargrafodaLista"/>
        <w:numPr>
          <w:ilvl w:val="0"/>
          <w:numId w:val="17"/>
        </w:numPr>
        <w:tabs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Caso não seja possível seguir os padrões técnicos, os procedimentos e o processo de digitalização informados do caput deste artigo, os originais em papel não poderão ser descartados. Os originais serão enviados ao Arquivo do CAU/DF, sendo que cumprirão os prazos da Tabela de Temporalidade e Eliminação de Documentos.</w:t>
      </w:r>
    </w:p>
    <w:p w14:paraId="78BD35AB" w14:textId="77777777" w:rsidR="00A55A94" w:rsidRPr="00A55A94" w:rsidRDefault="00A55A94" w:rsidP="00A55A94">
      <w:pPr>
        <w:tabs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4684DC9C" w14:textId="4E5FB503" w:rsidR="00791A2F" w:rsidRDefault="00791A2F" w:rsidP="004A0939">
      <w:pPr>
        <w:pStyle w:val="PargrafodaLista"/>
        <w:numPr>
          <w:ilvl w:val="0"/>
          <w:numId w:val="17"/>
        </w:numPr>
        <w:tabs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Os documentos em formato estabelecido no art. 12 desta portaria podem ser inseridos no SEI em seu formato original.</w:t>
      </w:r>
    </w:p>
    <w:p w14:paraId="48B020D0" w14:textId="77777777" w:rsidR="00A55A94" w:rsidRPr="00A55A94" w:rsidRDefault="00A55A94" w:rsidP="00A55A94">
      <w:pPr>
        <w:tabs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72102216" w14:textId="5507232E" w:rsidR="00791A2F" w:rsidRDefault="00791A2F" w:rsidP="004A0939">
      <w:pPr>
        <w:pStyle w:val="PargrafodaLista"/>
        <w:numPr>
          <w:ilvl w:val="0"/>
          <w:numId w:val="17"/>
        </w:numPr>
        <w:tabs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lastRenderedPageBreak/>
        <w:t>Em havendo necessidade temporária e impreterível, poderão ser viabilizados outros formatos e extensões de documentos, conforme demanda das unidades administrativas.</w:t>
      </w:r>
    </w:p>
    <w:p w14:paraId="0DDD8A62" w14:textId="77777777" w:rsidR="00A55A94" w:rsidRPr="00A55A94" w:rsidRDefault="00A55A94" w:rsidP="00A55A94">
      <w:pPr>
        <w:tabs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6FF8A8E4" w14:textId="37595495" w:rsidR="00791A2F" w:rsidRDefault="00791A2F" w:rsidP="004A0939">
      <w:pPr>
        <w:pStyle w:val="PargrafodaLista"/>
        <w:numPr>
          <w:ilvl w:val="0"/>
          <w:numId w:val="17"/>
        </w:numPr>
        <w:tabs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A pessoa responsável pela unidade que necessitar de uma nova extensão de arquivo para inserção de documentos externos, deverá solicitar via GAD por meio do endereço eletrônico </w:t>
      </w:r>
      <w:hyperlink r:id="rId10" w:history="1">
        <w:r w:rsidR="00EE3687" w:rsidRPr="00DE47A3">
          <w:rPr>
            <w:rStyle w:val="Hyperlink"/>
            <w:rFonts w:eastAsia="Carlito"/>
          </w:rPr>
          <w:t>gad.caubr.gov.br</w:t>
        </w:r>
      </w:hyperlink>
      <w:r w:rsidRPr="00DE47A3">
        <w:rPr>
          <w:rFonts w:eastAsia="Carlito"/>
        </w:rPr>
        <w:t>,</w:t>
      </w:r>
      <w:r w:rsidR="00627489" w:rsidRPr="00DE47A3">
        <w:rPr>
          <w:rFonts w:eastAsia="Carlito"/>
        </w:rPr>
        <w:t xml:space="preserve"> </w:t>
      </w:r>
      <w:r w:rsidRPr="00DE47A3">
        <w:rPr>
          <w:rFonts w:eastAsia="Carlito"/>
        </w:rPr>
        <w:t xml:space="preserve"> formalizando e justificando a solicitação.</w:t>
      </w:r>
    </w:p>
    <w:p w14:paraId="790EAFA4" w14:textId="77777777" w:rsidR="00A55A94" w:rsidRPr="00A55A94" w:rsidRDefault="00A55A94" w:rsidP="00A55A94">
      <w:pPr>
        <w:tabs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0ED2D1B4" w14:textId="66C06712" w:rsidR="00791A2F" w:rsidRDefault="00791A2F" w:rsidP="004A0939">
      <w:pPr>
        <w:pStyle w:val="PargrafodaLista"/>
        <w:numPr>
          <w:ilvl w:val="0"/>
          <w:numId w:val="17"/>
        </w:numPr>
        <w:tabs>
          <w:tab w:val="left" w:pos="1701"/>
          <w:tab w:val="left" w:pos="1843"/>
          <w:tab w:val="left" w:pos="1985"/>
          <w:tab w:val="left" w:pos="2127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Caso seja inviável a inserção do documento em seu formato original observar-se-á o previsto no art. 23.</w:t>
      </w:r>
    </w:p>
    <w:p w14:paraId="7E3F1379" w14:textId="77777777" w:rsidR="00A55A94" w:rsidRPr="00A55A94" w:rsidRDefault="00A55A94" w:rsidP="00A55A94">
      <w:pPr>
        <w:tabs>
          <w:tab w:val="left" w:pos="1701"/>
          <w:tab w:val="left" w:pos="1843"/>
          <w:tab w:val="left" w:pos="1985"/>
          <w:tab w:val="left" w:pos="2127"/>
        </w:tabs>
        <w:spacing w:after="0"/>
        <w:rPr>
          <w:rFonts w:eastAsia="Carlito"/>
        </w:rPr>
      </w:pPr>
    </w:p>
    <w:p w14:paraId="1A774F98" w14:textId="457F953A" w:rsidR="001E4AE2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As certidões, os contratos, as notas fiscais e outros documentos originais de conteúdo comprobatório e os documentos considerados de valor histórico deverão, após digitalização e autuação no SEI, ser encaminhados à Gerência Administrativa, de acordo com as regras específicas desta unidade, para guarda na forma do código de classificação e tabela de temporalidade e destinação de documentos.</w:t>
      </w:r>
    </w:p>
    <w:p w14:paraId="4A8CA876" w14:textId="77777777" w:rsidR="00A55A94" w:rsidRPr="00A55A94" w:rsidRDefault="00A55A94" w:rsidP="00A55A94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29361C0F" w14:textId="1A054A6F" w:rsidR="00A55A94" w:rsidRDefault="003125E7" w:rsidP="00A55A9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  <w:r w:rsidRPr="00DE47A3">
        <w:rPr>
          <w:rFonts w:eastAsia="Carlito"/>
        </w:rPr>
        <w:t>Parágrafo único. A responsabilidade pelo envio dos documentos referidos no caput à unidade de arquivo correspondente será da unidade que os autuou no SEI.</w:t>
      </w:r>
    </w:p>
    <w:p w14:paraId="58054FA0" w14:textId="77777777" w:rsidR="00A55A94" w:rsidRPr="00DE47A3" w:rsidRDefault="00A55A94" w:rsidP="00A55A9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rPr>
          <w:rFonts w:eastAsia="Carlito"/>
        </w:rPr>
      </w:pPr>
    </w:p>
    <w:p w14:paraId="08A72690" w14:textId="5ECC9C04" w:rsidR="003125E7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A digitalização de documentos recebidos em meio físico será realizada pela unidade responsável pelo recebimento do documento e que se responsabilizará pelo cadastro do documento </w:t>
      </w:r>
      <w:proofErr w:type="spellStart"/>
      <w:r w:rsidRPr="00DE47A3">
        <w:rPr>
          <w:rFonts w:eastAsia="Carlito"/>
        </w:rPr>
        <w:t>no</w:t>
      </w:r>
      <w:proofErr w:type="spellEnd"/>
      <w:r w:rsidRPr="00DE47A3">
        <w:rPr>
          <w:rFonts w:eastAsia="Carlito"/>
        </w:rPr>
        <w:t xml:space="preserve"> SEI.</w:t>
      </w:r>
    </w:p>
    <w:p w14:paraId="6A8A3F0F" w14:textId="77777777" w:rsidR="00A55A94" w:rsidRPr="00A55A94" w:rsidRDefault="00A55A94" w:rsidP="00A55A94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58902888" w14:textId="2D124810" w:rsidR="003125E7" w:rsidRDefault="003125E7" w:rsidP="004A0939">
      <w:pPr>
        <w:pStyle w:val="PargrafodaLista"/>
        <w:numPr>
          <w:ilvl w:val="0"/>
          <w:numId w:val="18"/>
        </w:numPr>
        <w:tabs>
          <w:tab w:val="left" w:pos="1134"/>
          <w:tab w:val="left" w:pos="1701"/>
          <w:tab w:val="left" w:pos="1843"/>
          <w:tab w:val="left" w:pos="1985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 documento digitalizado será cadastrado no processo eletrônico como documento externo.</w:t>
      </w:r>
    </w:p>
    <w:p w14:paraId="31634AF5" w14:textId="77777777" w:rsidR="00A55A94" w:rsidRPr="00A55A94" w:rsidRDefault="00A55A94" w:rsidP="00A55A94">
      <w:pPr>
        <w:tabs>
          <w:tab w:val="left" w:pos="1134"/>
          <w:tab w:val="left" w:pos="1701"/>
          <w:tab w:val="left" w:pos="1843"/>
          <w:tab w:val="left" w:pos="1985"/>
        </w:tabs>
        <w:spacing w:after="0"/>
        <w:rPr>
          <w:rFonts w:eastAsia="Carlito"/>
        </w:rPr>
      </w:pPr>
    </w:p>
    <w:p w14:paraId="2D6FBB87" w14:textId="0C775C7A" w:rsidR="003125E7" w:rsidRDefault="003125E7" w:rsidP="004A0939">
      <w:pPr>
        <w:pStyle w:val="PargrafodaLista"/>
        <w:numPr>
          <w:ilvl w:val="0"/>
          <w:numId w:val="18"/>
        </w:numPr>
        <w:tabs>
          <w:tab w:val="left" w:pos="1134"/>
          <w:tab w:val="left" w:pos="1701"/>
          <w:tab w:val="left" w:pos="1843"/>
          <w:tab w:val="left" w:pos="1985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 conferência de integridade será realizada imediatamente após a autuação no sistema e deverá registrar se o documento foi apresentado na forma de:</w:t>
      </w:r>
    </w:p>
    <w:p w14:paraId="5A23616D" w14:textId="77777777" w:rsidR="00A55A94" w:rsidRPr="00A55A94" w:rsidRDefault="00A55A94" w:rsidP="00A55A94">
      <w:pPr>
        <w:tabs>
          <w:tab w:val="left" w:pos="1134"/>
          <w:tab w:val="left" w:pos="1701"/>
          <w:tab w:val="left" w:pos="1843"/>
          <w:tab w:val="left" w:pos="1985"/>
        </w:tabs>
        <w:spacing w:after="0"/>
        <w:rPr>
          <w:rFonts w:eastAsia="Carlito"/>
        </w:rPr>
      </w:pPr>
    </w:p>
    <w:p w14:paraId="3DCB9477" w14:textId="3F277E54" w:rsidR="003125E7" w:rsidRDefault="003125E7" w:rsidP="004A0939">
      <w:pPr>
        <w:pStyle w:val="PargrafodaLista"/>
        <w:numPr>
          <w:ilvl w:val="0"/>
          <w:numId w:val="19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Cópia autenticada administrativamente;</w:t>
      </w:r>
    </w:p>
    <w:p w14:paraId="69263454" w14:textId="77777777" w:rsidR="00A55A94" w:rsidRPr="00A55A94" w:rsidRDefault="00A55A94" w:rsidP="00A55A9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0544709D" w14:textId="496D631C" w:rsidR="003125E7" w:rsidRDefault="003125E7" w:rsidP="004A0939">
      <w:pPr>
        <w:pStyle w:val="PargrafodaLista"/>
        <w:numPr>
          <w:ilvl w:val="0"/>
          <w:numId w:val="19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cópia autenticada por cartório;</w:t>
      </w:r>
    </w:p>
    <w:p w14:paraId="047FFD78" w14:textId="77777777" w:rsidR="00A55A94" w:rsidRPr="00A55A94" w:rsidRDefault="00A55A94" w:rsidP="00A55A9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3D54BC8" w14:textId="5B29E6D8" w:rsidR="003125E7" w:rsidRDefault="003125E7" w:rsidP="004A0939">
      <w:pPr>
        <w:pStyle w:val="PargrafodaLista"/>
        <w:numPr>
          <w:ilvl w:val="0"/>
          <w:numId w:val="19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cópia simples; ou</w:t>
      </w:r>
    </w:p>
    <w:p w14:paraId="7189D00C" w14:textId="77777777" w:rsidR="00A55A94" w:rsidRPr="00A55A94" w:rsidRDefault="00A55A94" w:rsidP="00A55A9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3F2E4BB3" w14:textId="119C74ED" w:rsidR="003125E7" w:rsidRDefault="003125E7" w:rsidP="004A0939">
      <w:pPr>
        <w:pStyle w:val="PargrafodaLista"/>
        <w:numPr>
          <w:ilvl w:val="0"/>
          <w:numId w:val="19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documento original.</w:t>
      </w:r>
    </w:p>
    <w:p w14:paraId="3A3E58E0" w14:textId="77777777" w:rsidR="00A55A94" w:rsidRPr="00A55A94" w:rsidRDefault="00A55A94" w:rsidP="00A55A9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71573326" w14:textId="20F23E43" w:rsidR="003125E7" w:rsidRDefault="003125E7" w:rsidP="004A0939">
      <w:pPr>
        <w:pStyle w:val="PargrafodaLista"/>
        <w:numPr>
          <w:ilvl w:val="0"/>
          <w:numId w:val="18"/>
        </w:numPr>
        <w:tabs>
          <w:tab w:val="left" w:pos="1134"/>
          <w:tab w:val="left" w:pos="1701"/>
          <w:tab w:val="left" w:pos="1843"/>
          <w:tab w:val="left" w:pos="1985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 documento externo será autenticado em consonância com o § 2º do art. 17 e verificado conforme o estabelecido no art. 18 desta Portaria Normativa.</w:t>
      </w:r>
    </w:p>
    <w:p w14:paraId="084B5E6B" w14:textId="77777777" w:rsidR="00A55A94" w:rsidRPr="00A55A94" w:rsidRDefault="00A55A94" w:rsidP="00A55A94">
      <w:pPr>
        <w:tabs>
          <w:tab w:val="left" w:pos="1134"/>
          <w:tab w:val="left" w:pos="1701"/>
          <w:tab w:val="left" w:pos="1843"/>
          <w:tab w:val="left" w:pos="1985"/>
        </w:tabs>
        <w:spacing w:after="0"/>
        <w:rPr>
          <w:rFonts w:eastAsia="Carlito"/>
        </w:rPr>
      </w:pPr>
    </w:p>
    <w:p w14:paraId="0F3B27F7" w14:textId="17A1EE7E" w:rsidR="001E4AE2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Os documentos recebidos, por meio físico, com indicação de conteúdo sigiloso, serão encaminhados diretamente à unidade competente, sem violação do envelope.</w:t>
      </w:r>
    </w:p>
    <w:p w14:paraId="3A470841" w14:textId="77777777" w:rsidR="00A55A94" w:rsidRPr="00A55A94" w:rsidRDefault="00A55A94" w:rsidP="00A55A94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7CB419AF" w14:textId="32E91B52" w:rsidR="003125E7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Os documentos cuja digitalização seja tecnicamente inviável e os eventuais objetos que façam parte do processo deverão ser encaminhados à unidade competente, que certificará o seu recebimento no processo eletrônico.</w:t>
      </w:r>
    </w:p>
    <w:p w14:paraId="33C9D4BC" w14:textId="77777777" w:rsidR="00A55A94" w:rsidRPr="00A55A94" w:rsidRDefault="00A55A94" w:rsidP="00A55A94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483F52D0" w14:textId="76026007" w:rsidR="003125E7" w:rsidRDefault="003125E7" w:rsidP="004A0939">
      <w:pPr>
        <w:pStyle w:val="PargrafodaLista"/>
        <w:numPr>
          <w:ilvl w:val="0"/>
          <w:numId w:val="20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Durante a tramitação do processo eletrônico entre os setores, os documentos ou objetos especificados no caput poderão:</w:t>
      </w:r>
    </w:p>
    <w:p w14:paraId="542AE0E8" w14:textId="77777777" w:rsidR="00A55A94" w:rsidRPr="00A55A94" w:rsidRDefault="00A55A94" w:rsidP="00A55A9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21D8D79A" w14:textId="4937C124" w:rsidR="003125E7" w:rsidRDefault="003125E7" w:rsidP="004A0939">
      <w:pPr>
        <w:pStyle w:val="PargrafodaLista"/>
        <w:numPr>
          <w:ilvl w:val="0"/>
          <w:numId w:val="21"/>
        </w:numPr>
        <w:tabs>
          <w:tab w:val="left" w:pos="1134"/>
          <w:tab w:val="left" w:pos="1701"/>
          <w:tab w:val="left" w:pos="1843"/>
          <w:tab w:val="left" w:pos="1985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permanecer sob a guarda do setor em que estejam armazenados, quando dispensáveis para a análise do processo; ou</w:t>
      </w:r>
    </w:p>
    <w:p w14:paraId="7AF96428" w14:textId="77777777" w:rsidR="00A55A94" w:rsidRPr="00A55A94" w:rsidRDefault="00A55A94" w:rsidP="00A55A94">
      <w:pPr>
        <w:tabs>
          <w:tab w:val="left" w:pos="1134"/>
          <w:tab w:val="left" w:pos="1701"/>
          <w:tab w:val="left" w:pos="1843"/>
          <w:tab w:val="left" w:pos="1985"/>
        </w:tabs>
        <w:spacing w:after="0"/>
        <w:rPr>
          <w:rFonts w:eastAsia="Carlito"/>
        </w:rPr>
      </w:pPr>
    </w:p>
    <w:p w14:paraId="5EE3D9B5" w14:textId="30DD8330" w:rsidR="003125E7" w:rsidRDefault="003125E7" w:rsidP="004A0939">
      <w:pPr>
        <w:pStyle w:val="PargrafodaLista"/>
        <w:numPr>
          <w:ilvl w:val="0"/>
          <w:numId w:val="21"/>
        </w:numPr>
        <w:tabs>
          <w:tab w:val="left" w:pos="1134"/>
          <w:tab w:val="left" w:pos="1701"/>
          <w:tab w:val="left" w:pos="1843"/>
          <w:tab w:val="left" w:pos="1985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ser remetidos ao setor de destino do processo eletrônico para análise.</w:t>
      </w:r>
    </w:p>
    <w:p w14:paraId="3CFE8A3A" w14:textId="77777777" w:rsidR="00A55A94" w:rsidRPr="00A55A94" w:rsidRDefault="00A55A94" w:rsidP="00A55A94">
      <w:pPr>
        <w:tabs>
          <w:tab w:val="left" w:pos="1134"/>
          <w:tab w:val="left" w:pos="1701"/>
          <w:tab w:val="left" w:pos="1843"/>
          <w:tab w:val="left" w:pos="1985"/>
        </w:tabs>
        <w:spacing w:after="0"/>
        <w:rPr>
          <w:rFonts w:eastAsia="Carlito"/>
        </w:rPr>
      </w:pPr>
    </w:p>
    <w:p w14:paraId="414BBC40" w14:textId="13832865" w:rsidR="003125E7" w:rsidRDefault="003125E7" w:rsidP="004A0939">
      <w:pPr>
        <w:pStyle w:val="PargrafodaLista"/>
        <w:numPr>
          <w:ilvl w:val="0"/>
          <w:numId w:val="20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Ao final do processo eletrônico, o titular da unidade competente decidirá o destino dos documentos ou objetos especificados no caput, que poderão ser devolvidos ao interessado ou arquivados, conforme regras do Código de Classificação e da Tabela de Temporalidade e Destinação de Documentos.</w:t>
      </w:r>
    </w:p>
    <w:p w14:paraId="29B169DC" w14:textId="77777777" w:rsidR="00A55A94" w:rsidRPr="00A55A94" w:rsidRDefault="00A55A94" w:rsidP="00A55A9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0DD4D93E" w14:textId="0BA442B2" w:rsidR="003125E7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 apresentação de documento original sob a guarda do interessado poderá ser exigida: I – quando a lei assim determinar;</w:t>
      </w:r>
    </w:p>
    <w:p w14:paraId="379F4BAE" w14:textId="77777777" w:rsidR="00A55A94" w:rsidRPr="00A55A94" w:rsidRDefault="00A55A94" w:rsidP="00A55A94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24E360E6" w14:textId="3BF5A1D8" w:rsidR="003125E7" w:rsidRDefault="003125E7" w:rsidP="004A0939">
      <w:pPr>
        <w:pStyle w:val="PargrafodaLista"/>
        <w:numPr>
          <w:ilvl w:val="0"/>
          <w:numId w:val="22"/>
        </w:numPr>
        <w:tabs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 critério da Administração, até que decaia seu direito de rever os atos praticados no processo; e</w:t>
      </w:r>
    </w:p>
    <w:p w14:paraId="594EA067" w14:textId="77777777" w:rsidR="00A55A94" w:rsidRPr="00A55A94" w:rsidRDefault="00A55A94" w:rsidP="00A55A94">
      <w:pPr>
        <w:tabs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48830FE9" w14:textId="5A4081DE" w:rsidR="000C13CB" w:rsidRDefault="003125E7" w:rsidP="004A0939">
      <w:pPr>
        <w:pStyle w:val="PargrafodaLista"/>
        <w:numPr>
          <w:ilvl w:val="0"/>
          <w:numId w:val="22"/>
        </w:numPr>
        <w:tabs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diante de instauração de procedimento administrativo para aferição da integridade de documento digitalizado</w:t>
      </w:r>
      <w:r w:rsidR="000C13CB" w:rsidRPr="00DE47A3">
        <w:rPr>
          <w:rFonts w:eastAsia="Carlito"/>
        </w:rPr>
        <w:t>.</w:t>
      </w:r>
    </w:p>
    <w:p w14:paraId="77C2F856" w14:textId="77777777" w:rsidR="00A55A94" w:rsidRPr="00A55A94" w:rsidRDefault="00A55A94" w:rsidP="00A55A94">
      <w:pPr>
        <w:tabs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55653CF" w14:textId="0E60FDED" w:rsidR="001E4AE2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 teor e a integridade dos documentos digitalizados, encaminhados por correspondência eletrônica, serão de responsabilidade do interessado, que responderá nos termos da lei civil, penal e administrativa por eventuais fraudes.</w:t>
      </w:r>
    </w:p>
    <w:p w14:paraId="39FA28E4" w14:textId="77777777" w:rsidR="00A55A94" w:rsidRPr="00A55A94" w:rsidRDefault="00A55A94" w:rsidP="00A55A94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3DE707AB" w14:textId="01881413" w:rsidR="000C13CB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Quanto aos processos produzidos em suporte papel, competirá à </w:t>
      </w:r>
      <w:r w:rsidR="00AA6276" w:rsidRPr="00DE47A3">
        <w:rPr>
          <w:rFonts w:eastAsia="Carlito"/>
        </w:rPr>
        <w:t>GERADM</w:t>
      </w:r>
      <w:r w:rsidRPr="00DE47A3">
        <w:rPr>
          <w:rFonts w:eastAsia="Carlito"/>
        </w:rPr>
        <w:t xml:space="preserve"> o recebimento e o controle da transferência e do recolhimento dos documentos em meio físico que já foram finalizados pelas unidades organizacionais do </w:t>
      </w:r>
      <w:r w:rsidR="0024332A" w:rsidRPr="00DE47A3">
        <w:rPr>
          <w:rFonts w:eastAsia="Carlito"/>
        </w:rPr>
        <w:t>CAU/DF</w:t>
      </w:r>
      <w:r w:rsidRPr="00DE47A3">
        <w:rPr>
          <w:rFonts w:eastAsia="Carlito"/>
        </w:rPr>
        <w:t>.</w:t>
      </w:r>
    </w:p>
    <w:p w14:paraId="5C76BC1C" w14:textId="77777777" w:rsidR="00A55A94" w:rsidRPr="00A55A94" w:rsidRDefault="00A55A94" w:rsidP="00A55A94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67060B11" w14:textId="7C7BE1A8" w:rsidR="00BE4415" w:rsidRDefault="000C13CB" w:rsidP="004A0939">
      <w:pPr>
        <w:pStyle w:val="PargrafodaLista"/>
        <w:numPr>
          <w:ilvl w:val="0"/>
          <w:numId w:val="23"/>
        </w:numPr>
        <w:tabs>
          <w:tab w:val="left" w:pos="1701"/>
          <w:tab w:val="left" w:pos="1778"/>
          <w:tab w:val="left" w:pos="1843"/>
          <w:tab w:val="left" w:pos="1985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Todos os processos não digitais serão transferidos ou recolhidos ao Arquivo do CAU/DF, de acordo com cronograma a ser elaborado pela </w:t>
      </w:r>
      <w:r w:rsidR="00EF551C" w:rsidRPr="00DE47A3">
        <w:rPr>
          <w:rFonts w:eastAsia="Carlito"/>
        </w:rPr>
        <w:t>GERADM</w:t>
      </w:r>
      <w:r w:rsidRPr="00DE47A3">
        <w:rPr>
          <w:rFonts w:eastAsia="Carlito"/>
        </w:rPr>
        <w:t>.</w:t>
      </w:r>
    </w:p>
    <w:p w14:paraId="378CE3A4" w14:textId="77777777" w:rsidR="00B77104" w:rsidRPr="00B77104" w:rsidRDefault="00B77104" w:rsidP="00B77104">
      <w:pPr>
        <w:tabs>
          <w:tab w:val="left" w:pos="1701"/>
          <w:tab w:val="left" w:pos="1778"/>
          <w:tab w:val="left" w:pos="1843"/>
          <w:tab w:val="left" w:pos="1985"/>
        </w:tabs>
        <w:spacing w:after="0"/>
        <w:rPr>
          <w:rFonts w:eastAsia="Carlito"/>
        </w:rPr>
      </w:pPr>
    </w:p>
    <w:p w14:paraId="53A2CB14" w14:textId="14C955DE" w:rsidR="000C13CB" w:rsidRDefault="000C13CB" w:rsidP="004A0939">
      <w:pPr>
        <w:pStyle w:val="PargrafodaLista"/>
        <w:numPr>
          <w:ilvl w:val="0"/>
          <w:numId w:val="23"/>
        </w:numPr>
        <w:tabs>
          <w:tab w:val="left" w:pos="1701"/>
          <w:tab w:val="left" w:pos="1778"/>
          <w:tab w:val="left" w:pos="1843"/>
          <w:tab w:val="left" w:pos="1985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Os processos receberão classificação arquivística e cumprirão os prazos de guarda e destinação final previstos na Tabela de Temporalidade e Destinação de documentos.</w:t>
      </w:r>
    </w:p>
    <w:p w14:paraId="0AEFF36D" w14:textId="77777777" w:rsidR="00B77104" w:rsidRPr="00B77104" w:rsidRDefault="00B77104" w:rsidP="00B77104">
      <w:pPr>
        <w:tabs>
          <w:tab w:val="left" w:pos="1701"/>
          <w:tab w:val="left" w:pos="1778"/>
          <w:tab w:val="left" w:pos="1843"/>
          <w:tab w:val="left" w:pos="1985"/>
        </w:tabs>
        <w:spacing w:after="0"/>
        <w:rPr>
          <w:rFonts w:eastAsia="Carlito"/>
        </w:rPr>
      </w:pPr>
    </w:p>
    <w:p w14:paraId="26F6CE2D" w14:textId="28443A28" w:rsidR="009864BC" w:rsidRDefault="009864BC" w:rsidP="004A0939">
      <w:pPr>
        <w:pStyle w:val="PargrafodaLista"/>
        <w:numPr>
          <w:ilvl w:val="0"/>
          <w:numId w:val="23"/>
        </w:numPr>
        <w:tabs>
          <w:tab w:val="left" w:pos="1701"/>
          <w:tab w:val="left" w:pos="1778"/>
          <w:tab w:val="left" w:pos="1843"/>
          <w:tab w:val="left" w:pos="1985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Os processos deverão estar completos e íntegros, com todas as páginas numeradas e rubricadas.</w:t>
      </w:r>
    </w:p>
    <w:p w14:paraId="5C77CDBF" w14:textId="77777777" w:rsidR="00B77104" w:rsidRPr="00B77104" w:rsidRDefault="00B77104" w:rsidP="00B77104">
      <w:pPr>
        <w:tabs>
          <w:tab w:val="left" w:pos="1701"/>
          <w:tab w:val="left" w:pos="1778"/>
          <w:tab w:val="left" w:pos="1843"/>
          <w:tab w:val="left" w:pos="1985"/>
        </w:tabs>
        <w:spacing w:after="0"/>
        <w:rPr>
          <w:rFonts w:eastAsia="Carlito"/>
        </w:rPr>
      </w:pPr>
    </w:p>
    <w:p w14:paraId="58F88C01" w14:textId="3E52CAD1" w:rsidR="000C13CB" w:rsidRDefault="000C13CB" w:rsidP="004A0939">
      <w:pPr>
        <w:pStyle w:val="PargrafodaLista"/>
        <w:numPr>
          <w:ilvl w:val="0"/>
          <w:numId w:val="23"/>
        </w:numPr>
        <w:tabs>
          <w:tab w:val="left" w:pos="1701"/>
          <w:tab w:val="left" w:pos="1778"/>
          <w:tab w:val="left" w:pos="1843"/>
          <w:tab w:val="left" w:pos="1985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 verso das páginas que não possuírem informações receberá o carimbo “em branco”.</w:t>
      </w:r>
    </w:p>
    <w:p w14:paraId="093B988F" w14:textId="77777777" w:rsidR="00B77104" w:rsidRPr="00B77104" w:rsidRDefault="00B77104" w:rsidP="00B77104">
      <w:pPr>
        <w:tabs>
          <w:tab w:val="left" w:pos="1701"/>
          <w:tab w:val="left" w:pos="1778"/>
          <w:tab w:val="left" w:pos="1843"/>
          <w:tab w:val="left" w:pos="1985"/>
        </w:tabs>
        <w:spacing w:after="0"/>
        <w:rPr>
          <w:rFonts w:eastAsia="Carlito"/>
        </w:rPr>
      </w:pPr>
    </w:p>
    <w:p w14:paraId="521FF7DA" w14:textId="28D51C83" w:rsidR="000C13CB" w:rsidRDefault="000C13CB" w:rsidP="004A0939">
      <w:pPr>
        <w:pStyle w:val="PargrafodaLista"/>
        <w:numPr>
          <w:ilvl w:val="0"/>
          <w:numId w:val="23"/>
        </w:numPr>
        <w:tabs>
          <w:tab w:val="left" w:pos="1701"/>
          <w:tab w:val="left" w:pos="1778"/>
          <w:tab w:val="left" w:pos="1843"/>
          <w:tab w:val="left" w:pos="1985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 verso da página não deverá ser numerado, mesmo se houver informações.</w:t>
      </w:r>
    </w:p>
    <w:p w14:paraId="12B397B2" w14:textId="77777777" w:rsidR="00B77104" w:rsidRPr="00B77104" w:rsidRDefault="00B77104" w:rsidP="00B77104">
      <w:pPr>
        <w:tabs>
          <w:tab w:val="left" w:pos="1701"/>
          <w:tab w:val="left" w:pos="1778"/>
          <w:tab w:val="left" w:pos="1843"/>
          <w:tab w:val="left" w:pos="1985"/>
        </w:tabs>
        <w:spacing w:after="0"/>
        <w:rPr>
          <w:rFonts w:eastAsia="Carlito"/>
        </w:rPr>
      </w:pPr>
    </w:p>
    <w:p w14:paraId="2F7438D8" w14:textId="065B64AD" w:rsidR="000C13CB" w:rsidRDefault="000C13CB" w:rsidP="004A0939">
      <w:pPr>
        <w:pStyle w:val="PargrafodaLista"/>
        <w:numPr>
          <w:ilvl w:val="0"/>
          <w:numId w:val="23"/>
        </w:numPr>
        <w:tabs>
          <w:tab w:val="left" w:pos="1701"/>
          <w:tab w:val="left" w:pos="1778"/>
          <w:tab w:val="left" w:pos="1843"/>
          <w:tab w:val="left" w:pos="1985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lastRenderedPageBreak/>
        <w:t>Os processos deverão possuir o Termo de Encerramento, que tem por finalidade indicar o motivo da conclusão do mesmo e solicitar o seu arquivamento, pela área que abriu o processo, junto à Gerência Administrativa do CAU/DF, responsável pela guarda dos processos.</w:t>
      </w:r>
    </w:p>
    <w:p w14:paraId="7B31FD63" w14:textId="77777777" w:rsidR="00B77104" w:rsidRPr="00B77104" w:rsidRDefault="00B77104" w:rsidP="00B77104">
      <w:pPr>
        <w:tabs>
          <w:tab w:val="left" w:pos="1701"/>
          <w:tab w:val="left" w:pos="1778"/>
          <w:tab w:val="left" w:pos="1843"/>
          <w:tab w:val="left" w:pos="1985"/>
        </w:tabs>
        <w:spacing w:after="0"/>
        <w:rPr>
          <w:rFonts w:eastAsia="Carlito"/>
        </w:rPr>
      </w:pPr>
    </w:p>
    <w:p w14:paraId="4E86BD0C" w14:textId="4A968B7E" w:rsidR="00C1174A" w:rsidRDefault="000C13CB" w:rsidP="004A0939">
      <w:pPr>
        <w:pStyle w:val="PargrafodaLista"/>
        <w:numPr>
          <w:ilvl w:val="0"/>
          <w:numId w:val="23"/>
        </w:numPr>
        <w:tabs>
          <w:tab w:val="left" w:pos="1701"/>
          <w:tab w:val="left" w:pos="1778"/>
          <w:tab w:val="left" w:pos="1843"/>
          <w:tab w:val="left" w:pos="1985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Será obrigatório explicar o motivo pelo qual a tramitação do documento cessou, sendo que, de acordo com a Portaria Interministerial MJ/MP n° 1.677/2015, o arquivamento dos documentos ocorrerá diante das seguintes situações:</w:t>
      </w:r>
    </w:p>
    <w:p w14:paraId="0C724674" w14:textId="77777777" w:rsidR="00B77104" w:rsidRPr="00B77104" w:rsidRDefault="00B77104" w:rsidP="00B77104">
      <w:pPr>
        <w:tabs>
          <w:tab w:val="left" w:pos="1701"/>
          <w:tab w:val="left" w:pos="1778"/>
          <w:tab w:val="left" w:pos="1843"/>
          <w:tab w:val="left" w:pos="1985"/>
        </w:tabs>
        <w:spacing w:after="0"/>
        <w:rPr>
          <w:rFonts w:eastAsia="Carlito"/>
        </w:rPr>
      </w:pPr>
    </w:p>
    <w:p w14:paraId="756301E6" w14:textId="23498971" w:rsidR="00C1174A" w:rsidRDefault="00C1174A" w:rsidP="004A0939">
      <w:pPr>
        <w:pStyle w:val="PargrafodaLista"/>
        <w:numPr>
          <w:ilvl w:val="0"/>
          <w:numId w:val="24"/>
        </w:numPr>
        <w:tabs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por deferimento ou indeferimento do pleito;</w:t>
      </w:r>
    </w:p>
    <w:p w14:paraId="572A8AD1" w14:textId="77777777" w:rsidR="00B77104" w:rsidRPr="00B77104" w:rsidRDefault="00B77104" w:rsidP="00B77104">
      <w:pPr>
        <w:tabs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spacing w:after="0"/>
        <w:rPr>
          <w:rFonts w:eastAsia="Carlito"/>
        </w:rPr>
      </w:pPr>
    </w:p>
    <w:p w14:paraId="724CDDAC" w14:textId="73655D2D" w:rsidR="00C1174A" w:rsidRDefault="00C1174A" w:rsidP="004A0939">
      <w:pPr>
        <w:pStyle w:val="PargrafodaLista"/>
        <w:numPr>
          <w:ilvl w:val="0"/>
          <w:numId w:val="24"/>
        </w:numPr>
        <w:tabs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pela expressa desistência ou renúncia do interessado; ou</w:t>
      </w:r>
    </w:p>
    <w:p w14:paraId="12B47B44" w14:textId="77777777" w:rsidR="00B77104" w:rsidRPr="00B77104" w:rsidRDefault="00B77104" w:rsidP="00B77104">
      <w:pPr>
        <w:tabs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spacing w:after="0"/>
        <w:rPr>
          <w:rFonts w:eastAsia="Carlito"/>
        </w:rPr>
      </w:pPr>
    </w:p>
    <w:p w14:paraId="70617B80" w14:textId="010A655E" w:rsidR="00C1174A" w:rsidRDefault="00C1174A" w:rsidP="004A0939">
      <w:pPr>
        <w:pStyle w:val="PargrafodaLista"/>
        <w:numPr>
          <w:ilvl w:val="0"/>
          <w:numId w:val="24"/>
        </w:numPr>
        <w:tabs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por decisão motivada de autoridade competente.</w:t>
      </w:r>
    </w:p>
    <w:p w14:paraId="06DF735C" w14:textId="77777777" w:rsidR="00B77104" w:rsidRPr="00B77104" w:rsidRDefault="00B77104" w:rsidP="00B77104">
      <w:pPr>
        <w:tabs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spacing w:after="0"/>
        <w:rPr>
          <w:rFonts w:eastAsia="Carlito"/>
        </w:rPr>
      </w:pPr>
    </w:p>
    <w:p w14:paraId="53C6C251" w14:textId="3C2F171A" w:rsidR="000C13CB" w:rsidRDefault="000C13CB" w:rsidP="004A0939">
      <w:pPr>
        <w:pStyle w:val="PargrafodaLista"/>
        <w:numPr>
          <w:ilvl w:val="0"/>
          <w:numId w:val="23"/>
        </w:numPr>
        <w:tabs>
          <w:tab w:val="left" w:pos="1701"/>
          <w:tab w:val="left" w:pos="1778"/>
          <w:tab w:val="left" w:pos="1843"/>
          <w:tab w:val="left" w:pos="1985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O Termo de Encerramento de Processo possui modelo pré-definido pela </w:t>
      </w:r>
      <w:r w:rsidR="00AA6276" w:rsidRPr="00DE47A3">
        <w:rPr>
          <w:rFonts w:eastAsia="Carlito"/>
        </w:rPr>
        <w:t>GERADM</w:t>
      </w:r>
      <w:r w:rsidRPr="00DE47A3">
        <w:rPr>
          <w:rFonts w:eastAsia="Carlito"/>
        </w:rPr>
        <w:t>, sendo que servirá como despacho da área competente e deverá compor a última página do processo.</w:t>
      </w:r>
    </w:p>
    <w:p w14:paraId="7596096C" w14:textId="77777777" w:rsidR="00B77104" w:rsidRPr="00B77104" w:rsidRDefault="00B77104" w:rsidP="00B77104">
      <w:pPr>
        <w:tabs>
          <w:tab w:val="left" w:pos="1701"/>
          <w:tab w:val="left" w:pos="1778"/>
          <w:tab w:val="left" w:pos="1843"/>
          <w:tab w:val="left" w:pos="1985"/>
        </w:tabs>
        <w:spacing w:after="0"/>
        <w:rPr>
          <w:rFonts w:eastAsia="Carlito"/>
        </w:rPr>
      </w:pPr>
    </w:p>
    <w:p w14:paraId="0B198A4D" w14:textId="4A27DDFE" w:rsidR="000C13CB" w:rsidRDefault="000C13CB" w:rsidP="004A0939">
      <w:pPr>
        <w:pStyle w:val="PargrafodaLista"/>
        <w:numPr>
          <w:ilvl w:val="0"/>
          <w:numId w:val="23"/>
        </w:numPr>
        <w:tabs>
          <w:tab w:val="left" w:pos="1701"/>
          <w:tab w:val="left" w:pos="1778"/>
          <w:tab w:val="left" w:pos="1843"/>
          <w:tab w:val="left" w:pos="1985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Os processos que foram iniciados em suporte papel e, posteriormente, continuados e finalizados no SICCAU ou outros sistemas, apenas em meio digital, durante o período de teletrabalho do CAU/DF, deverão receber, em suporte papel, os documentos faltantes a fim de ficarem completos e íntegros.</w:t>
      </w:r>
    </w:p>
    <w:p w14:paraId="767C2399" w14:textId="77777777" w:rsidR="00B77104" w:rsidRPr="00B77104" w:rsidRDefault="00B77104" w:rsidP="00B77104">
      <w:pPr>
        <w:tabs>
          <w:tab w:val="left" w:pos="1701"/>
          <w:tab w:val="left" w:pos="1778"/>
          <w:tab w:val="left" w:pos="1843"/>
          <w:tab w:val="left" w:pos="1985"/>
        </w:tabs>
        <w:spacing w:after="0"/>
        <w:rPr>
          <w:rFonts w:eastAsia="Carlito"/>
        </w:rPr>
      </w:pPr>
    </w:p>
    <w:p w14:paraId="6DDB5C86" w14:textId="0A7A14DB" w:rsidR="000C13CB" w:rsidRDefault="009864BC" w:rsidP="004A0939">
      <w:pPr>
        <w:tabs>
          <w:tab w:val="left" w:pos="1701"/>
          <w:tab w:val="left" w:pos="1778"/>
          <w:tab w:val="left" w:pos="1843"/>
          <w:tab w:val="left" w:pos="1985"/>
        </w:tabs>
        <w:spacing w:after="0"/>
        <w:ind w:firstLine="1418"/>
        <w:contextualSpacing/>
        <w:rPr>
          <w:rFonts w:eastAsia="Carlito"/>
        </w:rPr>
      </w:pPr>
      <w:r w:rsidRPr="00DE47A3">
        <w:rPr>
          <w:rFonts w:eastAsia="Carlito"/>
        </w:rPr>
        <w:t>§</w:t>
      </w:r>
      <w:r w:rsidR="00881251" w:rsidRPr="00DE47A3">
        <w:rPr>
          <w:rFonts w:eastAsia="Carlito"/>
        </w:rPr>
        <w:t xml:space="preserve"> 10. </w:t>
      </w:r>
      <w:r w:rsidR="000C13CB" w:rsidRPr="00DE47A3">
        <w:rPr>
          <w:rFonts w:eastAsia="Carlito"/>
        </w:rPr>
        <w:t>Não serão recebidos no Arquivo os processos incompletos, com páginas faltantes, sem numeração completa ou sem o Termo de Encerramento de Processo devidamente assinado, cabendo à área responsável a complementação dos itens faltantes.</w:t>
      </w:r>
    </w:p>
    <w:p w14:paraId="087ED447" w14:textId="77777777" w:rsidR="00B77104" w:rsidRPr="00DE47A3" w:rsidRDefault="00B77104" w:rsidP="00B77104">
      <w:pPr>
        <w:tabs>
          <w:tab w:val="left" w:pos="1701"/>
          <w:tab w:val="left" w:pos="1778"/>
          <w:tab w:val="left" w:pos="1843"/>
          <w:tab w:val="left" w:pos="1985"/>
        </w:tabs>
        <w:spacing w:after="0"/>
        <w:contextualSpacing/>
        <w:rPr>
          <w:rFonts w:eastAsia="Carlito"/>
        </w:rPr>
      </w:pPr>
    </w:p>
    <w:p w14:paraId="324A7D0F" w14:textId="04A25C8C" w:rsidR="000C13CB" w:rsidRDefault="00881251" w:rsidP="004A0939">
      <w:pPr>
        <w:pStyle w:val="PargrafodaLista"/>
        <w:tabs>
          <w:tab w:val="left" w:pos="1701"/>
          <w:tab w:val="left" w:pos="1778"/>
          <w:tab w:val="left" w:pos="1843"/>
          <w:tab w:val="left" w:pos="1985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§ 11. </w:t>
      </w:r>
      <w:r w:rsidR="000C13CB" w:rsidRPr="00DE47A3">
        <w:rPr>
          <w:rFonts w:eastAsia="Carlito"/>
        </w:rPr>
        <w:t>Aplica-se, no que couber, o disposto neste artigo ao arquivamento de processos eletrônicos produzidos e/ou migrados para o SEI.</w:t>
      </w:r>
    </w:p>
    <w:p w14:paraId="63C5158A" w14:textId="77777777" w:rsidR="00B77104" w:rsidRPr="00B77104" w:rsidRDefault="00B77104" w:rsidP="00B77104">
      <w:pPr>
        <w:tabs>
          <w:tab w:val="left" w:pos="1701"/>
          <w:tab w:val="left" w:pos="1778"/>
          <w:tab w:val="left" w:pos="1843"/>
          <w:tab w:val="left" w:pos="1985"/>
        </w:tabs>
        <w:spacing w:after="0"/>
        <w:rPr>
          <w:rFonts w:eastAsia="Carlito"/>
        </w:rPr>
      </w:pPr>
    </w:p>
    <w:p w14:paraId="7892C4AC" w14:textId="00F670C3" w:rsidR="00AA6276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Os processos que foram iniciados em suporte papel e continuados no SICCAU ou outros sistemas, apenas em meio digital, durante o período de teletrabalho do </w:t>
      </w:r>
      <w:r w:rsidR="0024332A" w:rsidRPr="00DE47A3">
        <w:rPr>
          <w:rFonts w:eastAsia="Carlito"/>
        </w:rPr>
        <w:t>CAU/DF</w:t>
      </w:r>
      <w:r w:rsidRPr="00DE47A3">
        <w:rPr>
          <w:rFonts w:eastAsia="Carlito"/>
        </w:rPr>
        <w:t>, e que ainda não foram finalizados, serão constituídos como processos híbridos, aplicando-se lhes as seguintes regras:</w:t>
      </w:r>
    </w:p>
    <w:p w14:paraId="0950A563" w14:textId="77777777" w:rsidR="00B77104" w:rsidRPr="00B77104" w:rsidRDefault="00B77104" w:rsidP="00B77104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6EDECA51" w14:textId="2BF5A3FB" w:rsidR="00AA6276" w:rsidRDefault="00AA6276" w:rsidP="004A0939">
      <w:pPr>
        <w:pStyle w:val="PargrafodaLista"/>
        <w:numPr>
          <w:ilvl w:val="0"/>
          <w:numId w:val="25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É imprescindível o registro da relação entre as duas partes (digital e não digital) do processo híbrido;</w:t>
      </w:r>
    </w:p>
    <w:p w14:paraId="09A094C7" w14:textId="77777777" w:rsidR="00B77104" w:rsidRPr="00B77104" w:rsidRDefault="00B77104" w:rsidP="00B7710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74046F99" w14:textId="54BBB285" w:rsidR="00AA6276" w:rsidRDefault="00AA6276" w:rsidP="004A0939">
      <w:pPr>
        <w:pStyle w:val="PargrafodaLista"/>
        <w:numPr>
          <w:ilvl w:val="0"/>
          <w:numId w:val="25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 parte não digital do processo híbrido, inclusive a capa, será transferida ao Arquivo do CAU/DF, de acordo com cronograma específico da GERADM, para guarda até a finalização da ação e o consequente arquivamento e destinação final do processo híbrido como um todo;</w:t>
      </w:r>
    </w:p>
    <w:p w14:paraId="3FBC7E98" w14:textId="77777777" w:rsidR="00B77104" w:rsidRPr="00B77104" w:rsidRDefault="00B77104" w:rsidP="00B7710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93A2941" w14:textId="41BF0AA4" w:rsidR="00AA6276" w:rsidRDefault="00AA6276" w:rsidP="004A0939">
      <w:pPr>
        <w:pStyle w:val="PargrafodaLista"/>
        <w:numPr>
          <w:ilvl w:val="0"/>
          <w:numId w:val="25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 área responsável deverá digitalizar e incluir a parte em suporte papel do processo híbrido no SEI, além da inclusão de um despacho informando o número que o identifica;</w:t>
      </w:r>
    </w:p>
    <w:p w14:paraId="5908175C" w14:textId="77777777" w:rsidR="00B77104" w:rsidRPr="00B77104" w:rsidRDefault="00B77104" w:rsidP="00B7710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774D995F" w14:textId="53300D12" w:rsidR="00AA6276" w:rsidRDefault="00AA6276" w:rsidP="004A0939">
      <w:pPr>
        <w:pStyle w:val="PargrafodaLista"/>
        <w:numPr>
          <w:ilvl w:val="0"/>
          <w:numId w:val="25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Os processos híbridos deverão ser continuados no SEI de acordo com a Portaria Interministerial MJ/MP n° 1.677, de 7 de outubro de 2015; e</w:t>
      </w:r>
    </w:p>
    <w:p w14:paraId="75723AA9" w14:textId="77777777" w:rsidR="00B77104" w:rsidRPr="00B77104" w:rsidRDefault="00B77104" w:rsidP="00B7710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7701CDE4" w14:textId="2193B669" w:rsidR="00AA6276" w:rsidRDefault="00AA6276" w:rsidP="004A0939">
      <w:pPr>
        <w:pStyle w:val="PargrafodaLista"/>
        <w:numPr>
          <w:ilvl w:val="0"/>
          <w:numId w:val="25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 parte em suporte papel e a digital receberão a mesma classificação arquivística e cumprirão a mesma temporalidade e destinação final de acordo com o CCTTD.</w:t>
      </w:r>
    </w:p>
    <w:p w14:paraId="3AC99B55" w14:textId="77777777" w:rsidR="00B77104" w:rsidRPr="00B77104" w:rsidRDefault="00B77104" w:rsidP="00B7710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720C9292" w14:textId="1C8DC0F0" w:rsidR="00B77104" w:rsidRDefault="00AA6276" w:rsidP="00B77104">
      <w:pPr>
        <w:pStyle w:val="PargrafodaLista"/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Parágrafo único. Os processos que foram iniciados em meio digital durante o período de teletrabalho do CAU/DF poderão ser migrados de acordo com regras e cronograma estipulados pela GERADM.</w:t>
      </w:r>
    </w:p>
    <w:p w14:paraId="052F71DC" w14:textId="77777777" w:rsidR="00B77104" w:rsidRPr="00B77104" w:rsidRDefault="00B77104" w:rsidP="00B7710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03E63C45" w14:textId="3E38A1AD" w:rsidR="001F0421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Os documentos deverão ser criados em meio eletrônico, exceto quando:</w:t>
      </w:r>
    </w:p>
    <w:p w14:paraId="6897C46E" w14:textId="5DEEEE73" w:rsidR="0028482C" w:rsidRPr="00DE47A3" w:rsidRDefault="0028482C" w:rsidP="00B77104">
      <w:pPr>
        <w:tabs>
          <w:tab w:val="left" w:pos="2127"/>
          <w:tab w:val="left" w:pos="2268"/>
        </w:tabs>
        <w:spacing w:after="0"/>
        <w:contextualSpacing/>
        <w:rPr>
          <w:rFonts w:eastAsia="Carlito"/>
        </w:rPr>
      </w:pPr>
    </w:p>
    <w:p w14:paraId="323E8D31" w14:textId="71411864" w:rsidR="00A03A90" w:rsidRDefault="00A03A90" w:rsidP="004A0939">
      <w:pPr>
        <w:pStyle w:val="PargrafodaLista"/>
        <w:numPr>
          <w:ilvl w:val="0"/>
          <w:numId w:val="26"/>
        </w:numPr>
        <w:tabs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houver previsão, em ato normativo próprio, de outro meio a ser utilizado;</w:t>
      </w:r>
    </w:p>
    <w:p w14:paraId="69519954" w14:textId="77777777" w:rsidR="00B77104" w:rsidRPr="00B77104" w:rsidRDefault="00B77104" w:rsidP="00B77104">
      <w:pPr>
        <w:tabs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5173A492" w14:textId="025051DE" w:rsidR="001F0421" w:rsidRDefault="001F0421" w:rsidP="004A0939">
      <w:pPr>
        <w:pStyle w:val="PargrafodaLista"/>
        <w:numPr>
          <w:ilvl w:val="0"/>
          <w:numId w:val="26"/>
        </w:numPr>
        <w:tabs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houver indisponibilidade do sistema e a espera pelo restabelecimento da disponibilidade possa prejudicar a demanda.</w:t>
      </w:r>
    </w:p>
    <w:p w14:paraId="5E617036" w14:textId="77777777" w:rsidR="00B77104" w:rsidRPr="00B77104" w:rsidRDefault="00B77104" w:rsidP="00B77104">
      <w:pPr>
        <w:tabs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5C7D65CE" w14:textId="45EF26E4" w:rsidR="001F0421" w:rsidRDefault="001F0421" w:rsidP="004A0939">
      <w:pPr>
        <w:pStyle w:val="PargrafodaLista"/>
        <w:numPr>
          <w:ilvl w:val="0"/>
          <w:numId w:val="27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Nos casos das exceções previstas nos incisos do caput deste artigo, os procedimentos deverão ser os mesmos aplicados aos documentos em suporte papel, se for o caso, de acordo com a Portaria Interministerial MJ/MP n° 1.677, de 7 de outubro de 2015.</w:t>
      </w:r>
    </w:p>
    <w:p w14:paraId="02B3D991" w14:textId="77777777" w:rsidR="00B77104" w:rsidRPr="00B77104" w:rsidRDefault="00B77104" w:rsidP="00B7710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067D2B15" w14:textId="631DA7DC" w:rsidR="001F0421" w:rsidRPr="00DE47A3" w:rsidRDefault="001F0421" w:rsidP="004A0939">
      <w:pPr>
        <w:pStyle w:val="PargrafodaLista"/>
        <w:numPr>
          <w:ilvl w:val="0"/>
          <w:numId w:val="27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casos do inciso II do caput deste artigo, quando do restabelecimento da disponibilidade do sistema, os documentos deverão ser incluídos com a maior brevidade possível.</w:t>
      </w:r>
    </w:p>
    <w:p w14:paraId="03BD8FA6" w14:textId="77777777" w:rsidR="00F97B1B" w:rsidRPr="00DE47A3" w:rsidRDefault="00F97B1B" w:rsidP="00B7710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rPr>
          <w:rFonts w:eastAsia="Carlito"/>
        </w:rPr>
      </w:pPr>
    </w:p>
    <w:p w14:paraId="0AEA6C0B" w14:textId="77777777" w:rsidR="001F0421" w:rsidRPr="00B77104" w:rsidRDefault="001F0421" w:rsidP="004D195D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B77104">
        <w:rPr>
          <w:rFonts w:eastAsia="Carlito"/>
          <w:b/>
          <w:bCs/>
        </w:rPr>
        <w:t>CAPÍTULO IV</w:t>
      </w:r>
    </w:p>
    <w:p w14:paraId="5E3FAA4D" w14:textId="77777777" w:rsidR="001F0421" w:rsidRPr="00B77104" w:rsidRDefault="001F0421" w:rsidP="004D195D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B77104">
        <w:rPr>
          <w:rFonts w:eastAsia="Carlito"/>
          <w:b/>
          <w:bCs/>
        </w:rPr>
        <w:t>DO ACESSO E DO CADASTRAMENTO</w:t>
      </w:r>
    </w:p>
    <w:p w14:paraId="6CD13DCA" w14:textId="77777777" w:rsidR="001F0421" w:rsidRPr="00DE47A3" w:rsidRDefault="001F0421" w:rsidP="00B77104">
      <w:pPr>
        <w:tabs>
          <w:tab w:val="left" w:pos="2127"/>
          <w:tab w:val="left" w:pos="2268"/>
        </w:tabs>
        <w:spacing w:after="0"/>
        <w:contextualSpacing/>
        <w:rPr>
          <w:rFonts w:eastAsia="Carlito"/>
        </w:rPr>
      </w:pPr>
    </w:p>
    <w:p w14:paraId="29D02FD2" w14:textId="715DC767" w:rsidR="00C13B46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O SEI será acessado por meio do endereço eletrônico </w:t>
      </w:r>
      <w:hyperlink r:id="rId11" w:history="1">
        <w:r w:rsidR="00C13B46" w:rsidRPr="00DE47A3">
          <w:rPr>
            <w:rStyle w:val="Hyperlink"/>
            <w:rFonts w:eastAsia="Carlito"/>
          </w:rPr>
          <w:t>sei.caubr.gov.br</w:t>
        </w:r>
      </w:hyperlink>
      <w:r w:rsidRPr="00DE47A3">
        <w:rPr>
          <w:rFonts w:eastAsia="Carlito"/>
        </w:rPr>
        <w:t>.</w:t>
      </w:r>
    </w:p>
    <w:p w14:paraId="35B7A5A4" w14:textId="77777777" w:rsidR="00B77104" w:rsidRPr="00B77104" w:rsidRDefault="00B77104" w:rsidP="00B77104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35188200" w14:textId="04B4896F" w:rsidR="00C13B46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 usuário interno atuará no SEI conforme seu perfil de acesso no sistema.</w:t>
      </w:r>
    </w:p>
    <w:p w14:paraId="1D092B23" w14:textId="77777777" w:rsidR="00B77104" w:rsidRPr="00B77104" w:rsidRDefault="00B77104" w:rsidP="00B77104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45179878" w14:textId="7724FA0D" w:rsidR="00C13B46" w:rsidRDefault="00C13B46" w:rsidP="004A0939">
      <w:pPr>
        <w:pStyle w:val="PargrafodaLista"/>
        <w:numPr>
          <w:ilvl w:val="0"/>
          <w:numId w:val="28"/>
        </w:numPr>
        <w:tabs>
          <w:tab w:val="left" w:pos="1134"/>
          <w:tab w:val="left" w:pos="1701"/>
          <w:tab w:val="left" w:pos="1778"/>
          <w:tab w:val="left" w:pos="1843"/>
          <w:tab w:val="left" w:pos="1985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 usuário poderá estar associado a mais de uma unidade, de acordo com as atividades por ele desenvolvidas.</w:t>
      </w:r>
    </w:p>
    <w:p w14:paraId="6099CD17" w14:textId="77777777" w:rsidR="00B77104" w:rsidRPr="00B77104" w:rsidRDefault="00B77104" w:rsidP="00B77104">
      <w:pPr>
        <w:tabs>
          <w:tab w:val="left" w:pos="1134"/>
          <w:tab w:val="left" w:pos="1701"/>
          <w:tab w:val="left" w:pos="1778"/>
          <w:tab w:val="left" w:pos="1843"/>
          <w:tab w:val="left" w:pos="1985"/>
        </w:tabs>
        <w:spacing w:after="0"/>
        <w:rPr>
          <w:rFonts w:eastAsia="Carlito"/>
        </w:rPr>
      </w:pPr>
    </w:p>
    <w:p w14:paraId="3541087D" w14:textId="1DCEA44E" w:rsidR="00C13B46" w:rsidRDefault="00C13B46" w:rsidP="004A0939">
      <w:pPr>
        <w:pStyle w:val="PargrafodaLista"/>
        <w:numPr>
          <w:ilvl w:val="0"/>
          <w:numId w:val="28"/>
        </w:numPr>
        <w:tabs>
          <w:tab w:val="left" w:pos="1134"/>
          <w:tab w:val="left" w:pos="1701"/>
          <w:tab w:val="left" w:pos="1778"/>
          <w:tab w:val="left" w:pos="1843"/>
          <w:tab w:val="left" w:pos="1985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As permissões e alterações de acesso às unidades cadastradas no SEI serão feitas mediante solicitação documentada e justificada, direcionada aos administradores do sistema, por meio do endereço eletrônico </w:t>
      </w:r>
      <w:hyperlink r:id="rId12" w:history="1">
        <w:r w:rsidR="003479E8" w:rsidRPr="00DE47A3">
          <w:rPr>
            <w:rStyle w:val="Hyperlink"/>
            <w:rFonts w:eastAsia="Carlito"/>
          </w:rPr>
          <w:t>informatica@caudf.gov.br</w:t>
        </w:r>
      </w:hyperlink>
      <w:r w:rsidRPr="00DE47A3">
        <w:rPr>
          <w:rFonts w:eastAsia="Carlito"/>
        </w:rPr>
        <w:t>.</w:t>
      </w:r>
    </w:p>
    <w:p w14:paraId="1B81F857" w14:textId="77777777" w:rsidR="00B77104" w:rsidRPr="00B77104" w:rsidRDefault="00B77104" w:rsidP="00B77104">
      <w:pPr>
        <w:tabs>
          <w:tab w:val="left" w:pos="1134"/>
          <w:tab w:val="left" w:pos="1701"/>
          <w:tab w:val="left" w:pos="1778"/>
          <w:tab w:val="left" w:pos="1843"/>
          <w:tab w:val="left" w:pos="1985"/>
        </w:tabs>
        <w:spacing w:after="0"/>
        <w:rPr>
          <w:rFonts w:eastAsia="Carlito"/>
        </w:rPr>
      </w:pPr>
    </w:p>
    <w:p w14:paraId="1AEF7589" w14:textId="27DF1222" w:rsidR="00C13B46" w:rsidRDefault="00C13B46" w:rsidP="004A0939">
      <w:pPr>
        <w:pStyle w:val="PargrafodaLista"/>
        <w:numPr>
          <w:ilvl w:val="0"/>
          <w:numId w:val="28"/>
        </w:numPr>
        <w:tabs>
          <w:tab w:val="left" w:pos="1134"/>
          <w:tab w:val="left" w:pos="1701"/>
          <w:tab w:val="left" w:pos="1778"/>
          <w:tab w:val="left" w:pos="1843"/>
          <w:tab w:val="left" w:pos="1985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Todos os atos realizados durante a sessão de trabalho no sistema presumem-se pessoalmente praticados pelo usuário cujo perfil e senha tenham sido empregados para o acesso ao SEI.</w:t>
      </w:r>
    </w:p>
    <w:p w14:paraId="33C77C57" w14:textId="77777777" w:rsidR="00B77104" w:rsidRPr="00B77104" w:rsidRDefault="00B77104" w:rsidP="00B77104">
      <w:pPr>
        <w:tabs>
          <w:tab w:val="left" w:pos="1134"/>
          <w:tab w:val="left" w:pos="1701"/>
          <w:tab w:val="left" w:pos="1778"/>
          <w:tab w:val="left" w:pos="1843"/>
          <w:tab w:val="left" w:pos="1985"/>
        </w:tabs>
        <w:spacing w:after="0"/>
        <w:rPr>
          <w:rFonts w:eastAsia="Carlito"/>
        </w:rPr>
      </w:pPr>
    </w:p>
    <w:p w14:paraId="4044E9BB" w14:textId="7D3465DB" w:rsidR="00C13B46" w:rsidRDefault="00C13B46" w:rsidP="004A0939">
      <w:pPr>
        <w:pStyle w:val="PargrafodaLista"/>
        <w:numPr>
          <w:ilvl w:val="0"/>
          <w:numId w:val="28"/>
        </w:numPr>
        <w:tabs>
          <w:tab w:val="left" w:pos="1134"/>
          <w:tab w:val="left" w:pos="1701"/>
          <w:tab w:val="left" w:pos="1778"/>
          <w:tab w:val="left" w:pos="1843"/>
          <w:tab w:val="left" w:pos="1985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lastRenderedPageBreak/>
        <w:t>É responsabilidade de cada usuário manter em sigilo a respectiva senha de uso exclusivo para acesso ao SEI.</w:t>
      </w:r>
    </w:p>
    <w:p w14:paraId="5E3475DF" w14:textId="77777777" w:rsidR="00B77104" w:rsidRPr="00B77104" w:rsidRDefault="00B77104" w:rsidP="00B77104">
      <w:pPr>
        <w:tabs>
          <w:tab w:val="left" w:pos="1134"/>
          <w:tab w:val="left" w:pos="1701"/>
          <w:tab w:val="left" w:pos="1778"/>
          <w:tab w:val="left" w:pos="1843"/>
          <w:tab w:val="left" w:pos="1985"/>
        </w:tabs>
        <w:spacing w:after="0"/>
        <w:rPr>
          <w:rFonts w:eastAsia="Carlito"/>
        </w:rPr>
      </w:pPr>
    </w:p>
    <w:p w14:paraId="7543E4A2" w14:textId="054655A0" w:rsidR="003C65EA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 usuário externo poderá enviar, assinar e receber documentos administrativos eletrônicos, bem como acompanhar o andamento de assuntos de seu interesse, mediante a liberação de acesso externo ao SEI, por prazo determinado, autorizado pela unidade responsável pelo processo.</w:t>
      </w:r>
    </w:p>
    <w:p w14:paraId="764F7EB7" w14:textId="77777777" w:rsidR="00B77104" w:rsidRPr="00B77104" w:rsidRDefault="00B77104" w:rsidP="00B77104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4EC65F51" w14:textId="4B89A347" w:rsidR="003C65EA" w:rsidRDefault="003C65EA" w:rsidP="004A0939">
      <w:pPr>
        <w:pStyle w:val="PargrafodaLista"/>
        <w:numPr>
          <w:ilvl w:val="0"/>
          <w:numId w:val="29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O pedido de credenciamento de usuário externo ao SEI é ato pessoal e intransferível e se dará mediante prévio preenchimento do formulário de cadastro disponível no portal do SEI CAU </w:t>
      </w:r>
      <w:hyperlink r:id="rId13" w:history="1">
        <w:r w:rsidR="00EA56E0" w:rsidRPr="00DE47A3">
          <w:rPr>
            <w:rStyle w:val="Hyperlink"/>
            <w:rFonts w:eastAsia="Carlito"/>
          </w:rPr>
          <w:t>caubr.gov.br/</w:t>
        </w:r>
        <w:proofErr w:type="spellStart"/>
        <w:r w:rsidR="00EA56E0" w:rsidRPr="00DE47A3">
          <w:rPr>
            <w:rStyle w:val="Hyperlink"/>
            <w:rFonts w:eastAsia="Carlito"/>
          </w:rPr>
          <w:t>seicau</w:t>
        </w:r>
        <w:proofErr w:type="spellEnd"/>
      </w:hyperlink>
      <w:r w:rsidRPr="00DE47A3">
        <w:rPr>
          <w:rFonts w:eastAsia="Carlito"/>
        </w:rPr>
        <w:t>.</w:t>
      </w:r>
    </w:p>
    <w:p w14:paraId="7A49B826" w14:textId="77777777" w:rsidR="00B77104" w:rsidRPr="00B77104" w:rsidRDefault="00B77104" w:rsidP="00B7710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B2C8CC3" w14:textId="00F624CB" w:rsidR="003C65EA" w:rsidRDefault="003C65EA" w:rsidP="004A0939">
      <w:pPr>
        <w:pStyle w:val="PargrafodaLista"/>
        <w:numPr>
          <w:ilvl w:val="0"/>
          <w:numId w:val="29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 credenciamento para atuar no sistema está condicionado à aceitação das regras do SEI pelo usuário externo, que se responsabilizará pelo uso indevido do sistema nas esferas administrativa, civil e penal.</w:t>
      </w:r>
    </w:p>
    <w:p w14:paraId="7DEE268E" w14:textId="77777777" w:rsidR="00B77104" w:rsidRPr="00B77104" w:rsidRDefault="00B77104" w:rsidP="00B7710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079A7D42" w14:textId="4E4BBA52" w:rsidR="001E4AE2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O usuário interno poderá gerenciar disponibilizações de acesso externo </w:t>
      </w:r>
      <w:proofErr w:type="spellStart"/>
      <w:r w:rsidRPr="00DE47A3">
        <w:rPr>
          <w:rFonts w:eastAsia="Carlito"/>
        </w:rPr>
        <w:t>no</w:t>
      </w:r>
      <w:proofErr w:type="spellEnd"/>
      <w:r w:rsidRPr="00DE47A3">
        <w:rPr>
          <w:rFonts w:eastAsia="Carlito"/>
        </w:rPr>
        <w:t xml:space="preserve"> SEI, para o fim de permitir o seu acompanhamento integral, ou apenas disponibilizar documentos para consulta externa, por período determinado, mediante motivação.</w:t>
      </w:r>
    </w:p>
    <w:p w14:paraId="4A37C909" w14:textId="77777777" w:rsidR="00B77104" w:rsidRPr="00B77104" w:rsidRDefault="00B77104" w:rsidP="00B77104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1BA78F0E" w14:textId="4BC06703" w:rsidR="004C204D" w:rsidRDefault="004C204D" w:rsidP="004A0939">
      <w:pPr>
        <w:pStyle w:val="PargrafodaLista"/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Parágrafo único. Para a consulta, exclusivamente, não é necessário o cadastro para usuário externo.</w:t>
      </w:r>
    </w:p>
    <w:p w14:paraId="2F3CC5A4" w14:textId="77777777" w:rsidR="00B77104" w:rsidRPr="00B77104" w:rsidRDefault="00B77104" w:rsidP="00B77104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1494A7DC" w14:textId="50A92808" w:rsidR="001E4AE2" w:rsidRPr="00DE47A3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 fim do vínculo institucional do usuário interno implica em desabilitar o respectivo perfil de acesso ao SEI, conforme solicitação do superior imediato.</w:t>
      </w:r>
    </w:p>
    <w:p w14:paraId="159A6883" w14:textId="77777777" w:rsidR="004C204D" w:rsidRPr="00DE47A3" w:rsidRDefault="004C204D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rPr>
          <w:rFonts w:eastAsia="Carlito"/>
        </w:rPr>
      </w:pPr>
    </w:p>
    <w:p w14:paraId="5FA8247B" w14:textId="14BA6E58" w:rsidR="004C204D" w:rsidRPr="00B77104" w:rsidRDefault="004C204D" w:rsidP="00543F86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B77104">
        <w:rPr>
          <w:rFonts w:eastAsia="Carlito"/>
          <w:b/>
          <w:bCs/>
        </w:rPr>
        <w:t>CAPÍTULO V</w:t>
      </w:r>
    </w:p>
    <w:p w14:paraId="7607F97B" w14:textId="6501EAD2" w:rsidR="004C204D" w:rsidRPr="00B77104" w:rsidRDefault="004C204D" w:rsidP="00543F86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B77104">
        <w:rPr>
          <w:rFonts w:eastAsia="Carlito"/>
          <w:b/>
          <w:bCs/>
        </w:rPr>
        <w:t>DOS PERFIS DE ACESSO</w:t>
      </w:r>
    </w:p>
    <w:p w14:paraId="17E8A7C7" w14:textId="77777777" w:rsidR="004C204D" w:rsidRPr="00DE47A3" w:rsidRDefault="004C204D" w:rsidP="00FB273C">
      <w:pPr>
        <w:tabs>
          <w:tab w:val="left" w:pos="2127"/>
          <w:tab w:val="left" w:pos="2268"/>
        </w:tabs>
        <w:spacing w:after="0"/>
        <w:contextualSpacing/>
        <w:rPr>
          <w:rFonts w:eastAsia="Carlito"/>
        </w:rPr>
      </w:pPr>
    </w:p>
    <w:p w14:paraId="2005C73B" w14:textId="1EC39B39" w:rsidR="004C204D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Os perfis de acesso ao SEI classificam-se como:</w:t>
      </w:r>
    </w:p>
    <w:p w14:paraId="5126A768" w14:textId="77777777" w:rsidR="0088484B" w:rsidRPr="0088484B" w:rsidRDefault="0088484B" w:rsidP="0088484B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43147260" w14:textId="7F16B7E4" w:rsidR="004C204D" w:rsidRDefault="004C204D" w:rsidP="004A0939">
      <w:pPr>
        <w:pStyle w:val="PargrafodaLista"/>
        <w:numPr>
          <w:ilvl w:val="0"/>
          <w:numId w:val="30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acervo de sigilosos da unidade: perfil com permissão para consultar os processos sigilosos da unidade competente e para ativar credenciais;</w:t>
      </w:r>
    </w:p>
    <w:p w14:paraId="2599AE59" w14:textId="77777777" w:rsidR="0088484B" w:rsidRPr="0088484B" w:rsidRDefault="0088484B" w:rsidP="0088484B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0274A1FF" w14:textId="3FAE95FC" w:rsidR="004C204D" w:rsidRDefault="004C204D" w:rsidP="004A0939">
      <w:pPr>
        <w:pStyle w:val="PargrafodaLista"/>
        <w:numPr>
          <w:ilvl w:val="0"/>
          <w:numId w:val="30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administrador: perfil com permissão para configurar itens de negócio do sistema;</w:t>
      </w:r>
    </w:p>
    <w:p w14:paraId="27BCBED6" w14:textId="77777777" w:rsidR="0088484B" w:rsidRPr="0088484B" w:rsidRDefault="0088484B" w:rsidP="0088484B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4F77744D" w14:textId="25196E16" w:rsidR="004C204D" w:rsidRDefault="004C204D" w:rsidP="004A0939">
      <w:pPr>
        <w:pStyle w:val="PargrafodaLista"/>
        <w:numPr>
          <w:ilvl w:val="0"/>
          <w:numId w:val="30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arquivamento: perfil com permissão para executar funções específicas da área de arquivo, como registrar a localização física de documentos digitalizados e autuados no SEI, e para gerir eventual pedido de disponibilização da documentação física arquivada;</w:t>
      </w:r>
    </w:p>
    <w:p w14:paraId="5BA1171C" w14:textId="77777777" w:rsidR="0088484B" w:rsidRPr="0088484B" w:rsidRDefault="0088484B" w:rsidP="0088484B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34B57E73" w14:textId="0960B6C2" w:rsidR="004C204D" w:rsidRDefault="004C204D" w:rsidP="004A0939">
      <w:pPr>
        <w:pStyle w:val="PargrafodaLista"/>
        <w:numPr>
          <w:ilvl w:val="0"/>
          <w:numId w:val="30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básico: perfil com permissão para iniciar processos e para protocolar, autuar, produzir e assinar documentos;</w:t>
      </w:r>
    </w:p>
    <w:p w14:paraId="5E4FF4A9" w14:textId="77777777" w:rsidR="0088484B" w:rsidRPr="0088484B" w:rsidRDefault="0088484B" w:rsidP="0088484B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31C0CF67" w14:textId="1B50C511" w:rsidR="004C204D" w:rsidRDefault="004C204D" w:rsidP="004A0939">
      <w:pPr>
        <w:pStyle w:val="PargrafodaLista"/>
        <w:numPr>
          <w:ilvl w:val="0"/>
          <w:numId w:val="30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colaborador: semelhante ao perfil básico, porém sem permissão para assinar documentos. Destinado a estagiários</w:t>
      </w:r>
      <w:r w:rsidR="00F854A6" w:rsidRPr="00DE47A3">
        <w:rPr>
          <w:rFonts w:eastAsia="Carlito"/>
        </w:rPr>
        <w:t>;</w:t>
      </w:r>
    </w:p>
    <w:p w14:paraId="04A4E988" w14:textId="77777777" w:rsidR="0088484B" w:rsidRPr="0088484B" w:rsidRDefault="0088484B" w:rsidP="0088484B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4CE18326" w14:textId="53519271" w:rsidR="004C204D" w:rsidRDefault="004C204D" w:rsidP="004A0939">
      <w:pPr>
        <w:pStyle w:val="PargrafodaLista"/>
        <w:numPr>
          <w:ilvl w:val="0"/>
          <w:numId w:val="30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informática: perfil com permissão para configurar itens técnicos do sistema; VII - inspeção: perfil com permissão para rastrear as ações praticadas no SEI; e</w:t>
      </w:r>
    </w:p>
    <w:p w14:paraId="7B6BD463" w14:textId="77777777" w:rsidR="0088484B" w:rsidRPr="0088484B" w:rsidRDefault="0088484B" w:rsidP="0088484B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027135C1" w14:textId="3B62A188" w:rsidR="004C204D" w:rsidRDefault="004C204D" w:rsidP="004A0939">
      <w:pPr>
        <w:pStyle w:val="PargrafodaLista"/>
        <w:numPr>
          <w:ilvl w:val="0"/>
          <w:numId w:val="30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ouvidoria: permite executar funções específicas de ouvidoria, como responder a formulários de ouvidoria ou gerar estatísticas sobre ouvidoria.</w:t>
      </w:r>
    </w:p>
    <w:p w14:paraId="51DBB4A6" w14:textId="77777777" w:rsidR="0088484B" w:rsidRPr="0088484B" w:rsidRDefault="0088484B" w:rsidP="0088484B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4C27E4A2" w14:textId="77777777" w:rsidR="004C204D" w:rsidRPr="00DE47A3" w:rsidRDefault="004C204D" w:rsidP="004A0939">
      <w:pPr>
        <w:pStyle w:val="PargrafodaLista"/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Parágrafo único. Os perfis e suas funcionalidades poderão ser alterados conforme a necessidade e a critério da administração.</w:t>
      </w:r>
    </w:p>
    <w:p w14:paraId="104DE8EC" w14:textId="77777777" w:rsidR="00862515" w:rsidRPr="00DE47A3" w:rsidRDefault="00862515" w:rsidP="004A0939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</w:p>
    <w:p w14:paraId="606AF9CB" w14:textId="03312B11" w:rsidR="004C204D" w:rsidRPr="000E0399" w:rsidRDefault="004C204D" w:rsidP="000B1AC0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0E0399">
        <w:rPr>
          <w:rFonts w:eastAsia="Carlito"/>
          <w:b/>
          <w:bCs/>
        </w:rPr>
        <w:t>CAPÍTULO VI</w:t>
      </w:r>
    </w:p>
    <w:p w14:paraId="02FDD557" w14:textId="77777777" w:rsidR="004C204D" w:rsidRPr="000E0399" w:rsidRDefault="004C204D" w:rsidP="000B1AC0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0E0399">
        <w:rPr>
          <w:rFonts w:eastAsia="Carlito"/>
          <w:b/>
          <w:bCs/>
        </w:rPr>
        <w:t>DOS NÍVEIS DE ACESSO</w:t>
      </w:r>
    </w:p>
    <w:p w14:paraId="5EEE0FFE" w14:textId="77777777" w:rsidR="004C204D" w:rsidRPr="00DE47A3" w:rsidRDefault="004C204D" w:rsidP="004A0939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</w:p>
    <w:p w14:paraId="7CB5E76F" w14:textId="4044E91C" w:rsidR="001E4AE2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Os níveis de acesso aos documentos e processos do SEI são categorizados em:</w:t>
      </w:r>
    </w:p>
    <w:p w14:paraId="2EAFB43C" w14:textId="77777777" w:rsidR="00FB273C" w:rsidRPr="00FB273C" w:rsidRDefault="00FB273C" w:rsidP="00FB273C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5E63EEB2" w14:textId="01D90842" w:rsidR="00862515" w:rsidRDefault="00862515" w:rsidP="004A0939">
      <w:pPr>
        <w:pStyle w:val="PargrafodaLista"/>
        <w:numPr>
          <w:ilvl w:val="0"/>
          <w:numId w:val="31"/>
        </w:numPr>
        <w:tabs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públicos: poderão ser visualizados por todos os usuários internos e por usuários externos;</w:t>
      </w:r>
    </w:p>
    <w:p w14:paraId="7E1E8B36" w14:textId="77777777" w:rsidR="00FB273C" w:rsidRPr="00FB273C" w:rsidRDefault="00FB273C" w:rsidP="00FB273C">
      <w:pPr>
        <w:tabs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3AC9092B" w14:textId="5D88294E" w:rsidR="00862515" w:rsidRDefault="00862515" w:rsidP="004A0939">
      <w:pPr>
        <w:pStyle w:val="PargrafodaLista"/>
        <w:numPr>
          <w:ilvl w:val="0"/>
          <w:numId w:val="31"/>
        </w:numPr>
        <w:tabs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restritos: poderão ser visualizados pelos usuários das unidades em que o processo foi iniciado e das unidades por onde tramitou, abrangendo documentos preparatórios que contenham informações pessoais ou hipóteses de sigilo previstas em legislação específica, como fiscal, bancário, de operações e serviços no mercado de capitais, comercial, profissional, industrial e segredo de justiça. Em caso de processos restritos, o usuário deverá observar as disposições legais; e</w:t>
      </w:r>
    </w:p>
    <w:p w14:paraId="4BA58E7F" w14:textId="77777777" w:rsidR="00FB273C" w:rsidRPr="00FB273C" w:rsidRDefault="00FB273C" w:rsidP="00FB273C">
      <w:pPr>
        <w:tabs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4D717CAE" w14:textId="2D003ACB" w:rsidR="00862515" w:rsidRDefault="00862515" w:rsidP="004A0939">
      <w:pPr>
        <w:pStyle w:val="PargrafodaLista"/>
        <w:numPr>
          <w:ilvl w:val="0"/>
          <w:numId w:val="31"/>
        </w:numPr>
        <w:tabs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sigilosos: poderão ser visualizados somente pelos usuários para os quais foi atribuída a credencial de acesso com identificação especial, abrangendo os documentos relacionados à segurança e integridade do CAU, dos usuários, servidores e colaboradores, intimidade, vida privada, honra e imagem das pessoas, ou aqueles previstos em legislação específica.</w:t>
      </w:r>
    </w:p>
    <w:p w14:paraId="7CDC3E7B" w14:textId="77777777" w:rsidR="00FB273C" w:rsidRPr="00FB273C" w:rsidRDefault="00FB273C" w:rsidP="00FB273C">
      <w:pPr>
        <w:tabs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15C8F2AF" w14:textId="4EF5B849" w:rsidR="00862515" w:rsidRDefault="00862515" w:rsidP="004A0939">
      <w:pPr>
        <w:pStyle w:val="PargrafodaLista"/>
        <w:numPr>
          <w:ilvl w:val="0"/>
          <w:numId w:val="32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A disponibilização de acesso externo a processos restritos poderá ser permitida mediante solicitação de vista, justificada pelo interessado com anuência da autoridade de monitoramento da Lei de Acesso à Informação no âmbito do CAU/DF, nos termos da Portaria Normativa </w:t>
      </w:r>
      <w:r w:rsidR="00532E82" w:rsidRPr="00DE47A3">
        <w:rPr>
          <w:rFonts w:eastAsia="Carlito"/>
        </w:rPr>
        <w:t xml:space="preserve">específica do </w:t>
      </w:r>
      <w:r w:rsidR="00A85802" w:rsidRPr="00DE47A3">
        <w:rPr>
          <w:rFonts w:eastAsia="Carlito"/>
        </w:rPr>
        <w:t>Conselho</w:t>
      </w:r>
      <w:r w:rsidRPr="00DE47A3">
        <w:rPr>
          <w:rFonts w:eastAsia="Carlito"/>
        </w:rPr>
        <w:t>.</w:t>
      </w:r>
    </w:p>
    <w:p w14:paraId="43ABB40B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187CD5FE" w14:textId="5C70A78D" w:rsidR="00A85802" w:rsidRDefault="00862515" w:rsidP="004A0939">
      <w:pPr>
        <w:pStyle w:val="PargrafodaLista"/>
        <w:numPr>
          <w:ilvl w:val="0"/>
          <w:numId w:val="32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 usuário que iniciar o processo eletrônico sigiloso deverá observar as disposições legais para a atribuição dessa classificação e será o responsável pela concessão da credencial de acesso aos demais usuários que necessitarem acompanhar e instruir o processo.</w:t>
      </w:r>
    </w:p>
    <w:p w14:paraId="68D8B6B2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579613E1" w14:textId="73E46B72" w:rsidR="00862515" w:rsidRDefault="00862515" w:rsidP="004A0939">
      <w:pPr>
        <w:pStyle w:val="PargrafodaLista"/>
        <w:numPr>
          <w:ilvl w:val="0"/>
          <w:numId w:val="32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 acompanhamento do trâmite de processos eletrônicos sigilosos será efetuado, restritamente, de usuário a usuário, mediante a concessão de credencial de acesso ao SEI.</w:t>
      </w:r>
    </w:p>
    <w:p w14:paraId="1CFAE496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33857AAD" w14:textId="1CA91220" w:rsidR="00862515" w:rsidRDefault="00862515" w:rsidP="004A0939">
      <w:pPr>
        <w:pStyle w:val="PargrafodaLista"/>
        <w:numPr>
          <w:ilvl w:val="0"/>
          <w:numId w:val="32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 credencial de acesso a processos eletrônicos sigilosos poderá ser cassada pelo usuário que a concedeu ou renunciada pelo usuário a quem foi concedida.</w:t>
      </w:r>
    </w:p>
    <w:p w14:paraId="1D2915FE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22C013D2" w14:textId="7B5DEAC7" w:rsidR="00862515" w:rsidRDefault="00862515" w:rsidP="004A0939">
      <w:pPr>
        <w:pStyle w:val="PargrafodaLista"/>
        <w:numPr>
          <w:ilvl w:val="0"/>
          <w:numId w:val="32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 visualização, a edição e a assinatura de documento sigiloso por usuários de outras unidades serão possíveis mediante concessão de credencial de assinatura pelo usuário gerador do documento, sem a necessidade de que haja o trâmite do documento.</w:t>
      </w:r>
    </w:p>
    <w:p w14:paraId="5D04D8FD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3DC51204" w14:textId="2E693481" w:rsidR="00862515" w:rsidRDefault="00862515" w:rsidP="004A0939">
      <w:pPr>
        <w:pStyle w:val="PargrafodaLista"/>
        <w:numPr>
          <w:ilvl w:val="0"/>
          <w:numId w:val="32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 usuário interno ou externo que tomar conhecimento de documento ou assunto sigiloso e que tiver o dever legal de preservar o sigilo de informações, em razão do cargo ou da função que exerce, ficará responsável pela observância das obrigações legais a que estiver sujeito e por eventual violação a que der causa.</w:t>
      </w:r>
    </w:p>
    <w:p w14:paraId="151004EB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05AFC238" w14:textId="0CB1AD71" w:rsidR="00862515" w:rsidRDefault="00862515" w:rsidP="004A0939">
      <w:pPr>
        <w:pStyle w:val="PargrafodaLista"/>
        <w:numPr>
          <w:ilvl w:val="0"/>
          <w:numId w:val="32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Qualquer reprodução de documento sigiloso receberá a classificação correspondente ao original.</w:t>
      </w:r>
    </w:p>
    <w:p w14:paraId="17578F63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207A15D8" w14:textId="7A29292E" w:rsidR="009A5D4F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A categorização do nível de acesso deverá ser definida pelo usuário no momento da produção ou inserção de documento ou processo </w:t>
      </w:r>
      <w:proofErr w:type="spellStart"/>
      <w:r w:rsidRPr="00DE47A3">
        <w:rPr>
          <w:rFonts w:eastAsia="Carlito"/>
        </w:rPr>
        <w:t>no</w:t>
      </w:r>
      <w:proofErr w:type="spellEnd"/>
      <w:r w:rsidRPr="00DE47A3">
        <w:rPr>
          <w:rFonts w:eastAsia="Carlito"/>
        </w:rPr>
        <w:t xml:space="preserve"> SEI, conforme as opções disponíveis no sistema e estabelecidas em Portaria Normativa </w:t>
      </w:r>
      <w:r w:rsidR="00B801CF" w:rsidRPr="00DE47A3">
        <w:rPr>
          <w:rFonts w:eastAsia="Carlito"/>
        </w:rPr>
        <w:t xml:space="preserve">específica do </w:t>
      </w:r>
      <w:r w:rsidR="0024332A" w:rsidRPr="00DE47A3">
        <w:rPr>
          <w:rFonts w:eastAsia="Carlito"/>
        </w:rPr>
        <w:t>CAU/DF</w:t>
      </w:r>
      <w:r w:rsidRPr="00DE47A3">
        <w:rPr>
          <w:rFonts w:eastAsia="Carlito"/>
        </w:rPr>
        <w:t>.</w:t>
      </w:r>
    </w:p>
    <w:p w14:paraId="181DC02D" w14:textId="77777777" w:rsidR="00FB273C" w:rsidRPr="00FB273C" w:rsidRDefault="00FB273C" w:rsidP="00FB273C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129B25A2" w14:textId="4F7EF8D0" w:rsidR="009A5D4F" w:rsidRDefault="009A5D4F" w:rsidP="004A0939">
      <w:pPr>
        <w:pStyle w:val="PargrafodaLista"/>
        <w:numPr>
          <w:ilvl w:val="0"/>
          <w:numId w:val="33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As unidades deverão tratar as informações relativas a documentos e processos de forma transparente e objetiva, tendo como regra a publicidade e o acesso à informação, e como exceção, a restrição e o sigilo.</w:t>
      </w:r>
    </w:p>
    <w:p w14:paraId="551C3407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4FF7884" w14:textId="3D0019BB" w:rsidR="009A5D4F" w:rsidRDefault="009A5D4F" w:rsidP="004A0939">
      <w:pPr>
        <w:pStyle w:val="PargrafodaLista"/>
        <w:numPr>
          <w:ilvl w:val="0"/>
          <w:numId w:val="33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 restrição de acesso a documento ou processo deverá ser justificada pelo usuário que o autuou, mediante indicação da hipótese legal na qual se baseia a decisão e, expirada a causa da restrição aplicada, o nível de acesso deverá ser alterado para público.</w:t>
      </w:r>
    </w:p>
    <w:p w14:paraId="47E7FF0A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37BF476E" w14:textId="706192DA" w:rsidR="009A5D4F" w:rsidRPr="00DE47A3" w:rsidRDefault="009A5D4F" w:rsidP="004A0939">
      <w:pPr>
        <w:pStyle w:val="PargrafodaLista"/>
        <w:numPr>
          <w:ilvl w:val="0"/>
          <w:numId w:val="33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A reclassificação de acesso a documento ou processo poderá ser feita pela própria unidade ou pela autoridade de monitoramento de acesso à informação nos termos da Portaria Normativa </w:t>
      </w:r>
      <w:r w:rsidR="00AD183A" w:rsidRPr="00DE47A3">
        <w:rPr>
          <w:rFonts w:eastAsia="Carlito"/>
        </w:rPr>
        <w:t>especí</w:t>
      </w:r>
      <w:r w:rsidR="00CD2E24" w:rsidRPr="00DE47A3">
        <w:rPr>
          <w:rFonts w:eastAsia="Carlito"/>
        </w:rPr>
        <w:t>fica do Conselho</w:t>
      </w:r>
      <w:r w:rsidRPr="00DE47A3">
        <w:rPr>
          <w:rFonts w:eastAsia="Carlito"/>
        </w:rPr>
        <w:t>.</w:t>
      </w:r>
    </w:p>
    <w:p w14:paraId="4428145C" w14:textId="77777777" w:rsidR="009A5D4F" w:rsidRPr="00DE47A3" w:rsidRDefault="009A5D4F" w:rsidP="004A0939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</w:p>
    <w:p w14:paraId="04B346FD" w14:textId="77777777" w:rsidR="00D60DF6" w:rsidRPr="00FB273C" w:rsidRDefault="009A5D4F" w:rsidP="0080137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FB273C">
        <w:rPr>
          <w:rFonts w:eastAsia="Carlito"/>
          <w:b/>
          <w:bCs/>
        </w:rPr>
        <w:t>CAPÍTULO VII</w:t>
      </w:r>
    </w:p>
    <w:p w14:paraId="50A1F978" w14:textId="6CB705FD" w:rsidR="009A5D4F" w:rsidRPr="00FB273C" w:rsidRDefault="009A5D4F" w:rsidP="0080137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FB273C">
        <w:rPr>
          <w:rFonts w:eastAsia="Carlito"/>
          <w:b/>
          <w:bCs/>
        </w:rPr>
        <w:t>DAS COMPETÊNCIAS</w:t>
      </w:r>
    </w:p>
    <w:p w14:paraId="16824F32" w14:textId="77777777" w:rsidR="009A5D4F" w:rsidRPr="00DE47A3" w:rsidRDefault="009A5D4F" w:rsidP="004A0939">
      <w:pPr>
        <w:tabs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</w:p>
    <w:p w14:paraId="0EA83757" w14:textId="18D84F76" w:rsidR="00EF3F1B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Compete à </w:t>
      </w:r>
      <w:r w:rsidR="00AA6276" w:rsidRPr="00DE47A3">
        <w:rPr>
          <w:rFonts w:eastAsia="Carlito"/>
        </w:rPr>
        <w:t>GERADM</w:t>
      </w:r>
      <w:r w:rsidRPr="00DE47A3">
        <w:rPr>
          <w:rFonts w:eastAsia="Carlito"/>
        </w:rPr>
        <w:t xml:space="preserve"> em alinhamento com as demais gerências</w:t>
      </w:r>
      <w:r w:rsidR="002A21FC" w:rsidRPr="00DE47A3">
        <w:rPr>
          <w:rFonts w:eastAsia="Carlito"/>
        </w:rPr>
        <w:t xml:space="preserve"> e assessorias</w:t>
      </w:r>
      <w:r w:rsidRPr="00DE47A3">
        <w:rPr>
          <w:rFonts w:eastAsia="Carlito"/>
        </w:rPr>
        <w:t>:</w:t>
      </w:r>
    </w:p>
    <w:p w14:paraId="3D6D205C" w14:textId="77777777" w:rsidR="00FB273C" w:rsidRPr="00FB273C" w:rsidRDefault="00FB273C" w:rsidP="00FB273C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3F18CB17" w14:textId="3073F48C" w:rsidR="00EF3F1B" w:rsidRDefault="00EF3F1B" w:rsidP="004A0939">
      <w:pPr>
        <w:pStyle w:val="PargrafodaLista"/>
        <w:numPr>
          <w:ilvl w:val="0"/>
          <w:numId w:val="3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instituir normas complementares, por meio de instruções de serviço, para o fiel cumprimento do disposto nesta Portaria Normativa;</w:t>
      </w:r>
    </w:p>
    <w:p w14:paraId="6B796152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3534068D" w14:textId="41B7C046" w:rsidR="00EF3F1B" w:rsidRDefault="00EF3F1B" w:rsidP="004A0939">
      <w:pPr>
        <w:pStyle w:val="PargrafodaLista"/>
        <w:numPr>
          <w:ilvl w:val="0"/>
          <w:numId w:val="3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zelar pela contínua adequação do SEI à legislação de gestão documental e ao estipulado pelo CAU/BR referente aos padrões de uso do sistema no âmbito da Autarquia;</w:t>
      </w:r>
    </w:p>
    <w:p w14:paraId="415816E5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27EC16DB" w14:textId="6628EC22" w:rsidR="00EF3F1B" w:rsidRDefault="00EF3F1B" w:rsidP="004A0939">
      <w:pPr>
        <w:pStyle w:val="PargrafodaLista"/>
        <w:numPr>
          <w:ilvl w:val="0"/>
          <w:numId w:val="3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propor a criação de tipos de processos a serem disponibilizados no SEI ao CAU/BR;</w:t>
      </w:r>
    </w:p>
    <w:p w14:paraId="4AF7B216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27359BEA" w14:textId="09745A14" w:rsidR="00EF3F1B" w:rsidRDefault="00EF3F1B" w:rsidP="004A0939">
      <w:pPr>
        <w:pStyle w:val="PargrafodaLista"/>
        <w:numPr>
          <w:ilvl w:val="0"/>
          <w:numId w:val="3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acompanhar a adequada utilização do SEI, preservando a integridade e qualidade de informações nele contidas;</w:t>
      </w:r>
    </w:p>
    <w:p w14:paraId="3C5AC71A" w14:textId="77777777" w:rsidR="00FB273C" w:rsidRPr="00FB273C" w:rsidRDefault="00FB273C" w:rsidP="00FB273C">
      <w:pPr>
        <w:pStyle w:val="PargrafodaLista"/>
        <w:rPr>
          <w:rFonts w:eastAsia="Carlito"/>
        </w:rPr>
      </w:pPr>
    </w:p>
    <w:p w14:paraId="4FB05FDF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4EAB1701" w14:textId="4FB6D69B" w:rsidR="00EF3F1B" w:rsidRDefault="00EF3F1B" w:rsidP="004A0939">
      <w:pPr>
        <w:pStyle w:val="PargrafodaLista"/>
        <w:numPr>
          <w:ilvl w:val="0"/>
          <w:numId w:val="3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orientar e prestar o suporte necessário quanto à capacitação dos usuários do SEI;</w:t>
      </w:r>
    </w:p>
    <w:p w14:paraId="3453E93A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4AD3A9CD" w14:textId="70E915E6" w:rsidR="00CE3C04" w:rsidRDefault="00EF3F1B" w:rsidP="004A0939">
      <w:pPr>
        <w:pStyle w:val="PargrafodaLista"/>
        <w:numPr>
          <w:ilvl w:val="0"/>
          <w:numId w:val="3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dar suporte aos usuários quanto aos procedimentos para a classificação arquivística dos processos.</w:t>
      </w:r>
    </w:p>
    <w:p w14:paraId="38FA0D38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3FB890F5" w14:textId="2EEB156D" w:rsidR="003A0B47" w:rsidRDefault="003A0B47" w:rsidP="004A0939">
      <w:pPr>
        <w:pStyle w:val="PargrafodaLista"/>
        <w:numPr>
          <w:ilvl w:val="0"/>
          <w:numId w:val="3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parametrizar, cadastrar e descadastrar:</w:t>
      </w:r>
    </w:p>
    <w:p w14:paraId="0BA1B34B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46CB966E" w14:textId="4BB531F1" w:rsidR="00174F7E" w:rsidRDefault="00174F7E" w:rsidP="004A0939">
      <w:pPr>
        <w:pStyle w:val="PargrafodaLista"/>
        <w:numPr>
          <w:ilvl w:val="0"/>
          <w:numId w:val="35"/>
        </w:numPr>
        <w:tabs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as unidades administrativas;</w:t>
      </w:r>
    </w:p>
    <w:p w14:paraId="0149BA94" w14:textId="77777777" w:rsidR="00FB273C" w:rsidRPr="00FB273C" w:rsidRDefault="00FB273C" w:rsidP="00FB273C">
      <w:pPr>
        <w:tabs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0B56C86A" w14:textId="6C7174FA" w:rsidR="00174F7E" w:rsidRDefault="00174F7E" w:rsidP="004A0939">
      <w:pPr>
        <w:pStyle w:val="PargrafodaLista"/>
        <w:numPr>
          <w:ilvl w:val="0"/>
          <w:numId w:val="35"/>
        </w:numPr>
        <w:tabs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os usuários internos;</w:t>
      </w:r>
    </w:p>
    <w:p w14:paraId="57A1976D" w14:textId="77777777" w:rsidR="00FB273C" w:rsidRPr="00FB273C" w:rsidRDefault="00FB273C" w:rsidP="00FB273C">
      <w:pPr>
        <w:tabs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1B5344CE" w14:textId="7402272E" w:rsidR="00174F7E" w:rsidRDefault="00174F7E" w:rsidP="004A0939">
      <w:pPr>
        <w:pStyle w:val="PargrafodaLista"/>
        <w:numPr>
          <w:ilvl w:val="0"/>
          <w:numId w:val="35"/>
        </w:numPr>
        <w:tabs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os tipos de documentos;</w:t>
      </w:r>
    </w:p>
    <w:p w14:paraId="11A60C05" w14:textId="77777777" w:rsidR="00FB273C" w:rsidRPr="00FB273C" w:rsidRDefault="00FB273C" w:rsidP="00FB273C">
      <w:pPr>
        <w:tabs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4835273" w14:textId="5928A8E3" w:rsidR="00174F7E" w:rsidRDefault="00174F7E" w:rsidP="004A0939">
      <w:pPr>
        <w:pStyle w:val="PargrafodaLista"/>
        <w:numPr>
          <w:ilvl w:val="0"/>
          <w:numId w:val="35"/>
        </w:numPr>
        <w:tabs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as classificações por assuntos (classificação arquivística);</w:t>
      </w:r>
    </w:p>
    <w:p w14:paraId="07E3E7E2" w14:textId="77777777" w:rsidR="00FB273C" w:rsidRPr="00FB273C" w:rsidRDefault="00FB273C" w:rsidP="00FB273C">
      <w:pPr>
        <w:tabs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1CFEE7C9" w14:textId="0EBB8843" w:rsidR="00174F7E" w:rsidRDefault="00174F7E" w:rsidP="004A0939">
      <w:pPr>
        <w:pStyle w:val="PargrafodaLista"/>
        <w:numPr>
          <w:ilvl w:val="0"/>
          <w:numId w:val="35"/>
        </w:numPr>
        <w:tabs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os padrões oficiais de documentos (modelos);</w:t>
      </w:r>
    </w:p>
    <w:p w14:paraId="4B671BC6" w14:textId="77777777" w:rsidR="00FB273C" w:rsidRPr="00FB273C" w:rsidRDefault="00FB273C" w:rsidP="00FB273C">
      <w:pPr>
        <w:tabs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7A0ED3F8" w14:textId="5EC37E64" w:rsidR="00174F7E" w:rsidRDefault="00174F7E" w:rsidP="004A0939">
      <w:pPr>
        <w:pStyle w:val="PargrafodaLista"/>
        <w:numPr>
          <w:ilvl w:val="0"/>
          <w:numId w:val="35"/>
        </w:numPr>
        <w:tabs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as hipóteses legais de níveis de acesso às informações; e</w:t>
      </w:r>
    </w:p>
    <w:p w14:paraId="0CD4B067" w14:textId="77777777" w:rsidR="00FB273C" w:rsidRPr="00FB273C" w:rsidRDefault="00FB273C" w:rsidP="00FB273C">
      <w:pPr>
        <w:tabs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71EAC200" w14:textId="50386FF1" w:rsidR="00174F7E" w:rsidRDefault="00174F7E" w:rsidP="004A0939">
      <w:pPr>
        <w:pStyle w:val="PargrafodaLista"/>
        <w:numPr>
          <w:ilvl w:val="0"/>
          <w:numId w:val="35"/>
        </w:numPr>
        <w:tabs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as funções de gerenciamento do sistema no âmbito do CAU/DF</w:t>
      </w:r>
      <w:r w:rsidR="0008332E" w:rsidRPr="00DE47A3">
        <w:rPr>
          <w:rFonts w:eastAsia="Carlito"/>
        </w:rPr>
        <w:t>.</w:t>
      </w:r>
    </w:p>
    <w:p w14:paraId="202B5615" w14:textId="77777777" w:rsidR="00FB273C" w:rsidRPr="00FB273C" w:rsidRDefault="00FB273C" w:rsidP="00FB273C">
      <w:pPr>
        <w:tabs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301AE4B0" w14:textId="7C12973C" w:rsidR="003A0B47" w:rsidRDefault="000C57A2" w:rsidP="004A0939">
      <w:pPr>
        <w:pStyle w:val="PargrafodaLista"/>
        <w:numPr>
          <w:ilvl w:val="0"/>
          <w:numId w:val="3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aprovar o cadastro de usuário externo;</w:t>
      </w:r>
    </w:p>
    <w:p w14:paraId="7040CFDB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349BE288" w14:textId="55D5AED4" w:rsidR="00EF3F1B" w:rsidRDefault="00EF3F1B" w:rsidP="004A0939">
      <w:pPr>
        <w:pStyle w:val="PargrafodaLista"/>
        <w:numPr>
          <w:ilvl w:val="0"/>
          <w:numId w:val="3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propor minutas de atos normativos e materiais de apoio necessários à utilização do SEI;</w:t>
      </w:r>
    </w:p>
    <w:p w14:paraId="01A0E0FF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5B4E3EFD" w14:textId="4956F2B4" w:rsidR="00EF3F1B" w:rsidRDefault="00EF3F1B" w:rsidP="004A0939">
      <w:pPr>
        <w:pStyle w:val="PargrafodaLista"/>
        <w:numPr>
          <w:ilvl w:val="0"/>
          <w:numId w:val="3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dar suporte aos usuários quanto aos procedimentos para a tramitação de processo eletrônico;</w:t>
      </w:r>
    </w:p>
    <w:p w14:paraId="27A9C134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3D369F7" w14:textId="028A64CD" w:rsidR="00EF3F1B" w:rsidRDefault="00EF3F1B" w:rsidP="004A0939">
      <w:pPr>
        <w:pStyle w:val="PargrafodaLista"/>
        <w:numPr>
          <w:ilvl w:val="0"/>
          <w:numId w:val="3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dar suporte às unidades administrativas na criação e gestão das bases de conhecimento no SEI; e</w:t>
      </w:r>
    </w:p>
    <w:p w14:paraId="1249B191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782EBD3B" w14:textId="31C2E40C" w:rsidR="00EF3F1B" w:rsidRDefault="00EF3F1B" w:rsidP="004A0939">
      <w:pPr>
        <w:pStyle w:val="PargrafodaLista"/>
        <w:numPr>
          <w:ilvl w:val="0"/>
          <w:numId w:val="34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apoiar as unidades do CAU/DF na criação, parametrização e gestão das bases de conhecimento, de documentos e de processos, bem como no cadastramento e </w:t>
      </w:r>
      <w:r w:rsidR="00CE3341" w:rsidRPr="00DE47A3">
        <w:rPr>
          <w:rFonts w:eastAsia="Carlito"/>
        </w:rPr>
        <w:t>revogação</w:t>
      </w:r>
      <w:r w:rsidRPr="00DE47A3">
        <w:rPr>
          <w:rFonts w:eastAsia="Carlito"/>
        </w:rPr>
        <w:t xml:space="preserve"> de usuários do sistema.</w:t>
      </w:r>
    </w:p>
    <w:p w14:paraId="1CB36359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1619F532" w14:textId="38F86F91" w:rsidR="0051722C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Compete à </w:t>
      </w:r>
      <w:r w:rsidR="0051722C" w:rsidRPr="00DE47A3">
        <w:rPr>
          <w:rFonts w:eastAsia="Carlito"/>
        </w:rPr>
        <w:t>Assessoria de Tecnologia e Informática (ASTIN)</w:t>
      </w:r>
      <w:r w:rsidRPr="00DE47A3">
        <w:rPr>
          <w:rFonts w:eastAsia="Carlito"/>
        </w:rPr>
        <w:t xml:space="preserve"> em alinhamento com a </w:t>
      </w:r>
      <w:r w:rsidR="0051722C" w:rsidRPr="00DE47A3">
        <w:rPr>
          <w:rFonts w:eastAsia="Carlito"/>
        </w:rPr>
        <w:t>GERADM</w:t>
      </w:r>
      <w:r w:rsidRPr="00DE47A3">
        <w:rPr>
          <w:rFonts w:eastAsia="Carlito"/>
        </w:rPr>
        <w:t>:</w:t>
      </w:r>
    </w:p>
    <w:p w14:paraId="2DDCEAF7" w14:textId="77777777" w:rsidR="00FB273C" w:rsidRPr="00FB273C" w:rsidRDefault="00FB273C" w:rsidP="00FB273C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711F53C4" w14:textId="37CF6B3E" w:rsidR="0051722C" w:rsidRDefault="0051722C" w:rsidP="004A0939">
      <w:pPr>
        <w:pStyle w:val="PargrafodaLista"/>
        <w:numPr>
          <w:ilvl w:val="0"/>
          <w:numId w:val="36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propor melhorias e atualizações do sistema;</w:t>
      </w:r>
    </w:p>
    <w:p w14:paraId="2B51F9C6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59DD6775" w14:textId="18F2D511" w:rsidR="0051722C" w:rsidRDefault="0051722C" w:rsidP="004A0939">
      <w:pPr>
        <w:pStyle w:val="PargrafodaLista"/>
        <w:numPr>
          <w:ilvl w:val="0"/>
          <w:numId w:val="36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garantir o funcionamento do sistema de forma segura e estável;</w:t>
      </w:r>
    </w:p>
    <w:p w14:paraId="36E4BF00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2AAFA0B6" w14:textId="17264D18" w:rsidR="0051722C" w:rsidRDefault="0051722C" w:rsidP="004A0939">
      <w:pPr>
        <w:pStyle w:val="PargrafodaLista"/>
        <w:numPr>
          <w:ilvl w:val="0"/>
          <w:numId w:val="36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garantir a segurança da informação e a preservação dos documentos digitais no sistema; </w:t>
      </w:r>
    </w:p>
    <w:p w14:paraId="336852E8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1DD6EB04" w14:textId="29FA297E" w:rsidR="0051722C" w:rsidRDefault="0051722C" w:rsidP="004A0939">
      <w:pPr>
        <w:pStyle w:val="PargrafodaLista"/>
        <w:numPr>
          <w:ilvl w:val="0"/>
          <w:numId w:val="36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garantir e operar os acessos vinculados à rede do CAU/DF para os usuários internos; e</w:t>
      </w:r>
    </w:p>
    <w:p w14:paraId="7D16955F" w14:textId="77777777" w:rsidR="00FB273C" w:rsidRPr="00FB273C" w:rsidRDefault="00FB273C" w:rsidP="00FB273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2EDEB5F6" w14:textId="1F23CF4F" w:rsidR="0051722C" w:rsidRDefault="0051722C" w:rsidP="004A0939">
      <w:pPr>
        <w:pStyle w:val="PargrafodaLista"/>
        <w:numPr>
          <w:ilvl w:val="0"/>
          <w:numId w:val="36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administrar as listas de distribuição de endereços de e-mail do Anexo II da presente portaria.</w:t>
      </w:r>
    </w:p>
    <w:p w14:paraId="3BD4C45E" w14:textId="77777777" w:rsidR="00B470B8" w:rsidRPr="00B470B8" w:rsidRDefault="00B470B8" w:rsidP="00B470B8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50AC5AE6" w14:textId="14021CFF" w:rsidR="0051722C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Compete a </w:t>
      </w:r>
      <w:r w:rsidR="0051722C" w:rsidRPr="00DE47A3">
        <w:rPr>
          <w:rFonts w:eastAsia="Carlito"/>
        </w:rPr>
        <w:t>todas as unidades</w:t>
      </w:r>
      <w:r w:rsidRPr="00DE47A3">
        <w:rPr>
          <w:rFonts w:eastAsia="Carlito"/>
        </w:rPr>
        <w:t xml:space="preserve"> administrativas do </w:t>
      </w:r>
      <w:r w:rsidR="0024332A" w:rsidRPr="00DE47A3">
        <w:rPr>
          <w:rFonts w:eastAsia="Carlito"/>
        </w:rPr>
        <w:t>CAU/DF</w:t>
      </w:r>
      <w:r w:rsidRPr="00DE47A3">
        <w:rPr>
          <w:rFonts w:eastAsia="Carlito"/>
        </w:rPr>
        <w:t>:</w:t>
      </w:r>
    </w:p>
    <w:p w14:paraId="301F14D7" w14:textId="77777777" w:rsidR="00B470B8" w:rsidRPr="00B470B8" w:rsidRDefault="00B470B8" w:rsidP="00B470B8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25574F33" w14:textId="0D89BE32" w:rsidR="0051722C" w:rsidRDefault="0051722C" w:rsidP="004A0939">
      <w:pPr>
        <w:pStyle w:val="PargrafodaLista"/>
        <w:numPr>
          <w:ilvl w:val="0"/>
          <w:numId w:val="37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cooperar com o aperfeiçoamento da gestão de documentos;</w:t>
      </w:r>
    </w:p>
    <w:p w14:paraId="785248DF" w14:textId="77777777" w:rsidR="00B470B8" w:rsidRPr="00B470B8" w:rsidRDefault="00B470B8" w:rsidP="00B470B8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21861D10" w14:textId="65EB3AA8" w:rsidR="0051722C" w:rsidRDefault="0051722C" w:rsidP="004A0939">
      <w:pPr>
        <w:pStyle w:val="PargrafodaLista"/>
        <w:numPr>
          <w:ilvl w:val="0"/>
          <w:numId w:val="37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produzir, assinar, digitalizar, receber e autuar documentos e concluir a tramitação de documentos e processos no SEI;</w:t>
      </w:r>
    </w:p>
    <w:p w14:paraId="0C362011" w14:textId="77777777" w:rsidR="00B470B8" w:rsidRPr="00B470B8" w:rsidRDefault="00B470B8" w:rsidP="00B470B8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3A7BDD62" w14:textId="7FBBA10A" w:rsidR="0051722C" w:rsidRDefault="0051722C" w:rsidP="004A0939">
      <w:pPr>
        <w:pStyle w:val="PargrafodaLista"/>
        <w:numPr>
          <w:ilvl w:val="0"/>
          <w:numId w:val="37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gerenciar as autorizações de acesso a documentos e processos sob sua responsabilidade;</w:t>
      </w:r>
    </w:p>
    <w:p w14:paraId="159035A7" w14:textId="77777777" w:rsidR="00B470B8" w:rsidRPr="00B470B8" w:rsidRDefault="00B470B8" w:rsidP="00B470B8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3115B7DE" w14:textId="5C1DF424" w:rsidR="0051722C" w:rsidRDefault="0051722C" w:rsidP="004A0939">
      <w:pPr>
        <w:pStyle w:val="PargrafodaLista"/>
        <w:numPr>
          <w:ilvl w:val="0"/>
          <w:numId w:val="37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criar e gerir as bases de conhecimento no SEI; e</w:t>
      </w:r>
    </w:p>
    <w:p w14:paraId="042BFE7F" w14:textId="77777777" w:rsidR="00B470B8" w:rsidRPr="00B470B8" w:rsidRDefault="00B470B8" w:rsidP="00B470B8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293B9D4F" w14:textId="7BAE6170" w:rsidR="0051722C" w:rsidRDefault="0051722C" w:rsidP="004A0939">
      <w:pPr>
        <w:pStyle w:val="PargrafodaLista"/>
        <w:numPr>
          <w:ilvl w:val="0"/>
          <w:numId w:val="37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solicitar, via endereço de e-mail </w:t>
      </w:r>
      <w:hyperlink r:id="rId14" w:history="1">
        <w:r w:rsidR="00F240FD" w:rsidRPr="00DE47A3">
          <w:rPr>
            <w:rStyle w:val="Hyperlink"/>
            <w:rFonts w:eastAsia="Carlito"/>
          </w:rPr>
          <w:t>informatica@caudf.gov.br</w:t>
        </w:r>
      </w:hyperlink>
      <w:r w:rsidRPr="00DE47A3">
        <w:rPr>
          <w:rFonts w:eastAsia="Carlito"/>
        </w:rPr>
        <w:t>,</w:t>
      </w:r>
      <w:r w:rsidR="00F240FD" w:rsidRPr="00DE47A3">
        <w:rPr>
          <w:rFonts w:eastAsia="Carlito"/>
        </w:rPr>
        <w:t xml:space="preserve"> </w:t>
      </w:r>
      <w:r w:rsidR="003B30AB" w:rsidRPr="00DE47A3">
        <w:rPr>
          <w:rFonts w:eastAsia="Carlito"/>
        </w:rPr>
        <w:t xml:space="preserve">a revogação </w:t>
      </w:r>
      <w:r w:rsidRPr="00DE47A3">
        <w:rPr>
          <w:rFonts w:eastAsia="Carlito"/>
        </w:rPr>
        <w:t>de usuário que já não exerça atividades na unidade.</w:t>
      </w:r>
    </w:p>
    <w:p w14:paraId="6BDCF46E" w14:textId="77777777" w:rsidR="00B470B8" w:rsidRPr="00B470B8" w:rsidRDefault="00B470B8" w:rsidP="00B470B8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CD1B70F" w14:textId="532C4CE2" w:rsidR="0051722C" w:rsidRDefault="0051722C" w:rsidP="004A0939">
      <w:pPr>
        <w:pStyle w:val="PargrafodaLista"/>
        <w:numPr>
          <w:ilvl w:val="0"/>
          <w:numId w:val="37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solicitar à GERADM, por meio de termo de encerramento, nos termos do § 8 do art. 26 da presente portaria, o arquivamento eletrônico de processos iniciados em sua unidade, tramitando-se com a assinatura do responsável máximo da “mesa virtual do SEI” que autuou o processo, para CAU</w:t>
      </w:r>
      <w:r w:rsidR="00551A97" w:rsidRPr="00DE47A3">
        <w:rPr>
          <w:rFonts w:eastAsia="Carlito"/>
        </w:rPr>
        <w:t>DF</w:t>
      </w:r>
      <w:r w:rsidRPr="00DE47A3">
        <w:rPr>
          <w:rFonts w:eastAsia="Carlito"/>
        </w:rPr>
        <w:t>/GERADM/ARQUIVO.</w:t>
      </w:r>
    </w:p>
    <w:p w14:paraId="658E603A" w14:textId="77777777" w:rsidR="00B470B8" w:rsidRPr="00B470B8" w:rsidRDefault="00B470B8" w:rsidP="00B470B8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3A7A958F" w14:textId="31495CB6" w:rsidR="00924293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Compete aos usuários do SEI:</w:t>
      </w:r>
    </w:p>
    <w:p w14:paraId="667676D3" w14:textId="77777777" w:rsidR="00B470B8" w:rsidRPr="00B470B8" w:rsidRDefault="00B470B8" w:rsidP="00B470B8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3C4CCE78" w14:textId="5C8B179D" w:rsidR="00924293" w:rsidRDefault="00924293" w:rsidP="004A0939">
      <w:pPr>
        <w:pStyle w:val="PargrafodaLista"/>
        <w:numPr>
          <w:ilvl w:val="0"/>
          <w:numId w:val="38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zelar pela correta utilização do sistema;</w:t>
      </w:r>
    </w:p>
    <w:p w14:paraId="5F15C730" w14:textId="77777777" w:rsidR="00B470B8" w:rsidRPr="00B470B8" w:rsidRDefault="00B470B8" w:rsidP="00B470B8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99997A6" w14:textId="523B782F" w:rsidR="00924293" w:rsidRDefault="00924293" w:rsidP="004A0939">
      <w:pPr>
        <w:pStyle w:val="PargrafodaLista"/>
        <w:numPr>
          <w:ilvl w:val="0"/>
          <w:numId w:val="38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impedir o acesso às informações contidas no sistema por pessoas não autorizadas;</w:t>
      </w:r>
    </w:p>
    <w:p w14:paraId="4E7E89F3" w14:textId="77777777" w:rsidR="00B470B8" w:rsidRPr="00B470B8" w:rsidRDefault="00B470B8" w:rsidP="00B470B8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0DE6973E" w14:textId="3E242EB7" w:rsidR="00924293" w:rsidRDefault="00924293" w:rsidP="004A0939">
      <w:pPr>
        <w:pStyle w:val="PargrafodaLista"/>
        <w:numPr>
          <w:ilvl w:val="0"/>
          <w:numId w:val="38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zelar pelo acesso a documentos com informações pessoais de outros </w:t>
      </w:r>
      <w:r w:rsidR="00856003" w:rsidRPr="00DE47A3">
        <w:rPr>
          <w:rFonts w:eastAsia="Carlito"/>
        </w:rPr>
        <w:t>colaborad</w:t>
      </w:r>
      <w:r w:rsidRPr="00DE47A3">
        <w:rPr>
          <w:rFonts w:eastAsia="Carlito"/>
        </w:rPr>
        <w:t>ores lotados na mesma unidade administrativa, em observância a Lei nº 13.709, de 14 de agosto de 2018 - LGPD.</w:t>
      </w:r>
    </w:p>
    <w:p w14:paraId="0D20FF19" w14:textId="77777777" w:rsidR="00B470B8" w:rsidRPr="00B470B8" w:rsidRDefault="00B470B8" w:rsidP="00B470B8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15CBD8F5" w14:textId="2935E066" w:rsidR="00E61B64" w:rsidRDefault="00E61B64" w:rsidP="004A0939">
      <w:pPr>
        <w:pStyle w:val="PargrafodaLista"/>
        <w:numPr>
          <w:ilvl w:val="0"/>
          <w:numId w:val="38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verificar se os documentos e processos têm prazo de retorno programado e de conclusão;</w:t>
      </w:r>
    </w:p>
    <w:p w14:paraId="12EE691F" w14:textId="77777777" w:rsidR="00B470B8" w:rsidRPr="00B470B8" w:rsidRDefault="00B470B8" w:rsidP="00B470B8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244D3E7" w14:textId="2CC64368" w:rsidR="00924293" w:rsidRDefault="00924293" w:rsidP="004A0939">
      <w:pPr>
        <w:pStyle w:val="PargrafodaLista"/>
        <w:numPr>
          <w:ilvl w:val="0"/>
          <w:numId w:val="38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promover a adequada indexação de documentos;</w:t>
      </w:r>
    </w:p>
    <w:p w14:paraId="4D14C0C7" w14:textId="77777777" w:rsidR="00B470B8" w:rsidRPr="00B470B8" w:rsidRDefault="00B470B8" w:rsidP="00B470B8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05822F78" w14:textId="525D6289" w:rsidR="00924293" w:rsidRDefault="00924293" w:rsidP="004A0939">
      <w:pPr>
        <w:pStyle w:val="PargrafodaLista"/>
        <w:numPr>
          <w:ilvl w:val="0"/>
          <w:numId w:val="38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conferir a integridade dos documentos a serem digitalizados;</w:t>
      </w:r>
    </w:p>
    <w:p w14:paraId="639A1395" w14:textId="77777777" w:rsidR="00B470B8" w:rsidRPr="00B470B8" w:rsidRDefault="00B470B8" w:rsidP="00B470B8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581A359C" w14:textId="00FC677E" w:rsidR="00924293" w:rsidRDefault="00924293" w:rsidP="004A0939">
      <w:pPr>
        <w:pStyle w:val="PargrafodaLista"/>
        <w:numPr>
          <w:ilvl w:val="0"/>
          <w:numId w:val="38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assegurar a integridade dos documentos originais sob sua guarda temporária; e</w:t>
      </w:r>
    </w:p>
    <w:p w14:paraId="6E1AFFCC" w14:textId="77777777" w:rsidR="00B470B8" w:rsidRPr="00B470B8" w:rsidRDefault="00B470B8" w:rsidP="00B470B8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4DF5E71" w14:textId="4609C10C" w:rsidR="00924293" w:rsidRPr="00DE47A3" w:rsidRDefault="00924293" w:rsidP="004A0939">
      <w:pPr>
        <w:pStyle w:val="PargrafodaLista"/>
        <w:numPr>
          <w:ilvl w:val="0"/>
          <w:numId w:val="38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elaborar documentos orientados pelas boas práticas redacionais.</w:t>
      </w:r>
    </w:p>
    <w:p w14:paraId="1522C822" w14:textId="7F4B05A1" w:rsidR="001E4AE2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Compete ao grupo de trabalho ou comissão permanente de avaliação de documentos vigente, operar em consonância com a Gerência Administrativa para a realização das atividades de competência da </w:t>
      </w:r>
      <w:r w:rsidR="00AA6276" w:rsidRPr="00DE47A3">
        <w:rPr>
          <w:rFonts w:eastAsia="Carlito"/>
        </w:rPr>
        <w:t>GERADM</w:t>
      </w:r>
      <w:r w:rsidRPr="00DE47A3">
        <w:rPr>
          <w:rFonts w:eastAsia="Carlito"/>
        </w:rPr>
        <w:t>, que podem ser delegadas por meio de instruções de serviço.</w:t>
      </w:r>
    </w:p>
    <w:p w14:paraId="16C75100" w14:textId="77777777" w:rsidR="00C04189" w:rsidRPr="00DE47A3" w:rsidRDefault="00C04189" w:rsidP="00B470B8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rPr>
          <w:rFonts w:eastAsia="Carlito"/>
        </w:rPr>
      </w:pPr>
    </w:p>
    <w:p w14:paraId="777B30F5" w14:textId="77777777" w:rsidR="00C04189" w:rsidRPr="00B470B8" w:rsidRDefault="00C04189" w:rsidP="0080137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B470B8">
        <w:rPr>
          <w:rFonts w:eastAsia="Carlito"/>
          <w:b/>
          <w:bCs/>
        </w:rPr>
        <w:t>CAPÍTULO VIII</w:t>
      </w:r>
    </w:p>
    <w:p w14:paraId="6E041EC2" w14:textId="0C2E5AA9" w:rsidR="00C04189" w:rsidRPr="00DE47A3" w:rsidRDefault="00C04189" w:rsidP="0080137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</w:rPr>
      </w:pPr>
      <w:r w:rsidRPr="00B470B8">
        <w:rPr>
          <w:rFonts w:eastAsia="Carlito"/>
          <w:b/>
          <w:bCs/>
        </w:rPr>
        <w:t>DOS ATOS PROCESSUAIS</w:t>
      </w:r>
    </w:p>
    <w:p w14:paraId="2F1CDA56" w14:textId="77777777" w:rsidR="00C04189" w:rsidRPr="00DE47A3" w:rsidRDefault="00C04189" w:rsidP="00B470B8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rPr>
          <w:rFonts w:eastAsia="Carlito"/>
        </w:rPr>
      </w:pPr>
    </w:p>
    <w:p w14:paraId="00F0D16A" w14:textId="77777777" w:rsidR="00C04189" w:rsidRPr="00094DA6" w:rsidRDefault="00C04189" w:rsidP="0080137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094DA6">
        <w:rPr>
          <w:rFonts w:eastAsia="Carlito"/>
          <w:b/>
          <w:bCs/>
        </w:rPr>
        <w:t>Seção I</w:t>
      </w:r>
    </w:p>
    <w:p w14:paraId="319E7D84" w14:textId="77777777" w:rsidR="00C04189" w:rsidRPr="00094DA6" w:rsidRDefault="00C04189" w:rsidP="0080137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094DA6">
        <w:rPr>
          <w:rFonts w:eastAsia="Carlito"/>
          <w:b/>
          <w:bCs/>
        </w:rPr>
        <w:t>Da Efetivação dos Atos</w:t>
      </w:r>
    </w:p>
    <w:p w14:paraId="790D4988" w14:textId="77777777" w:rsidR="00C04189" w:rsidRPr="00DE47A3" w:rsidRDefault="00C04189" w:rsidP="004A0939">
      <w:pPr>
        <w:tabs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</w:p>
    <w:p w14:paraId="5B4377E7" w14:textId="114F2758" w:rsidR="009429C4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Os atos processuais praticados no SEI serão considerados efetivados no dia e na hora da autuação do documento no processo eletrônico.</w:t>
      </w:r>
    </w:p>
    <w:p w14:paraId="24A5235A" w14:textId="77777777" w:rsidR="0034536C" w:rsidRPr="0034536C" w:rsidRDefault="0034536C" w:rsidP="0034536C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4CFDC25D" w14:textId="58857C79" w:rsidR="007474AE" w:rsidRDefault="009429C4" w:rsidP="004A0939">
      <w:pPr>
        <w:pStyle w:val="PargrafodaLista"/>
        <w:numPr>
          <w:ilvl w:val="0"/>
          <w:numId w:val="39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 documento destinado ao cumprimento de prazo administrativo processual será considerado tempestivo quando:</w:t>
      </w:r>
    </w:p>
    <w:p w14:paraId="1405004E" w14:textId="77777777" w:rsidR="0034536C" w:rsidRPr="0034536C" w:rsidRDefault="0034536C" w:rsidP="0034536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448C1A1D" w14:textId="3F877BB9" w:rsidR="007474AE" w:rsidRDefault="007474AE" w:rsidP="004A0939">
      <w:pPr>
        <w:pStyle w:val="PargrafodaLista"/>
        <w:numPr>
          <w:ilvl w:val="0"/>
          <w:numId w:val="40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protocolizado em meio físico até as 18 horas do último dia em que a entrega deva ser realizada, e, autuado eletronicamente no dia útil imediatamente seguinte por servidor responsável pelo seu recebimento, que para fins de aferição de tempestividade e eventual cumprimento de prazos legais autuará cópia do e-mail que informe a data e o horário de recebimento do respectivo documento;</w:t>
      </w:r>
    </w:p>
    <w:p w14:paraId="4BA238D4" w14:textId="77777777" w:rsidR="0034536C" w:rsidRPr="0034536C" w:rsidRDefault="0034536C" w:rsidP="0034536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4DD2AC17" w14:textId="2198E86C" w:rsidR="007474AE" w:rsidRDefault="007474AE" w:rsidP="004A0939">
      <w:pPr>
        <w:pStyle w:val="PargrafodaLista"/>
        <w:numPr>
          <w:ilvl w:val="0"/>
          <w:numId w:val="40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incluído no processo eletrônico até as 23h59min do último dia em que a entrega deva ser realizada; ou</w:t>
      </w:r>
    </w:p>
    <w:p w14:paraId="021936DA" w14:textId="77777777" w:rsidR="0034536C" w:rsidRPr="0034536C" w:rsidRDefault="0034536C" w:rsidP="0034536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3CD4B910" w14:textId="79A49965" w:rsidR="007474AE" w:rsidRDefault="007474AE" w:rsidP="004A0939">
      <w:pPr>
        <w:pStyle w:val="PargrafodaLista"/>
        <w:numPr>
          <w:ilvl w:val="0"/>
          <w:numId w:val="40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enviado por meio de correspondência eletrônica recebida no servidor de e-mails do CAU/DF até as 23h59min, do último dia em que a entrega deva ser realizada, ainda que autuado eletronicamente em data e horário posterior, na hipótese prevista no § 1º do art. 13.</w:t>
      </w:r>
    </w:p>
    <w:p w14:paraId="3A9D9F18" w14:textId="77777777" w:rsidR="0034536C" w:rsidRPr="0034536C" w:rsidRDefault="0034536C" w:rsidP="0034536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16B6FBB" w14:textId="19CCF97D" w:rsidR="00225C5A" w:rsidRDefault="009429C4" w:rsidP="004A0939">
      <w:pPr>
        <w:pStyle w:val="PargrafodaLista"/>
        <w:numPr>
          <w:ilvl w:val="0"/>
          <w:numId w:val="39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Para fins de aferição da tempestividade:</w:t>
      </w:r>
    </w:p>
    <w:p w14:paraId="678BF5F1" w14:textId="77777777" w:rsidR="0034536C" w:rsidRPr="0034536C" w:rsidRDefault="0034536C" w:rsidP="0034536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79E5882F" w14:textId="1FB53F0C" w:rsidR="009429C4" w:rsidRDefault="009429C4" w:rsidP="004A0939">
      <w:pPr>
        <w:pStyle w:val="PargrafodaLista"/>
        <w:numPr>
          <w:ilvl w:val="0"/>
          <w:numId w:val="41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será observado o horário oficial de Brasília; e</w:t>
      </w:r>
    </w:p>
    <w:p w14:paraId="0740653D" w14:textId="77777777" w:rsidR="0034536C" w:rsidRPr="0034536C" w:rsidRDefault="0034536C" w:rsidP="0034536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75A67A04" w14:textId="6962DB32" w:rsidR="009429C4" w:rsidRPr="00DE47A3" w:rsidRDefault="009429C4" w:rsidP="004A0939">
      <w:pPr>
        <w:pStyle w:val="PargrafodaLista"/>
        <w:numPr>
          <w:ilvl w:val="0"/>
          <w:numId w:val="41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não será considerado o horário inicial de conexão do usuário à internet ou o horário de acesso do usuário ao SEI.</w:t>
      </w:r>
    </w:p>
    <w:p w14:paraId="425D94BA" w14:textId="77777777" w:rsidR="009429C4" w:rsidRPr="00DE47A3" w:rsidRDefault="009429C4" w:rsidP="0034536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rPr>
          <w:rFonts w:eastAsia="Carlito"/>
        </w:rPr>
      </w:pPr>
    </w:p>
    <w:p w14:paraId="1B1F7000" w14:textId="77777777" w:rsidR="009429C4" w:rsidRPr="00094DA6" w:rsidRDefault="009429C4" w:rsidP="0080137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094DA6">
        <w:rPr>
          <w:rFonts w:eastAsia="Carlito"/>
          <w:b/>
          <w:bCs/>
        </w:rPr>
        <w:t>Seção II</w:t>
      </w:r>
    </w:p>
    <w:p w14:paraId="20186DF8" w14:textId="77777777" w:rsidR="009429C4" w:rsidRPr="00094DA6" w:rsidRDefault="009429C4" w:rsidP="0080137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094DA6">
        <w:rPr>
          <w:rFonts w:eastAsia="Carlito"/>
          <w:b/>
          <w:bCs/>
        </w:rPr>
        <w:t>Da Comunicação dos Atos</w:t>
      </w:r>
    </w:p>
    <w:p w14:paraId="3F3612AE" w14:textId="77777777" w:rsidR="009429C4" w:rsidRPr="00DE47A3" w:rsidRDefault="009429C4" w:rsidP="0034536C">
      <w:pPr>
        <w:tabs>
          <w:tab w:val="left" w:pos="2127"/>
          <w:tab w:val="left" w:pos="2268"/>
        </w:tabs>
        <w:spacing w:after="0"/>
        <w:contextualSpacing/>
        <w:rPr>
          <w:rFonts w:eastAsia="Carlito"/>
        </w:rPr>
      </w:pPr>
    </w:p>
    <w:p w14:paraId="1FDD38EB" w14:textId="292B083F" w:rsidR="001E4AE2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 comunicação de atos processuais praticados no SEI será feita, preferencialmente, por meio eletrônico, mediante:</w:t>
      </w:r>
    </w:p>
    <w:p w14:paraId="72E819C6" w14:textId="77777777" w:rsidR="00094DA6" w:rsidRPr="00094DA6" w:rsidRDefault="00094DA6" w:rsidP="00094DA6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2109D9CA" w14:textId="4797D200" w:rsidR="00FC28DD" w:rsidRPr="00DE47A3" w:rsidRDefault="00FC28DD" w:rsidP="004A0939">
      <w:pPr>
        <w:tabs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</w:p>
    <w:p w14:paraId="26601BE6" w14:textId="1508C5E2" w:rsidR="00FC28DD" w:rsidRDefault="00FC28DD" w:rsidP="004A0939">
      <w:pPr>
        <w:pStyle w:val="PargrafodaLista"/>
        <w:numPr>
          <w:ilvl w:val="0"/>
          <w:numId w:val="42"/>
        </w:numPr>
        <w:tabs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lastRenderedPageBreak/>
        <w:t>remessa do processo à unidade destinatária da comunicação, no caso de processos públicos e restritos;</w:t>
      </w:r>
    </w:p>
    <w:p w14:paraId="0C9C1C23" w14:textId="77777777" w:rsidR="00C77141" w:rsidRPr="00C77141" w:rsidRDefault="00C77141" w:rsidP="00C77141">
      <w:pPr>
        <w:tabs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038A7163" w14:textId="51161B6B" w:rsidR="00806A21" w:rsidRDefault="00806A21" w:rsidP="004A0939">
      <w:pPr>
        <w:pStyle w:val="PargrafodaLista"/>
        <w:numPr>
          <w:ilvl w:val="0"/>
          <w:numId w:val="42"/>
        </w:numPr>
        <w:tabs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concessão de credencial de acesso ao usuário responsável para dar seguimento à comunicação, no caso de processos sigilosos;</w:t>
      </w:r>
      <w:r w:rsidR="009650A4" w:rsidRPr="00DE47A3">
        <w:rPr>
          <w:rFonts w:eastAsia="Carlito"/>
        </w:rPr>
        <w:t xml:space="preserve"> e</w:t>
      </w:r>
    </w:p>
    <w:p w14:paraId="5826A69F" w14:textId="77777777" w:rsidR="00C77141" w:rsidRPr="00C77141" w:rsidRDefault="00C77141" w:rsidP="00C77141">
      <w:pPr>
        <w:tabs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712C9F34" w14:textId="135CF6D9" w:rsidR="00806A21" w:rsidRDefault="00806A21" w:rsidP="004A0939">
      <w:pPr>
        <w:pStyle w:val="PargrafodaLista"/>
        <w:numPr>
          <w:ilvl w:val="0"/>
          <w:numId w:val="42"/>
        </w:numPr>
        <w:tabs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envio de correspondência eletrônica à unidade destinatária da comunicação.</w:t>
      </w:r>
    </w:p>
    <w:p w14:paraId="7076AA50" w14:textId="77777777" w:rsidR="00C77141" w:rsidRPr="00C77141" w:rsidRDefault="00C77141" w:rsidP="00C77141">
      <w:pPr>
        <w:tabs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3898B43B" w14:textId="49794746" w:rsidR="00C77141" w:rsidRPr="00DE47A3" w:rsidRDefault="00806A21" w:rsidP="00C77141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  <w:r w:rsidRPr="00DE47A3">
        <w:rPr>
          <w:rFonts w:eastAsia="Carlito"/>
        </w:rPr>
        <w:t>Parágrafo único. A comunicação de atos processuais praticados no SEI, por meio físico, ficará reservada aos casos excepcionais em que a comunicação, por meio eletrônico, não seja viável, ou quando, a critério da autoridade competente, a diligência decorra de imposição legal.</w:t>
      </w:r>
    </w:p>
    <w:p w14:paraId="2E9AFB67" w14:textId="77777777" w:rsidR="00806A21" w:rsidRPr="00DE47A3" w:rsidRDefault="00806A21" w:rsidP="00C77141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rPr>
          <w:rFonts w:eastAsia="Carlito"/>
        </w:rPr>
      </w:pPr>
    </w:p>
    <w:p w14:paraId="0AAB702B" w14:textId="77777777" w:rsidR="00806A21" w:rsidRPr="00C77141" w:rsidRDefault="00806A21" w:rsidP="0043150A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C77141">
        <w:rPr>
          <w:rFonts w:eastAsia="Carlito"/>
          <w:b/>
          <w:bCs/>
        </w:rPr>
        <w:t>Seção III</w:t>
      </w:r>
    </w:p>
    <w:p w14:paraId="55078A5C" w14:textId="2157D13D" w:rsidR="00806A21" w:rsidRPr="00C77141" w:rsidRDefault="00806A21" w:rsidP="0043150A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C77141">
        <w:rPr>
          <w:rFonts w:eastAsia="Carlito"/>
          <w:b/>
          <w:bCs/>
        </w:rPr>
        <w:t xml:space="preserve">Do </w:t>
      </w:r>
      <w:r w:rsidR="00887168" w:rsidRPr="00C77141">
        <w:rPr>
          <w:rFonts w:eastAsia="Carlito"/>
          <w:b/>
          <w:bCs/>
        </w:rPr>
        <w:t>Cálculo</w:t>
      </w:r>
      <w:r w:rsidRPr="00C77141">
        <w:rPr>
          <w:rFonts w:eastAsia="Carlito"/>
          <w:b/>
          <w:bCs/>
        </w:rPr>
        <w:t xml:space="preserve"> dos Prazo</w:t>
      </w:r>
    </w:p>
    <w:p w14:paraId="30DD775C" w14:textId="77777777" w:rsidR="00806A21" w:rsidRPr="00DE47A3" w:rsidRDefault="00806A21" w:rsidP="004A0939">
      <w:pPr>
        <w:tabs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</w:p>
    <w:p w14:paraId="2659F47E" w14:textId="78BFA6BD" w:rsidR="00615B1F" w:rsidRPr="00DE47A3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Quando for fixado prazo para o retorno programado e/ou conclusão dos documentos ou do processo eletrônico, considerando-se o lapso temporal máximo previsto no art. 42, a contagem terá início no primeiro dia útil seguinte:</w:t>
      </w:r>
    </w:p>
    <w:p w14:paraId="7AFD470D" w14:textId="102B1461" w:rsidR="00615B1F" w:rsidRPr="00DE47A3" w:rsidRDefault="00615B1F" w:rsidP="004A0939">
      <w:pPr>
        <w:pStyle w:val="PargrafodaLista"/>
        <w:numPr>
          <w:ilvl w:val="0"/>
          <w:numId w:val="43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à ciência do destinatário no SEI, no caso de remessa do processo à unidade do destinatário ou da concessão de credencial de acesso a processos sigilosos;</w:t>
      </w:r>
    </w:p>
    <w:p w14:paraId="27BD927C" w14:textId="5C84DA05" w:rsidR="00615B1F" w:rsidRPr="00DE47A3" w:rsidRDefault="00615B1F" w:rsidP="004A0939">
      <w:pPr>
        <w:pStyle w:val="PargrafodaLista"/>
        <w:numPr>
          <w:ilvl w:val="0"/>
          <w:numId w:val="43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proofErr w:type="spellStart"/>
      <w:r w:rsidRPr="00DE47A3">
        <w:rPr>
          <w:rFonts w:eastAsia="Carlito"/>
        </w:rPr>
        <w:t>à</w:t>
      </w:r>
      <w:proofErr w:type="spellEnd"/>
      <w:r w:rsidRPr="00DE47A3">
        <w:rPr>
          <w:rFonts w:eastAsia="Carlito"/>
        </w:rPr>
        <w:t xml:space="preserve"> confirmação de recebimento da comunicação, no caso de envio de correspondência eletrônica.</w:t>
      </w:r>
    </w:p>
    <w:p w14:paraId="0D79F0BE" w14:textId="1E280AC4" w:rsidR="00887168" w:rsidRPr="00DE47A3" w:rsidRDefault="00887168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Para fins do cumprimento do previsto no art. 42, é considerada omissão do recebimento se um processo recebido não for aberto em até 2 (dois) dias úteis do seu encaminhamento.</w:t>
      </w:r>
    </w:p>
    <w:p w14:paraId="0131B5E2" w14:textId="63675EE1" w:rsidR="00162BB3" w:rsidRPr="00DE47A3" w:rsidRDefault="00162BB3" w:rsidP="004A0939">
      <w:pPr>
        <w:tabs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</w:p>
    <w:p w14:paraId="03BEC807" w14:textId="07A26AB4" w:rsidR="00162BB3" w:rsidRPr="00DE47A3" w:rsidRDefault="00162BB3" w:rsidP="004A0939">
      <w:pPr>
        <w:pStyle w:val="PargrafodaLista"/>
        <w:numPr>
          <w:ilvl w:val="0"/>
          <w:numId w:val="44"/>
        </w:numPr>
        <w:tabs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 processo eletrônico é classificado como aberto a partir do clique do destinatário no processo localizado na aba de recebidos da tela de controle de processos do SEI.</w:t>
      </w:r>
    </w:p>
    <w:p w14:paraId="490C6A31" w14:textId="5651AA10" w:rsidR="00162BB3" w:rsidRPr="00DE47A3" w:rsidRDefault="00162BB3" w:rsidP="004A0939">
      <w:pPr>
        <w:pStyle w:val="PargrafodaLista"/>
        <w:numPr>
          <w:ilvl w:val="0"/>
          <w:numId w:val="44"/>
        </w:numPr>
        <w:tabs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 omissão do recebimento e da abertura do processo será considerada como uso inadequado do SEI.</w:t>
      </w:r>
    </w:p>
    <w:p w14:paraId="4EECF242" w14:textId="77777777" w:rsidR="00162BB3" w:rsidRPr="00DE47A3" w:rsidRDefault="00162BB3" w:rsidP="004A0939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</w:p>
    <w:p w14:paraId="6BDC98B7" w14:textId="77777777" w:rsidR="001B1A0C" w:rsidRPr="00C77141" w:rsidRDefault="00162BB3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C77141">
        <w:rPr>
          <w:rFonts w:eastAsia="Carlito"/>
          <w:b/>
          <w:bCs/>
        </w:rPr>
        <w:t>CAPÍTULO IX</w:t>
      </w:r>
    </w:p>
    <w:p w14:paraId="7C52B5BC" w14:textId="650AA22B" w:rsidR="00162BB3" w:rsidRPr="00C77141" w:rsidRDefault="001B1A0C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C77141">
        <w:rPr>
          <w:rFonts w:eastAsia="Carlito"/>
          <w:b/>
          <w:bCs/>
        </w:rPr>
        <w:t xml:space="preserve">DAS </w:t>
      </w:r>
      <w:r w:rsidR="00162BB3" w:rsidRPr="00C77141">
        <w:rPr>
          <w:rFonts w:eastAsia="Carlito"/>
          <w:b/>
          <w:bCs/>
        </w:rPr>
        <w:t>DISPOSIÇÕES FINAIS</w:t>
      </w:r>
    </w:p>
    <w:p w14:paraId="1B33ABED" w14:textId="77777777" w:rsidR="00162BB3" w:rsidRPr="00DE47A3" w:rsidRDefault="00162BB3" w:rsidP="004A0939">
      <w:pPr>
        <w:tabs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</w:p>
    <w:p w14:paraId="440EF251" w14:textId="4CB01528" w:rsidR="001E4AE2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As unidades administrativas deverão recusar documentos e processos no SEI encaminhados em desacordo com esta Portaria Normativa.</w:t>
      </w:r>
    </w:p>
    <w:p w14:paraId="1A28795F" w14:textId="77777777" w:rsidR="00C77141" w:rsidRPr="00C77141" w:rsidRDefault="00C77141" w:rsidP="00C77141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0C72F834" w14:textId="5EC1F264" w:rsidR="001E4AE2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O contato com a área de suporte do SEI será feito, preferencialmente, pelo coordenador de cada unidade cadastrada no sistema, via e-mail </w:t>
      </w:r>
      <w:hyperlink r:id="rId15" w:history="1">
        <w:r w:rsidR="00B66E35" w:rsidRPr="00DE47A3">
          <w:rPr>
            <w:rStyle w:val="Hyperlink"/>
            <w:rFonts w:eastAsia="Carlito"/>
          </w:rPr>
          <w:t>informatica@caudf.gov.br</w:t>
        </w:r>
      </w:hyperlink>
      <w:r w:rsidRPr="00DE47A3">
        <w:rPr>
          <w:rFonts w:eastAsia="Carlito"/>
        </w:rPr>
        <w:t>;</w:t>
      </w:r>
    </w:p>
    <w:p w14:paraId="517CDD3D" w14:textId="77777777" w:rsidR="00C77141" w:rsidRPr="00C77141" w:rsidRDefault="00C77141" w:rsidP="00C77141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31A89026" w14:textId="3EE7EB43" w:rsidR="001E4AE2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Os processos físicos e os processos eletrônicos que tramitam em outros sistemas informatizados poderão ser digitalizados e/ou migrados para o SEI, conforme </w:t>
      </w:r>
      <w:r w:rsidRPr="00DE47A3">
        <w:rPr>
          <w:rFonts w:eastAsia="Carlito"/>
        </w:rPr>
        <w:lastRenderedPageBreak/>
        <w:t>a necessidade, a critério da Administração e de acordo com as regras de gestão documental descritas na Portaria Ministerial n° 1.677 de 07 de outubro de 2015.</w:t>
      </w:r>
    </w:p>
    <w:p w14:paraId="623938C3" w14:textId="77777777" w:rsidR="00C77141" w:rsidRPr="00C77141" w:rsidRDefault="00C77141" w:rsidP="00C77141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1260446B" w14:textId="5CE76B94" w:rsidR="00297BA5" w:rsidRDefault="00297BA5" w:rsidP="004A0939">
      <w:pPr>
        <w:pStyle w:val="PargrafodaLista"/>
        <w:numPr>
          <w:ilvl w:val="0"/>
          <w:numId w:val="45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Os processos eletrônicos que estejam em tramitação no Sistema de Informação e Comunicação do CAU (SICCAU) e </w:t>
      </w:r>
      <w:r w:rsidR="00DC4D6F" w:rsidRPr="00DE47A3">
        <w:rPr>
          <w:rFonts w:eastAsia="Carlito"/>
        </w:rPr>
        <w:t>em qualquer outro sistema</w:t>
      </w:r>
      <w:r w:rsidRPr="00DE47A3">
        <w:rPr>
          <w:rFonts w:eastAsia="Carlito"/>
        </w:rPr>
        <w:t xml:space="preserve"> poderão continuar nesses sistemas até a sua conclusão ou até que se determine sua migração para o Sistema Eletrônico de Informações (SEI).</w:t>
      </w:r>
    </w:p>
    <w:p w14:paraId="3516E99A" w14:textId="77777777" w:rsidR="00C77141" w:rsidRPr="00C77141" w:rsidRDefault="00C77141" w:rsidP="00C77141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3884929" w14:textId="04328391" w:rsidR="00297BA5" w:rsidRDefault="00297BA5" w:rsidP="004A0939">
      <w:pPr>
        <w:pStyle w:val="PargrafodaLista"/>
        <w:numPr>
          <w:ilvl w:val="0"/>
          <w:numId w:val="45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 migração de que trata este artigo não se aplicará aos processos em tramitação no Sistema de Informação e Comunicação do CAU (SICCAU) que necessitem dos recursos de interface deste com os profissionais arquitetos e urbanistas.</w:t>
      </w:r>
    </w:p>
    <w:p w14:paraId="20EDF20C" w14:textId="77777777" w:rsidR="00C77141" w:rsidRPr="00C77141" w:rsidRDefault="00C77141" w:rsidP="00C77141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2A802453" w14:textId="0FDF2DA3" w:rsidR="001E4AE2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 uso inadequado do SEI poderá implicar a recomendação para instauração de processo administrativo de sindicância e/ou disciplinar.</w:t>
      </w:r>
    </w:p>
    <w:p w14:paraId="7FE68321" w14:textId="77777777" w:rsidR="00C77141" w:rsidRPr="00C77141" w:rsidRDefault="00C77141" w:rsidP="00C77141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484CFF5C" w14:textId="21ED21C7" w:rsidR="00BF2962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A partir da entrada em vigor desta Portaria Normativa, todos os documentos e processos administrativos produzidos no âmbito do </w:t>
      </w:r>
      <w:r w:rsidR="0024332A" w:rsidRPr="00DE47A3">
        <w:rPr>
          <w:rFonts w:eastAsia="Carlito"/>
        </w:rPr>
        <w:t>CAU/DF</w:t>
      </w:r>
      <w:r w:rsidRPr="00DE47A3">
        <w:rPr>
          <w:rFonts w:eastAsia="Carlito"/>
        </w:rPr>
        <w:t xml:space="preserve"> deverão ser cadastrados e tramitados exclusivamente em formato eletrônico no SEI, respeitando-se cronograma publicado no anexo I desta Portaria.</w:t>
      </w:r>
    </w:p>
    <w:p w14:paraId="213584A5" w14:textId="77777777" w:rsidR="00C77141" w:rsidRPr="00C77141" w:rsidRDefault="00C77141" w:rsidP="00C77141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4CED3AB9" w14:textId="3B22DC29" w:rsidR="00BF2962" w:rsidRDefault="00BF2962" w:rsidP="004A0939">
      <w:pPr>
        <w:pStyle w:val="PargrafodaLista"/>
        <w:numPr>
          <w:ilvl w:val="0"/>
          <w:numId w:val="46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Até que se alcance a data definida em cronograma, os setores deverão manter seus processos em curso nos sistemas em uso corrente.</w:t>
      </w:r>
    </w:p>
    <w:p w14:paraId="4364F094" w14:textId="77777777" w:rsidR="00C77141" w:rsidRPr="00C77141" w:rsidRDefault="00C77141" w:rsidP="00C77141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43F29DEE" w14:textId="036540A8" w:rsidR="00BF2962" w:rsidRDefault="00BF2962" w:rsidP="004A0939">
      <w:pPr>
        <w:pStyle w:val="PargrafodaLista"/>
        <w:numPr>
          <w:ilvl w:val="0"/>
          <w:numId w:val="46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Qualquer exceção ao disposto no caput deverá ser autorizada pela Gerência Geral, que consultará a área técnica para dirimir dúvidas, se necessário.</w:t>
      </w:r>
    </w:p>
    <w:p w14:paraId="5E6E22D4" w14:textId="77777777" w:rsidR="00C77141" w:rsidRPr="00C77141" w:rsidRDefault="00C77141" w:rsidP="00C77141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2D6C0F9F" w14:textId="7F39AE95" w:rsidR="00BF2962" w:rsidRDefault="00BF2962" w:rsidP="004A0939">
      <w:pPr>
        <w:pStyle w:val="PargrafodaLista"/>
        <w:numPr>
          <w:ilvl w:val="0"/>
          <w:numId w:val="46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As ações relativas à autuação de processos eletrônicos e à transformação de processos físicos em eletrônicos, bem como demais procedimentos, ocorrerão de acordo com o disposto nesta Portaria Normativa e orientações da GERADM.</w:t>
      </w:r>
    </w:p>
    <w:p w14:paraId="62EB77BF" w14:textId="77777777" w:rsidR="00C77141" w:rsidRPr="00C77141" w:rsidRDefault="00C77141" w:rsidP="00C77141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4DF8EE8F" w14:textId="7B6F9BE2" w:rsidR="001E4AE2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Caso ocorra inoperabilidade técnica temporária do SEI, os documentos poderão ser apresentados fisicamente, de acordo com os modelos consignados no sistema, e autuados imediatamente quando o sistema for restabelecido, sendo prioritários os documentos que devam ser apreciados com urgência em virtude de prazo legal instituído.</w:t>
      </w:r>
    </w:p>
    <w:p w14:paraId="03BC2FE5" w14:textId="77777777" w:rsidR="00C77141" w:rsidRPr="00C77141" w:rsidRDefault="00C77141" w:rsidP="00C77141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6AD5E2F3" w14:textId="5A07DBA5" w:rsidR="00BF2962" w:rsidRDefault="00BF2962" w:rsidP="004A0939">
      <w:pPr>
        <w:pStyle w:val="PargrafodaLista"/>
        <w:numPr>
          <w:ilvl w:val="0"/>
          <w:numId w:val="47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Para efeitos de instrução processual, serão considerados a data e o horário do recebimento do documento físico na unidade destinatária da comunicação, considerando-se o lapso temporal máximo previsto nos artigos 42 e 44.</w:t>
      </w:r>
    </w:p>
    <w:p w14:paraId="7A8224BA" w14:textId="77777777" w:rsidR="00C77141" w:rsidRPr="00C77141" w:rsidRDefault="00C77141" w:rsidP="00C77141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2A7065D6" w14:textId="541AC1FF" w:rsidR="00BF2962" w:rsidRDefault="00BF2962" w:rsidP="004A0939">
      <w:pPr>
        <w:pStyle w:val="PargrafodaLista"/>
        <w:numPr>
          <w:ilvl w:val="0"/>
          <w:numId w:val="47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Todos os documentos recebidos, em meio físico, em virtude da inoperabilidade temporária do SEI deverão ser entendidos como documentos comprobatórios, inclusive para fins de arquivamento, até que se restabeleça o sistema, observado o que determina o art. 20.</w:t>
      </w:r>
    </w:p>
    <w:p w14:paraId="2191272F" w14:textId="77777777" w:rsidR="00C77141" w:rsidRPr="00C77141" w:rsidRDefault="00C77141" w:rsidP="00C77141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7C0F484" w14:textId="6DF2F5BE" w:rsidR="00BF2962" w:rsidRDefault="00BF2962" w:rsidP="004A0939">
      <w:pPr>
        <w:pStyle w:val="PargrafodaLista"/>
        <w:numPr>
          <w:ilvl w:val="0"/>
          <w:numId w:val="47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A inoperabilidade temporária do SEI será atestada por meio de aviso eletrônico publicado no portal </w:t>
      </w:r>
      <w:hyperlink r:id="rId16" w:history="1">
        <w:r w:rsidR="007F16D3" w:rsidRPr="00DE47A3">
          <w:rPr>
            <w:rStyle w:val="Hyperlink"/>
            <w:rFonts w:eastAsia="Carlito"/>
          </w:rPr>
          <w:t>caubr.gov.br/</w:t>
        </w:r>
        <w:proofErr w:type="spellStart"/>
        <w:r w:rsidR="007F16D3" w:rsidRPr="00DE47A3">
          <w:rPr>
            <w:rStyle w:val="Hyperlink"/>
            <w:rFonts w:eastAsia="Carlito"/>
          </w:rPr>
          <w:t>seicau</w:t>
        </w:r>
        <w:proofErr w:type="spellEnd"/>
      </w:hyperlink>
      <w:r w:rsidRPr="00DE47A3">
        <w:rPr>
          <w:rFonts w:eastAsia="Carlito"/>
        </w:rPr>
        <w:t>,</w:t>
      </w:r>
      <w:r w:rsidR="007F16D3" w:rsidRPr="00DE47A3">
        <w:rPr>
          <w:rFonts w:eastAsia="Carlito"/>
        </w:rPr>
        <w:t xml:space="preserve"> </w:t>
      </w:r>
      <w:r w:rsidRPr="00DE47A3">
        <w:rPr>
          <w:rFonts w:eastAsia="Carlito"/>
        </w:rPr>
        <w:t xml:space="preserve"> hipótese em que serão suspensos os </w:t>
      </w:r>
      <w:r w:rsidRPr="00DE47A3">
        <w:rPr>
          <w:rFonts w:eastAsia="Carlito"/>
        </w:rPr>
        <w:lastRenderedPageBreak/>
        <w:t>prazos processuais até o primeiro dia útil seguinte à divulgação do referido aviso no portal de publicações eletrônicas do SEI.</w:t>
      </w:r>
    </w:p>
    <w:p w14:paraId="1CCA609A" w14:textId="77777777" w:rsidR="00C77141" w:rsidRPr="00C77141" w:rsidRDefault="00C77141" w:rsidP="00C77141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17727C7E" w14:textId="031A0269" w:rsidR="001E4AE2" w:rsidRDefault="001E4AE2" w:rsidP="004A093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Os casos omissos e excepcionais serão resolvidos pela </w:t>
      </w:r>
      <w:r w:rsidR="004A41A6" w:rsidRPr="00DE47A3">
        <w:rPr>
          <w:rFonts w:eastAsia="Carlito"/>
        </w:rPr>
        <w:t>Gerência Geral</w:t>
      </w:r>
      <w:r w:rsidRPr="00DE47A3">
        <w:rPr>
          <w:rFonts w:eastAsia="Carlito"/>
        </w:rPr>
        <w:t>, na sua ausência, a Gerência Administrativa.</w:t>
      </w:r>
    </w:p>
    <w:p w14:paraId="17DB3769" w14:textId="77777777" w:rsidR="00C77141" w:rsidRPr="00C77141" w:rsidRDefault="00C77141" w:rsidP="00C77141">
      <w:pPr>
        <w:tabs>
          <w:tab w:val="left" w:pos="2127"/>
          <w:tab w:val="left" w:pos="2268"/>
        </w:tabs>
        <w:spacing w:after="0"/>
        <w:rPr>
          <w:rFonts w:eastAsia="Carlito"/>
        </w:rPr>
      </w:pPr>
    </w:p>
    <w:p w14:paraId="5AB17A2C" w14:textId="24517BD0" w:rsidR="001F64F9" w:rsidRPr="001F64F9" w:rsidRDefault="001F64F9" w:rsidP="001F64F9">
      <w:pPr>
        <w:pStyle w:val="PargrafodaLista"/>
        <w:numPr>
          <w:ilvl w:val="0"/>
          <w:numId w:val="8"/>
        </w:numPr>
        <w:tabs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1F64F9">
        <w:rPr>
          <w:rFonts w:eastAsia="Carlito"/>
        </w:rPr>
        <w:t>Esta Portaria entra em vigor na data da sua publicação no sítio eletrônico do CAU/DF (</w:t>
      </w:r>
      <w:hyperlink r:id="rId17" w:history="1">
        <w:r w:rsidRPr="00F256F3">
          <w:rPr>
            <w:rStyle w:val="Hyperlink"/>
            <w:rFonts w:eastAsia="Carlito"/>
          </w:rPr>
          <w:t>www.caudf.gov.br</w:t>
        </w:r>
      </w:hyperlink>
      <w:r w:rsidRPr="001F64F9">
        <w:rPr>
          <w:rFonts w:eastAsia="Carlito"/>
        </w:rPr>
        <w:t>),</w:t>
      </w:r>
      <w:r>
        <w:rPr>
          <w:rFonts w:eastAsia="Carlito"/>
        </w:rPr>
        <w:t xml:space="preserve"> </w:t>
      </w:r>
      <w:r w:rsidRPr="001F64F9">
        <w:rPr>
          <w:rFonts w:eastAsia="Carlito"/>
        </w:rPr>
        <w:t>com efeitos a partir da data da sua assinatura.</w:t>
      </w:r>
    </w:p>
    <w:p w14:paraId="560FC4E3" w14:textId="77777777" w:rsidR="001F64F9" w:rsidRPr="00DE47A3" w:rsidRDefault="001F64F9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</w:rPr>
      </w:pPr>
    </w:p>
    <w:p w14:paraId="3BA8D7FA" w14:textId="77777777" w:rsidR="001B1A0C" w:rsidRPr="00DE47A3" w:rsidRDefault="001B1A0C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</w:rPr>
      </w:pPr>
    </w:p>
    <w:p w14:paraId="794410BA" w14:textId="1C9F159D" w:rsidR="001E4AE2" w:rsidRPr="00DE47A3" w:rsidRDefault="00484112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</w:rPr>
      </w:pPr>
      <w:r w:rsidRPr="00DE47A3">
        <w:rPr>
          <w:rFonts w:eastAsia="Carlito"/>
        </w:rPr>
        <w:t>Brasília</w:t>
      </w:r>
      <w:r w:rsidR="001E4AE2" w:rsidRPr="00DE47A3">
        <w:rPr>
          <w:rFonts w:eastAsia="Carlito"/>
        </w:rPr>
        <w:t xml:space="preserve">, </w:t>
      </w:r>
      <w:r w:rsidR="001F64F9">
        <w:rPr>
          <w:rFonts w:eastAsia="Carlito"/>
        </w:rPr>
        <w:t>26</w:t>
      </w:r>
      <w:r w:rsidR="001E4AE2" w:rsidRPr="00DE47A3">
        <w:rPr>
          <w:rFonts w:eastAsia="Carlito"/>
        </w:rPr>
        <w:t xml:space="preserve"> de </w:t>
      </w:r>
      <w:r w:rsidR="001F64F9">
        <w:rPr>
          <w:rFonts w:eastAsia="Carlito"/>
        </w:rPr>
        <w:t>janeiro</w:t>
      </w:r>
      <w:r w:rsidR="001E4AE2" w:rsidRPr="00DE47A3">
        <w:rPr>
          <w:rFonts w:eastAsia="Carlito"/>
        </w:rPr>
        <w:t xml:space="preserve"> de 20</w:t>
      </w:r>
      <w:r w:rsidR="001F64F9">
        <w:rPr>
          <w:rFonts w:eastAsia="Carlito"/>
        </w:rPr>
        <w:t>23</w:t>
      </w:r>
      <w:r w:rsidR="001E4AE2" w:rsidRPr="00DE47A3">
        <w:rPr>
          <w:rFonts w:eastAsia="Carlito"/>
        </w:rPr>
        <w:t>.</w:t>
      </w:r>
    </w:p>
    <w:p w14:paraId="4342B3A2" w14:textId="577273D3" w:rsidR="001E4AE2" w:rsidRPr="00DE47A3" w:rsidRDefault="001E4AE2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</w:rPr>
      </w:pPr>
    </w:p>
    <w:p w14:paraId="5CD255F8" w14:textId="0C38EFA7" w:rsidR="001B1A0C" w:rsidRPr="00DE47A3" w:rsidRDefault="001B1A0C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</w:rPr>
      </w:pPr>
    </w:p>
    <w:p w14:paraId="7F4E8400" w14:textId="022AE5E5" w:rsidR="001B1A0C" w:rsidRPr="00DE47A3" w:rsidRDefault="001B1A0C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</w:rPr>
      </w:pPr>
    </w:p>
    <w:p w14:paraId="42C23944" w14:textId="301BAC97" w:rsidR="001B1A0C" w:rsidRPr="00DE47A3" w:rsidRDefault="001B1A0C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</w:rPr>
      </w:pPr>
    </w:p>
    <w:p w14:paraId="70F21A0D" w14:textId="77777777" w:rsidR="001E4AE2" w:rsidRPr="00DE47A3" w:rsidRDefault="001E4AE2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</w:rPr>
      </w:pPr>
    </w:p>
    <w:p w14:paraId="77431BBE" w14:textId="4F09B4DD" w:rsidR="001E4AE2" w:rsidRPr="00DE47A3" w:rsidRDefault="00484112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DE47A3">
        <w:rPr>
          <w:rFonts w:eastAsia="Carlito"/>
          <w:b/>
          <w:bCs/>
        </w:rPr>
        <w:t>MÔNICA ANDRÉA BLANCO</w:t>
      </w:r>
    </w:p>
    <w:p w14:paraId="54924CB7" w14:textId="77777777" w:rsidR="00484112" w:rsidRPr="00DE47A3" w:rsidRDefault="001E4AE2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</w:rPr>
      </w:pPr>
      <w:r w:rsidRPr="00DE47A3">
        <w:rPr>
          <w:rFonts w:eastAsia="Carlito"/>
        </w:rPr>
        <w:t>Presidente</w:t>
      </w:r>
    </w:p>
    <w:p w14:paraId="648C4527" w14:textId="2D5C80F4" w:rsidR="001E4AE2" w:rsidRPr="00DE47A3" w:rsidRDefault="0024332A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</w:rPr>
      </w:pPr>
      <w:r w:rsidRPr="00DE47A3">
        <w:rPr>
          <w:rFonts w:eastAsia="Carlito"/>
        </w:rPr>
        <w:t>CAU/DF</w:t>
      </w:r>
    </w:p>
    <w:p w14:paraId="26212ED9" w14:textId="77777777" w:rsidR="001B1A0C" w:rsidRPr="00DE47A3" w:rsidRDefault="001B1A0C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75BBB19F" w14:textId="77777777" w:rsidR="001B1A0C" w:rsidRPr="00DE47A3" w:rsidRDefault="001B1A0C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7EE7015F" w14:textId="77777777" w:rsidR="001B1A0C" w:rsidRPr="00DE47A3" w:rsidRDefault="001B1A0C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6D5F6FCF" w14:textId="77777777" w:rsidR="001B1A0C" w:rsidRPr="00DE47A3" w:rsidRDefault="001B1A0C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25945D61" w14:textId="77777777" w:rsidR="001B1A0C" w:rsidRPr="00DE47A3" w:rsidRDefault="001B1A0C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6D882A3A" w14:textId="77777777" w:rsidR="001B1A0C" w:rsidRPr="00DE47A3" w:rsidRDefault="001B1A0C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059A0815" w14:textId="77777777" w:rsidR="001B1A0C" w:rsidRPr="00DE47A3" w:rsidRDefault="001B1A0C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5F6B1FC8" w14:textId="77777777" w:rsidR="001B1A0C" w:rsidRPr="00DE47A3" w:rsidRDefault="001B1A0C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791A4C46" w14:textId="77777777" w:rsidR="001B1A0C" w:rsidRPr="00DE47A3" w:rsidRDefault="001B1A0C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2411212F" w14:textId="77777777" w:rsidR="001B1A0C" w:rsidRPr="00DE47A3" w:rsidRDefault="001B1A0C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7A3FD49E" w14:textId="77777777" w:rsidR="001B1A0C" w:rsidRPr="00DE47A3" w:rsidRDefault="001B1A0C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31FF8486" w14:textId="77777777" w:rsidR="001B1A0C" w:rsidRPr="00DE47A3" w:rsidRDefault="001B1A0C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375C0995" w14:textId="77777777" w:rsidR="001B1A0C" w:rsidRPr="00DE47A3" w:rsidRDefault="001B1A0C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4DCC4594" w14:textId="77777777" w:rsidR="001B1A0C" w:rsidRPr="00DE47A3" w:rsidRDefault="001B1A0C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0B9C2891" w14:textId="77777777" w:rsidR="001B1A0C" w:rsidRPr="00DE47A3" w:rsidRDefault="001B1A0C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5348399D" w14:textId="77777777" w:rsidR="001B1A0C" w:rsidRPr="00DE47A3" w:rsidRDefault="001B1A0C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1B6C0422" w14:textId="41618A4E" w:rsidR="001B1A0C" w:rsidRDefault="001B1A0C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5603AA4E" w14:textId="65A94641" w:rsidR="00FE02BD" w:rsidRDefault="00FE02BD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29F9163D" w14:textId="53D6E7D8" w:rsidR="00FE02BD" w:rsidRDefault="00FE02BD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76892075" w14:textId="05AF244A" w:rsidR="00FE02BD" w:rsidRDefault="00FE02BD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2B0FE10F" w14:textId="1B39BC71" w:rsidR="00FE02BD" w:rsidRDefault="00FE02BD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10FEF32D" w14:textId="1FC3BAB3" w:rsidR="00FE02BD" w:rsidRDefault="00FE02BD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32DE2518" w14:textId="0F41C8D0" w:rsidR="00FE02BD" w:rsidRDefault="00FE02BD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69C184CA" w14:textId="4010202F" w:rsidR="00FE02BD" w:rsidRDefault="00FE02BD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45AF8D01" w14:textId="77777777" w:rsidR="00FE02BD" w:rsidRPr="00DE47A3" w:rsidRDefault="00FE02BD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59688417" w14:textId="77777777" w:rsidR="001B1A0C" w:rsidRPr="00DE47A3" w:rsidRDefault="001B1A0C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34136C9B" w14:textId="77777777" w:rsidR="001B1A0C" w:rsidRPr="00DE47A3" w:rsidRDefault="001B1A0C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1C1F61A6" w14:textId="77777777" w:rsidR="001B1A0C" w:rsidRPr="00DE47A3" w:rsidRDefault="001B1A0C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rPr>
          <w:rFonts w:eastAsia="Carlito"/>
        </w:rPr>
      </w:pPr>
    </w:p>
    <w:p w14:paraId="5060A524" w14:textId="5E9BE664" w:rsidR="002B3177" w:rsidRPr="00DE47A3" w:rsidRDefault="002B3177" w:rsidP="001B1A0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jc w:val="center"/>
        <w:rPr>
          <w:rFonts w:eastAsia="Carlito"/>
          <w:b/>
        </w:rPr>
      </w:pPr>
      <w:r w:rsidRPr="00DE47A3">
        <w:rPr>
          <w:rFonts w:eastAsia="Carlito"/>
          <w:b/>
        </w:rPr>
        <w:lastRenderedPageBreak/>
        <w:t xml:space="preserve">PORTARIA NORMATIVA Nº </w:t>
      </w:r>
      <w:r w:rsidR="00B53AB1">
        <w:rPr>
          <w:rFonts w:eastAsia="Carlito"/>
          <w:b/>
        </w:rPr>
        <w:t>1</w:t>
      </w:r>
      <w:r w:rsidRPr="00DE47A3">
        <w:rPr>
          <w:rFonts w:eastAsia="Carlito"/>
          <w:b/>
        </w:rPr>
        <w:t xml:space="preserve">, DE </w:t>
      </w:r>
      <w:r w:rsidR="00B53AB1">
        <w:rPr>
          <w:rFonts w:eastAsia="Carlito"/>
          <w:b/>
        </w:rPr>
        <w:t>26</w:t>
      </w:r>
      <w:r w:rsidRPr="00DE47A3">
        <w:rPr>
          <w:rFonts w:eastAsia="Carlito"/>
          <w:b/>
        </w:rPr>
        <w:t xml:space="preserve"> DE </w:t>
      </w:r>
      <w:r w:rsidR="00B53AB1">
        <w:rPr>
          <w:rFonts w:eastAsia="Carlito"/>
          <w:b/>
        </w:rPr>
        <w:t>JANEIRO</w:t>
      </w:r>
      <w:r w:rsidRPr="00DE47A3">
        <w:rPr>
          <w:rFonts w:eastAsia="Carlito"/>
          <w:b/>
        </w:rPr>
        <w:t xml:space="preserve"> DE 20</w:t>
      </w:r>
      <w:r w:rsidR="00B53AB1">
        <w:rPr>
          <w:rFonts w:eastAsia="Carlito"/>
          <w:b/>
        </w:rPr>
        <w:t>23</w:t>
      </w:r>
    </w:p>
    <w:p w14:paraId="7002D340" w14:textId="308B6555" w:rsidR="001E4AE2" w:rsidRPr="00DE47A3" w:rsidRDefault="001E4AE2" w:rsidP="004A0939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</w:p>
    <w:p w14:paraId="6EBB3941" w14:textId="4908C224" w:rsidR="002B3177" w:rsidRPr="00B53AB1" w:rsidRDefault="002B3177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B53AB1">
        <w:rPr>
          <w:rFonts w:eastAsia="Carlito"/>
          <w:b/>
          <w:bCs/>
        </w:rPr>
        <w:t>ANEXO I</w:t>
      </w:r>
    </w:p>
    <w:p w14:paraId="29E3C12E" w14:textId="77777777" w:rsidR="001B1A0C" w:rsidRPr="00DE47A3" w:rsidRDefault="001B1A0C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rPr>
          <w:rFonts w:eastAsia="Carlito"/>
        </w:rPr>
      </w:pPr>
    </w:p>
    <w:p w14:paraId="376F4426" w14:textId="7D3D0B34" w:rsidR="001E4AE2" w:rsidRPr="00B53AB1" w:rsidRDefault="001E4AE2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B53AB1">
        <w:rPr>
          <w:rFonts w:eastAsia="Carlito"/>
          <w:b/>
          <w:bCs/>
        </w:rPr>
        <w:t xml:space="preserve">CRONOGRAMA DE MIGRAÇÃO ESCALONADA DE TIPOS DE PROCESSOS NO </w:t>
      </w:r>
      <w:r w:rsidR="0024332A" w:rsidRPr="00B53AB1">
        <w:rPr>
          <w:rFonts w:eastAsia="Carlito"/>
          <w:b/>
          <w:bCs/>
        </w:rPr>
        <w:t>CAU/DF</w:t>
      </w:r>
    </w:p>
    <w:p w14:paraId="7DBB642C" w14:textId="77777777" w:rsidR="00E76F66" w:rsidRPr="00DE47A3" w:rsidRDefault="00E76F66" w:rsidP="004A0939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</w:p>
    <w:p w14:paraId="26AE4D2B" w14:textId="2176BBC8" w:rsidR="001E4AE2" w:rsidRPr="00DE47A3" w:rsidRDefault="001E4AE2" w:rsidP="004A0939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  <w:r w:rsidRPr="00DE47A3">
        <w:rPr>
          <w:rFonts w:eastAsia="Carlito"/>
        </w:rPr>
        <w:t>Fica estabelecido como cronograma de migração para novos processos iniciados por áreas na seguinte conformidade:</w:t>
      </w:r>
    </w:p>
    <w:p w14:paraId="630EB8BA" w14:textId="77777777" w:rsidR="001B1A0C" w:rsidRPr="00DE47A3" w:rsidRDefault="001B1A0C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rPr>
          <w:rFonts w:eastAsia="Carlito"/>
        </w:rPr>
      </w:pPr>
    </w:p>
    <w:p w14:paraId="07D337A7" w14:textId="1FAB0AA4" w:rsidR="001E4AE2" w:rsidRPr="00DE47A3" w:rsidRDefault="001E4AE2" w:rsidP="004A0939">
      <w:pPr>
        <w:pStyle w:val="PargrafodaLista"/>
        <w:numPr>
          <w:ilvl w:val="1"/>
          <w:numId w:val="48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A partir de </w:t>
      </w:r>
      <w:r w:rsidR="002B3177" w:rsidRPr="00DE47A3">
        <w:rPr>
          <w:rFonts w:eastAsia="Carlito"/>
          <w:b/>
          <w:bCs/>
        </w:rPr>
        <w:t xml:space="preserve">1º de </w:t>
      </w:r>
      <w:r w:rsidR="00B53AB1">
        <w:rPr>
          <w:rFonts w:eastAsia="Carlito"/>
          <w:b/>
          <w:bCs/>
        </w:rPr>
        <w:t>março</w:t>
      </w:r>
      <w:r w:rsidR="00B53AB1" w:rsidRPr="00DE47A3">
        <w:rPr>
          <w:rFonts w:eastAsia="Carlito"/>
          <w:b/>
          <w:bCs/>
        </w:rPr>
        <w:t xml:space="preserve"> </w:t>
      </w:r>
      <w:r w:rsidR="002B3177" w:rsidRPr="00DE47A3">
        <w:rPr>
          <w:rFonts w:eastAsia="Carlito"/>
          <w:b/>
          <w:bCs/>
        </w:rPr>
        <w:t xml:space="preserve">de </w:t>
      </w:r>
      <w:r w:rsidRPr="00DE47A3">
        <w:rPr>
          <w:rFonts w:eastAsia="Carlito"/>
          <w:b/>
          <w:bCs/>
        </w:rPr>
        <w:t>20</w:t>
      </w:r>
      <w:r w:rsidR="002B3177" w:rsidRPr="00DE47A3">
        <w:rPr>
          <w:rFonts w:eastAsia="Carlito"/>
          <w:b/>
          <w:bCs/>
        </w:rPr>
        <w:t>23</w:t>
      </w:r>
      <w:r w:rsidRPr="00DE47A3">
        <w:rPr>
          <w:rFonts w:eastAsia="Carlito"/>
        </w:rPr>
        <w:t xml:space="preserve">, todos os processos novos iniciados no </w:t>
      </w:r>
      <w:r w:rsidR="0024332A" w:rsidRPr="00DE47A3">
        <w:rPr>
          <w:rFonts w:eastAsia="Carlito"/>
        </w:rPr>
        <w:t>CAU/DF</w:t>
      </w:r>
      <w:r w:rsidRPr="00DE47A3">
        <w:rPr>
          <w:rFonts w:eastAsia="Carlito"/>
        </w:rPr>
        <w:t xml:space="preserve"> por áreas/gerências dos tipos SEI:</w:t>
      </w:r>
    </w:p>
    <w:p w14:paraId="73D7D761" w14:textId="77777777" w:rsidR="001B1A0C" w:rsidRPr="00DE47A3" w:rsidRDefault="001B1A0C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4D0AAAA7" w14:textId="78BEAC76" w:rsidR="001E4AE2" w:rsidRDefault="001E4AE2" w:rsidP="004A0939">
      <w:pPr>
        <w:pStyle w:val="PargrafodaLista"/>
        <w:numPr>
          <w:ilvl w:val="0"/>
          <w:numId w:val="49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Convênios/Ajustes (para aplicação a Parcerias e todos os subtipos);</w:t>
      </w:r>
    </w:p>
    <w:p w14:paraId="45EB3423" w14:textId="77777777" w:rsidR="00724450" w:rsidRPr="00724450" w:rsidRDefault="00724450" w:rsidP="00724450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2D41B038" w14:textId="6CD0B9FD" w:rsidR="001E4AE2" w:rsidRDefault="001E4AE2" w:rsidP="004A0939">
      <w:pPr>
        <w:pStyle w:val="PargrafodaLista"/>
        <w:numPr>
          <w:ilvl w:val="0"/>
          <w:numId w:val="49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Gestão da Informação (e todos os subtipos, para aplicação a </w:t>
      </w:r>
      <w:r w:rsidR="008D4890" w:rsidRPr="00DE47A3">
        <w:rPr>
          <w:rFonts w:eastAsia="Carlito"/>
        </w:rPr>
        <w:t>todas as normatizações</w:t>
      </w:r>
      <w:r w:rsidRPr="00DE47A3">
        <w:rPr>
          <w:rFonts w:eastAsia="Carlito"/>
        </w:rPr>
        <w:t xml:space="preserve"> internas nos termos da Deliberação Plenária DPOBR nº 0126-05/2022);</w:t>
      </w:r>
    </w:p>
    <w:p w14:paraId="1E7BFE85" w14:textId="77777777" w:rsidR="00724450" w:rsidRPr="00724450" w:rsidRDefault="00724450" w:rsidP="00724450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4C122F3B" w14:textId="42AFA7D5" w:rsidR="001E4AE2" w:rsidRDefault="001E4AE2" w:rsidP="004A0939">
      <w:pPr>
        <w:pStyle w:val="PargrafodaLista"/>
        <w:numPr>
          <w:ilvl w:val="0"/>
          <w:numId w:val="49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Gestão de Contrato (e todos os subtipos);</w:t>
      </w:r>
    </w:p>
    <w:p w14:paraId="67C65E4F" w14:textId="77777777" w:rsidR="00724450" w:rsidRPr="00724450" w:rsidRDefault="00724450" w:rsidP="00724450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70AAD0EF" w14:textId="757C4D58" w:rsidR="001E4AE2" w:rsidRDefault="001E4AE2" w:rsidP="004A0939">
      <w:pPr>
        <w:pStyle w:val="PargrafodaLista"/>
        <w:numPr>
          <w:ilvl w:val="0"/>
          <w:numId w:val="49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Gestão de Processos: Mapeamento e Modelagem;</w:t>
      </w:r>
    </w:p>
    <w:p w14:paraId="3CB0226E" w14:textId="77777777" w:rsidR="00724450" w:rsidRPr="00724450" w:rsidRDefault="00724450" w:rsidP="00724450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41E4D3E" w14:textId="6FCE0637" w:rsidR="001E4AE2" w:rsidRDefault="001E4AE2" w:rsidP="004A0939">
      <w:pPr>
        <w:pStyle w:val="PargrafodaLista"/>
        <w:numPr>
          <w:ilvl w:val="0"/>
          <w:numId w:val="49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Gestão de Projetos: Planejamento e Execução;</w:t>
      </w:r>
    </w:p>
    <w:p w14:paraId="4DD16823" w14:textId="77777777" w:rsidR="00724450" w:rsidRPr="00724450" w:rsidRDefault="00724450" w:rsidP="00724450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2510FFC1" w14:textId="512A96BF" w:rsidR="008D4890" w:rsidRDefault="001E4AE2" w:rsidP="004A0939">
      <w:pPr>
        <w:pStyle w:val="PargrafodaLista"/>
        <w:numPr>
          <w:ilvl w:val="0"/>
          <w:numId w:val="49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Gestão de TI;</w:t>
      </w:r>
    </w:p>
    <w:p w14:paraId="69E5EC95" w14:textId="77777777" w:rsidR="00724450" w:rsidRPr="00724450" w:rsidRDefault="00724450" w:rsidP="00724450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2DEF931B" w14:textId="22794DC1" w:rsidR="001E4AE2" w:rsidRDefault="001E4AE2" w:rsidP="004A0939">
      <w:pPr>
        <w:pStyle w:val="PargrafodaLista"/>
        <w:numPr>
          <w:ilvl w:val="0"/>
          <w:numId w:val="49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Infraestrutura (e todos os subtipos);</w:t>
      </w:r>
    </w:p>
    <w:p w14:paraId="22A8AE05" w14:textId="77777777" w:rsidR="00724450" w:rsidRPr="00724450" w:rsidRDefault="00724450" w:rsidP="00724450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5AEB4D3F" w14:textId="1F56D37B" w:rsidR="001E4AE2" w:rsidRDefault="001E4AE2" w:rsidP="004A0939">
      <w:pPr>
        <w:pStyle w:val="PargrafodaLista"/>
        <w:numPr>
          <w:ilvl w:val="0"/>
          <w:numId w:val="49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Licitação (e todos os subtipos);</w:t>
      </w:r>
    </w:p>
    <w:p w14:paraId="60FBCCAE" w14:textId="77777777" w:rsidR="00724450" w:rsidRPr="00724450" w:rsidRDefault="00724450" w:rsidP="00724450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0FFF4CF2" w14:textId="51D401C4" w:rsidR="001E4AE2" w:rsidRDefault="001E4AE2" w:rsidP="004A0939">
      <w:pPr>
        <w:pStyle w:val="PargrafodaLista"/>
        <w:numPr>
          <w:ilvl w:val="0"/>
          <w:numId w:val="49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Material (e todos os subtipos);</w:t>
      </w:r>
    </w:p>
    <w:p w14:paraId="4D549990" w14:textId="77777777" w:rsidR="00724450" w:rsidRPr="00724450" w:rsidRDefault="00724450" w:rsidP="00724450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50379856" w14:textId="7763007A" w:rsidR="001E4AE2" w:rsidRDefault="001E4AE2" w:rsidP="004A0939">
      <w:pPr>
        <w:pStyle w:val="PargrafodaLista"/>
        <w:numPr>
          <w:ilvl w:val="0"/>
          <w:numId w:val="49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Patrimônio (e todos os subtipos);</w:t>
      </w:r>
    </w:p>
    <w:p w14:paraId="2C1650EB" w14:textId="77777777" w:rsidR="00724450" w:rsidRPr="00724450" w:rsidRDefault="00724450" w:rsidP="00724450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44C9DAA8" w14:textId="6FD032E2" w:rsidR="00E76F66" w:rsidRDefault="00E76F66" w:rsidP="004A0939">
      <w:pPr>
        <w:pStyle w:val="PargrafodaLista"/>
        <w:numPr>
          <w:ilvl w:val="0"/>
          <w:numId w:val="49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Suprimento de Fundos;</w:t>
      </w:r>
    </w:p>
    <w:p w14:paraId="213CFE57" w14:textId="77777777" w:rsidR="00724450" w:rsidRPr="00724450" w:rsidRDefault="00724450" w:rsidP="00724450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7FDBEC76" w14:textId="0C342EC8" w:rsidR="001E4AE2" w:rsidRDefault="001E4AE2" w:rsidP="004A0939">
      <w:pPr>
        <w:pStyle w:val="PargrafodaLista"/>
        <w:numPr>
          <w:ilvl w:val="0"/>
          <w:numId w:val="49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Planejamento Estratégico (e todos os subtipos);</w:t>
      </w:r>
    </w:p>
    <w:p w14:paraId="48F362F5" w14:textId="77777777" w:rsidR="00724450" w:rsidRPr="00724450" w:rsidRDefault="00724450" w:rsidP="00724450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330B672D" w14:textId="2624DDCF" w:rsidR="001E4AE2" w:rsidRDefault="001E4AE2" w:rsidP="004A0939">
      <w:pPr>
        <w:pStyle w:val="PargrafodaLista"/>
        <w:numPr>
          <w:ilvl w:val="0"/>
          <w:numId w:val="49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Segurança Institucional (e todos os subtipos); e</w:t>
      </w:r>
    </w:p>
    <w:p w14:paraId="6F5E0545" w14:textId="77777777" w:rsidR="00724450" w:rsidRPr="00724450" w:rsidRDefault="00724450" w:rsidP="00724450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2DFB4590" w14:textId="603896D5" w:rsidR="001E4AE2" w:rsidRDefault="001E4AE2" w:rsidP="004A0939">
      <w:pPr>
        <w:pStyle w:val="PargrafodaLista"/>
        <w:numPr>
          <w:ilvl w:val="0"/>
          <w:numId w:val="49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Eventuais outros tipos correlatos similares que venham a ser derivados destes.</w:t>
      </w:r>
    </w:p>
    <w:p w14:paraId="6ADD06F8" w14:textId="77777777" w:rsidR="001B1A0C" w:rsidRPr="00DE47A3" w:rsidRDefault="001B1A0C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4885DED" w14:textId="47204E71" w:rsidR="008D4890" w:rsidRPr="00DE47A3" w:rsidRDefault="008D4890" w:rsidP="004A0939">
      <w:pPr>
        <w:pStyle w:val="PargrafodaLista"/>
        <w:numPr>
          <w:ilvl w:val="1"/>
          <w:numId w:val="48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A partir de </w:t>
      </w:r>
      <w:r w:rsidRPr="00DE47A3">
        <w:rPr>
          <w:rFonts w:eastAsia="Carlito"/>
          <w:b/>
          <w:bCs/>
        </w:rPr>
        <w:t xml:space="preserve">1º de </w:t>
      </w:r>
      <w:r w:rsidR="00724450">
        <w:rPr>
          <w:rFonts w:eastAsia="Carlito"/>
          <w:b/>
          <w:bCs/>
        </w:rPr>
        <w:t>abril</w:t>
      </w:r>
      <w:r w:rsidR="00724450" w:rsidRPr="00DE47A3">
        <w:rPr>
          <w:rFonts w:eastAsia="Carlito"/>
          <w:b/>
          <w:bCs/>
        </w:rPr>
        <w:t xml:space="preserve"> </w:t>
      </w:r>
      <w:r w:rsidRPr="00DE47A3">
        <w:rPr>
          <w:rFonts w:eastAsia="Carlito"/>
          <w:b/>
          <w:bCs/>
        </w:rPr>
        <w:t>de 2023</w:t>
      </w:r>
      <w:r w:rsidRPr="00DE47A3">
        <w:rPr>
          <w:rFonts w:eastAsia="Carlito"/>
        </w:rPr>
        <w:t>, todos os processos novos iniciados no CAU/DF por áreas/gerências dos tipos SEI:</w:t>
      </w:r>
    </w:p>
    <w:p w14:paraId="38A8C769" w14:textId="77777777" w:rsidR="001B1A0C" w:rsidRPr="00DE47A3" w:rsidRDefault="001B1A0C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2BA68CE8" w14:textId="3D6E1932" w:rsidR="001E4AE2" w:rsidRDefault="001E4AE2" w:rsidP="004A0939">
      <w:pPr>
        <w:pStyle w:val="PargrafodaLista"/>
        <w:numPr>
          <w:ilvl w:val="0"/>
          <w:numId w:val="50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Acesso à Informação: Demanda do </w:t>
      </w:r>
      <w:proofErr w:type="spellStart"/>
      <w:r w:rsidRPr="00DE47A3">
        <w:rPr>
          <w:rFonts w:eastAsia="Carlito"/>
        </w:rPr>
        <w:t>e-SIC</w:t>
      </w:r>
      <w:proofErr w:type="spellEnd"/>
      <w:r w:rsidRPr="00DE47A3">
        <w:rPr>
          <w:rFonts w:eastAsia="Carlito"/>
        </w:rPr>
        <w:t>;</w:t>
      </w:r>
    </w:p>
    <w:p w14:paraId="43C96C54" w14:textId="77777777" w:rsidR="00724450" w:rsidRPr="00724450" w:rsidRDefault="00724450" w:rsidP="00724450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2F7857E1" w14:textId="0CD9BC08" w:rsidR="001E4AE2" w:rsidRDefault="001E4AE2" w:rsidP="004A0939">
      <w:pPr>
        <w:pStyle w:val="PargrafodaLista"/>
        <w:numPr>
          <w:ilvl w:val="0"/>
          <w:numId w:val="50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lastRenderedPageBreak/>
        <w:t>Comunicação (e todos os subtipos);</w:t>
      </w:r>
    </w:p>
    <w:p w14:paraId="180F390E" w14:textId="77777777" w:rsidR="00724450" w:rsidRPr="00724450" w:rsidRDefault="00724450" w:rsidP="00724450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36D02409" w14:textId="07F410F3" w:rsidR="001E4AE2" w:rsidRDefault="001E4AE2" w:rsidP="004A0939">
      <w:pPr>
        <w:pStyle w:val="PargrafodaLista"/>
        <w:numPr>
          <w:ilvl w:val="0"/>
          <w:numId w:val="50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Demanda Externa (e todos os subtipos);</w:t>
      </w:r>
    </w:p>
    <w:p w14:paraId="393AF399" w14:textId="77777777" w:rsidR="00724450" w:rsidRPr="00724450" w:rsidRDefault="00724450" w:rsidP="00724450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A034A2E" w14:textId="2B10A5BE" w:rsidR="001E4AE2" w:rsidRDefault="001E4AE2" w:rsidP="004A0939">
      <w:pPr>
        <w:pStyle w:val="PargrafodaLista"/>
        <w:numPr>
          <w:ilvl w:val="0"/>
          <w:numId w:val="50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Ética (por analogia a situações de gestão de pessoas, e todos os subtipos para situações de gestão de pessoas com funcionários);</w:t>
      </w:r>
    </w:p>
    <w:p w14:paraId="38B3412A" w14:textId="77777777" w:rsidR="00724450" w:rsidRPr="00724450" w:rsidRDefault="00724450" w:rsidP="00724450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1B41A98B" w14:textId="36EDF488" w:rsidR="001E4AE2" w:rsidRDefault="001E4AE2" w:rsidP="004A0939">
      <w:pPr>
        <w:pStyle w:val="PargrafodaLista"/>
        <w:numPr>
          <w:ilvl w:val="0"/>
          <w:numId w:val="50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Pessoal (e todos os subtipos, para toda a gestão de prontuário funcional e RH);</w:t>
      </w:r>
    </w:p>
    <w:p w14:paraId="61CAD4E7" w14:textId="77777777" w:rsidR="00724450" w:rsidRPr="00724450" w:rsidRDefault="00724450" w:rsidP="00724450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41120360" w14:textId="4B94DF9A" w:rsidR="001E4AE2" w:rsidRDefault="001E4AE2" w:rsidP="004A0939">
      <w:pPr>
        <w:pStyle w:val="PargrafodaLista"/>
        <w:numPr>
          <w:ilvl w:val="0"/>
          <w:numId w:val="50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Viagem (e todos os subtipos, para prestações de contas de funcionários); e</w:t>
      </w:r>
    </w:p>
    <w:p w14:paraId="2952F98D" w14:textId="77777777" w:rsidR="00724450" w:rsidRPr="00724450" w:rsidRDefault="00724450" w:rsidP="00724450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1FE01EB0" w14:textId="49FA77CF" w:rsidR="001E4AE2" w:rsidRPr="00DE47A3" w:rsidRDefault="001E4AE2" w:rsidP="004A0939">
      <w:pPr>
        <w:pStyle w:val="PargrafodaLista"/>
        <w:numPr>
          <w:ilvl w:val="0"/>
          <w:numId w:val="50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Eventuais outros tipos correlatos similares que venham a ser derivados destes.</w:t>
      </w:r>
    </w:p>
    <w:p w14:paraId="28D31372" w14:textId="77777777" w:rsidR="001B1A0C" w:rsidRPr="00DE47A3" w:rsidRDefault="001B1A0C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4CA6959D" w14:textId="790885F9" w:rsidR="00D77042" w:rsidRPr="00DE47A3" w:rsidRDefault="008D4890" w:rsidP="004A0939">
      <w:pPr>
        <w:pStyle w:val="PargrafodaLista"/>
        <w:numPr>
          <w:ilvl w:val="1"/>
          <w:numId w:val="48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 xml:space="preserve">A partir de </w:t>
      </w:r>
      <w:r w:rsidRPr="00DE47A3">
        <w:rPr>
          <w:rFonts w:eastAsia="Carlito"/>
          <w:b/>
          <w:bCs/>
        </w:rPr>
        <w:t xml:space="preserve">1º de </w:t>
      </w:r>
      <w:r w:rsidR="004F7286">
        <w:rPr>
          <w:rFonts w:eastAsia="Carlito"/>
          <w:b/>
          <w:bCs/>
        </w:rPr>
        <w:t>maio</w:t>
      </w:r>
      <w:r w:rsidRPr="00DE47A3">
        <w:rPr>
          <w:rFonts w:eastAsia="Carlito"/>
          <w:b/>
          <w:bCs/>
        </w:rPr>
        <w:t xml:space="preserve"> de 2023</w:t>
      </w:r>
      <w:r w:rsidRPr="00DE47A3">
        <w:rPr>
          <w:rFonts w:eastAsia="Carlito"/>
        </w:rPr>
        <w:t>, todos os processos novos iniciados no CAU/DF por áreas/gerências dos tipos SEI:</w:t>
      </w:r>
    </w:p>
    <w:p w14:paraId="29E6F4FF" w14:textId="77777777" w:rsidR="001B1A0C" w:rsidRPr="00DE47A3" w:rsidRDefault="001B1A0C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1EA958B4" w14:textId="5708A627" w:rsidR="001E4AE2" w:rsidRDefault="001E4AE2" w:rsidP="004A0939">
      <w:pPr>
        <w:pStyle w:val="PargrafodaLista"/>
        <w:numPr>
          <w:ilvl w:val="0"/>
          <w:numId w:val="51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Acompanhamento Legislativo (e todos os subtipos);</w:t>
      </w:r>
    </w:p>
    <w:p w14:paraId="01DB1A63" w14:textId="77777777" w:rsidR="004F7286" w:rsidRPr="004F7286" w:rsidRDefault="004F7286" w:rsidP="004F7286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1BCAA7C" w14:textId="144E0D10" w:rsidR="001E4AE2" w:rsidRDefault="001E4AE2" w:rsidP="004A0939">
      <w:pPr>
        <w:pStyle w:val="PargrafodaLista"/>
        <w:numPr>
          <w:ilvl w:val="0"/>
          <w:numId w:val="51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Arrecadação (e todos os subtipos);</w:t>
      </w:r>
    </w:p>
    <w:p w14:paraId="1157D6CA" w14:textId="77777777" w:rsidR="004F7286" w:rsidRPr="004F7286" w:rsidRDefault="004F7286" w:rsidP="004F7286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1DE540A0" w14:textId="6237E31E" w:rsidR="001E4AE2" w:rsidRDefault="001E4AE2" w:rsidP="004A0939">
      <w:pPr>
        <w:pStyle w:val="PargrafodaLista"/>
        <w:numPr>
          <w:ilvl w:val="0"/>
          <w:numId w:val="51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Contabilidade (e todos os subtipos);</w:t>
      </w:r>
    </w:p>
    <w:p w14:paraId="1510E04D" w14:textId="77777777" w:rsidR="004F7286" w:rsidRPr="004F7286" w:rsidRDefault="004F7286" w:rsidP="004F7286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7EECEAFA" w14:textId="3B054EE4" w:rsidR="001E4AE2" w:rsidRDefault="001E4AE2" w:rsidP="004A0939">
      <w:pPr>
        <w:pStyle w:val="PargrafodaLista"/>
        <w:numPr>
          <w:ilvl w:val="0"/>
          <w:numId w:val="51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Corregedoria (por analogia para uso da Auditoria, e todos os subtipos);</w:t>
      </w:r>
    </w:p>
    <w:p w14:paraId="55B04383" w14:textId="77777777" w:rsidR="004F7286" w:rsidRPr="004F7286" w:rsidRDefault="004F7286" w:rsidP="004F7286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61FF6324" w14:textId="268424F4" w:rsidR="001E4AE2" w:rsidRDefault="001E4AE2" w:rsidP="004A0939">
      <w:pPr>
        <w:pStyle w:val="PargrafodaLista"/>
        <w:numPr>
          <w:ilvl w:val="0"/>
          <w:numId w:val="51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Finanças (e todos os subtipos);</w:t>
      </w:r>
    </w:p>
    <w:p w14:paraId="368A59EA" w14:textId="77777777" w:rsidR="004F7286" w:rsidRPr="004F7286" w:rsidRDefault="004F7286" w:rsidP="004F7286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1D8B52B1" w14:textId="48F3397B" w:rsidR="001E4AE2" w:rsidRDefault="001E4AE2" w:rsidP="004A0939">
      <w:pPr>
        <w:pStyle w:val="PargrafodaLista"/>
        <w:numPr>
          <w:ilvl w:val="0"/>
          <w:numId w:val="51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Gestão e Controle (e todos os subtipos);</w:t>
      </w:r>
    </w:p>
    <w:p w14:paraId="35F0F954" w14:textId="77777777" w:rsidR="004F7286" w:rsidRPr="004F7286" w:rsidRDefault="004F7286" w:rsidP="004F7286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04F01863" w14:textId="7605D9D0" w:rsidR="001E4AE2" w:rsidRDefault="001E4AE2" w:rsidP="004A0939">
      <w:pPr>
        <w:pStyle w:val="PargrafodaLista"/>
        <w:numPr>
          <w:ilvl w:val="0"/>
          <w:numId w:val="51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Orçamento (e todos os subtipos);</w:t>
      </w:r>
    </w:p>
    <w:p w14:paraId="5981F96C" w14:textId="77777777" w:rsidR="004F7286" w:rsidRPr="004F7286" w:rsidRDefault="004F7286" w:rsidP="004F7286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5CF3CFA3" w14:textId="17ED6465" w:rsidR="001E4AE2" w:rsidRDefault="001E4AE2" w:rsidP="004A0939">
      <w:pPr>
        <w:pStyle w:val="PargrafodaLista"/>
        <w:numPr>
          <w:ilvl w:val="0"/>
          <w:numId w:val="51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Relações Internacionais (e todos os subtipos)</w:t>
      </w:r>
      <w:r w:rsidR="00683C8E" w:rsidRPr="00DE47A3">
        <w:rPr>
          <w:rFonts w:eastAsia="Carlito"/>
        </w:rPr>
        <w:t>;</w:t>
      </w:r>
      <w:r w:rsidR="004F7286">
        <w:rPr>
          <w:rFonts w:eastAsia="Carlito"/>
        </w:rPr>
        <w:t xml:space="preserve"> e</w:t>
      </w:r>
    </w:p>
    <w:p w14:paraId="3E520E7E" w14:textId="77777777" w:rsidR="004F7286" w:rsidRPr="004F7286" w:rsidRDefault="004F7286" w:rsidP="004F7286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rPr>
          <w:rFonts w:eastAsia="Carlito"/>
        </w:rPr>
      </w:pPr>
    </w:p>
    <w:p w14:paraId="3D0A5BDE" w14:textId="7A255F87" w:rsidR="00683C8E" w:rsidRPr="00DE47A3" w:rsidRDefault="00683C8E" w:rsidP="004A0939">
      <w:pPr>
        <w:pStyle w:val="PargrafodaLista"/>
        <w:numPr>
          <w:ilvl w:val="0"/>
          <w:numId w:val="51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Eventuais outros tipos correlatos similares que venham a ser derivados destes.</w:t>
      </w:r>
    </w:p>
    <w:p w14:paraId="06CEBE8C" w14:textId="77777777" w:rsidR="00683C8E" w:rsidRPr="00DE47A3" w:rsidRDefault="00683C8E" w:rsidP="00130F7E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rPr>
          <w:rFonts w:eastAsia="Carlito"/>
        </w:rPr>
      </w:pPr>
    </w:p>
    <w:p w14:paraId="27BF8776" w14:textId="4B200402" w:rsidR="001E4AE2" w:rsidRPr="00DE47A3" w:rsidRDefault="001E4AE2" w:rsidP="004A0939">
      <w:pPr>
        <w:pStyle w:val="PargrafodaLista"/>
        <w:numPr>
          <w:ilvl w:val="1"/>
          <w:numId w:val="48"/>
        </w:num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left="0" w:firstLine="1418"/>
        <w:rPr>
          <w:rFonts w:eastAsia="Carlito"/>
        </w:rPr>
      </w:pPr>
      <w:r w:rsidRPr="00DE47A3">
        <w:rPr>
          <w:rFonts w:eastAsia="Carlito"/>
        </w:rPr>
        <w:t>Quando o processo a ser iniciado conforme cronograma for relacionado a um processo existente em outros meios/plataformas, fica facultada a possibilidade de migração também do processo “</w:t>
      </w:r>
      <w:r w:rsidR="00496BDB" w:rsidRPr="00DE47A3">
        <w:rPr>
          <w:rFonts w:eastAsia="Carlito"/>
        </w:rPr>
        <w:t>original” /</w:t>
      </w:r>
      <w:r w:rsidRPr="00DE47A3">
        <w:rPr>
          <w:rFonts w:eastAsia="Carlito"/>
        </w:rPr>
        <w:t xml:space="preserve">relacionado para o SEI, independentemente do tipo e do cronograma, por decisão da Gerência responsável pelo processo no </w:t>
      </w:r>
      <w:r w:rsidR="0024332A" w:rsidRPr="00DE47A3">
        <w:rPr>
          <w:rFonts w:eastAsia="Carlito"/>
        </w:rPr>
        <w:t>CAU/DF</w:t>
      </w:r>
      <w:r w:rsidRPr="00DE47A3">
        <w:rPr>
          <w:rFonts w:eastAsia="Carlito"/>
        </w:rPr>
        <w:t>, a ser documentada no ato da migração nos termos desta portaria.</w:t>
      </w:r>
    </w:p>
    <w:p w14:paraId="4DDC3807" w14:textId="145E50F8" w:rsidR="001B1A0C" w:rsidRPr="00DE47A3" w:rsidRDefault="001B1A0C" w:rsidP="00130F7E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rPr>
          <w:rFonts w:eastAsia="Carlito"/>
        </w:rPr>
      </w:pPr>
    </w:p>
    <w:p w14:paraId="0154E734" w14:textId="313676B4" w:rsidR="001B1A0C" w:rsidRPr="00DE47A3" w:rsidRDefault="001B1A0C" w:rsidP="004A0939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</w:p>
    <w:p w14:paraId="1174B5CE" w14:textId="06C74AE2" w:rsidR="001B1A0C" w:rsidRPr="00DE47A3" w:rsidRDefault="001B1A0C" w:rsidP="004A0939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</w:p>
    <w:p w14:paraId="263E5939" w14:textId="2B5C97B9" w:rsidR="001B1A0C" w:rsidRDefault="001B1A0C" w:rsidP="00130F7E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rPr>
          <w:rFonts w:eastAsia="Carlito"/>
        </w:rPr>
      </w:pPr>
    </w:p>
    <w:p w14:paraId="1A355F10" w14:textId="77777777" w:rsidR="00130F7E" w:rsidRPr="00DE47A3" w:rsidRDefault="00130F7E" w:rsidP="00130F7E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rPr>
          <w:rFonts w:eastAsia="Carlito"/>
        </w:rPr>
      </w:pPr>
    </w:p>
    <w:p w14:paraId="2C179268" w14:textId="77777777" w:rsidR="00130F7E" w:rsidRPr="00DE47A3" w:rsidRDefault="00130F7E" w:rsidP="00130F7E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jc w:val="center"/>
        <w:rPr>
          <w:rFonts w:eastAsia="Carlito"/>
          <w:b/>
        </w:rPr>
      </w:pPr>
      <w:r w:rsidRPr="00DE47A3">
        <w:rPr>
          <w:rFonts w:eastAsia="Carlito"/>
          <w:b/>
        </w:rPr>
        <w:lastRenderedPageBreak/>
        <w:t xml:space="preserve">PORTARIA NORMATIVA Nº </w:t>
      </w:r>
      <w:r>
        <w:rPr>
          <w:rFonts w:eastAsia="Carlito"/>
          <w:b/>
        </w:rPr>
        <w:t>1</w:t>
      </w:r>
      <w:r w:rsidRPr="00DE47A3">
        <w:rPr>
          <w:rFonts w:eastAsia="Carlito"/>
          <w:b/>
        </w:rPr>
        <w:t xml:space="preserve">, DE </w:t>
      </w:r>
      <w:r>
        <w:rPr>
          <w:rFonts w:eastAsia="Carlito"/>
          <w:b/>
        </w:rPr>
        <w:t>26</w:t>
      </w:r>
      <w:r w:rsidRPr="00DE47A3">
        <w:rPr>
          <w:rFonts w:eastAsia="Carlito"/>
          <w:b/>
        </w:rPr>
        <w:t xml:space="preserve"> DE </w:t>
      </w:r>
      <w:r>
        <w:rPr>
          <w:rFonts w:eastAsia="Carlito"/>
          <w:b/>
        </w:rPr>
        <w:t>JANEIRO</w:t>
      </w:r>
      <w:r w:rsidRPr="00DE47A3">
        <w:rPr>
          <w:rFonts w:eastAsia="Carlito"/>
          <w:b/>
        </w:rPr>
        <w:t xml:space="preserve"> DE 20</w:t>
      </w:r>
      <w:r>
        <w:rPr>
          <w:rFonts w:eastAsia="Carlito"/>
          <w:b/>
        </w:rPr>
        <w:t>23</w:t>
      </w:r>
    </w:p>
    <w:p w14:paraId="1F587175" w14:textId="77777777" w:rsidR="00130F7E" w:rsidRPr="00DE47A3" w:rsidRDefault="00130F7E" w:rsidP="00130F7E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</w:p>
    <w:p w14:paraId="1F054888" w14:textId="0829ABEA" w:rsidR="00130F7E" w:rsidRPr="00B53AB1" w:rsidRDefault="00130F7E" w:rsidP="00130F7E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B53AB1">
        <w:rPr>
          <w:rFonts w:eastAsia="Carlito"/>
          <w:b/>
          <w:bCs/>
        </w:rPr>
        <w:t>ANEXO I</w:t>
      </w:r>
      <w:r>
        <w:rPr>
          <w:rFonts w:eastAsia="Carlito"/>
          <w:b/>
          <w:bCs/>
        </w:rPr>
        <w:t>I</w:t>
      </w:r>
    </w:p>
    <w:p w14:paraId="379F08AD" w14:textId="77777777" w:rsidR="001E4AE2" w:rsidRPr="00130F7E" w:rsidRDefault="001E4AE2" w:rsidP="00130F7E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rPr>
          <w:rFonts w:eastAsia="Carlito"/>
          <w:b/>
          <w:bCs/>
        </w:rPr>
      </w:pPr>
    </w:p>
    <w:p w14:paraId="6B1C9FED" w14:textId="1C665386" w:rsidR="001E4AE2" w:rsidRPr="00130F7E" w:rsidRDefault="001E4AE2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130F7E">
        <w:rPr>
          <w:rFonts w:eastAsia="Carlito"/>
          <w:b/>
          <w:bCs/>
        </w:rPr>
        <w:t xml:space="preserve">TABELA DE UNIDADES ADMINISTRATIVAS CADASTRADAS NO </w:t>
      </w:r>
      <w:r w:rsidR="0024332A" w:rsidRPr="00130F7E">
        <w:rPr>
          <w:rFonts w:eastAsia="Carlito"/>
          <w:b/>
          <w:bCs/>
        </w:rPr>
        <w:t>CAU/DF</w:t>
      </w:r>
    </w:p>
    <w:p w14:paraId="1C9F08A2" w14:textId="77777777" w:rsidR="001B1A0C" w:rsidRPr="00DE47A3" w:rsidRDefault="001B1A0C" w:rsidP="001B1A0C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contextualSpacing/>
        <w:rPr>
          <w:rFonts w:eastAsia="Carlito"/>
        </w:rPr>
      </w:pPr>
    </w:p>
    <w:p w14:paraId="44302EE0" w14:textId="77777777" w:rsidR="001E4AE2" w:rsidRPr="00DE47A3" w:rsidRDefault="001E4AE2" w:rsidP="004A0939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268"/>
        </w:tabs>
        <w:spacing w:after="0"/>
        <w:ind w:firstLine="1418"/>
        <w:contextualSpacing/>
        <w:rPr>
          <w:rFonts w:eastAsia="Carlito"/>
        </w:rPr>
      </w:pPr>
      <w:r w:rsidRPr="00DE47A3">
        <w:rPr>
          <w:rFonts w:eastAsia="Carlito"/>
        </w:rPr>
        <w:t>As unidades administrativas podem ser atualizadas mediante necessidades de fluxos de trabalho, independente da atualização deste anexo e da estrutura organizacional, por meio de instruções de serviço da gerência responsável pela área a ser criada/editada/excluída/adicionada:</w:t>
      </w:r>
    </w:p>
    <w:p w14:paraId="40C8C234" w14:textId="2F382D52" w:rsidR="00470EDD" w:rsidRPr="00DE47A3" w:rsidRDefault="00470EDD" w:rsidP="004A0939">
      <w:pPr>
        <w:tabs>
          <w:tab w:val="left" w:pos="1134"/>
          <w:tab w:val="left" w:pos="1843"/>
          <w:tab w:val="left" w:pos="1985"/>
          <w:tab w:val="left" w:pos="2127"/>
        </w:tabs>
        <w:spacing w:after="0"/>
        <w:ind w:firstLine="1418"/>
        <w:rPr>
          <w:rFonts w:eastAsia="Carlito"/>
        </w:rPr>
      </w:pPr>
    </w:p>
    <w:tbl>
      <w:tblPr>
        <w:tblStyle w:val="TabeladeGradeClar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3389"/>
      </w:tblGrid>
      <w:tr w:rsidR="00C12D05" w:rsidRPr="00DE47A3" w14:paraId="00EAD4A2" w14:textId="3BBA63DA" w:rsidTr="00545879">
        <w:trPr>
          <w:trHeight w:val="454"/>
        </w:trPr>
        <w:tc>
          <w:tcPr>
            <w:tcW w:w="2972" w:type="dxa"/>
            <w:noWrap/>
            <w:vAlign w:val="center"/>
          </w:tcPr>
          <w:p w14:paraId="09D53117" w14:textId="5800F191" w:rsidR="009C7241" w:rsidRPr="00DE47A3" w:rsidRDefault="00150C68" w:rsidP="006F1581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jc w:val="center"/>
              <w:rPr>
                <w:rFonts w:eastAsia="Carlito"/>
                <w:b/>
                <w:bCs/>
              </w:rPr>
            </w:pPr>
            <w:r w:rsidRPr="00DE47A3">
              <w:rPr>
                <w:rFonts w:eastAsia="Carlito"/>
                <w:b/>
                <w:bCs/>
              </w:rPr>
              <w:t>Sigla “mesa virtual” SEI</w:t>
            </w:r>
          </w:p>
        </w:tc>
        <w:tc>
          <w:tcPr>
            <w:tcW w:w="2977" w:type="dxa"/>
            <w:noWrap/>
            <w:vAlign w:val="center"/>
          </w:tcPr>
          <w:p w14:paraId="52C8EAF7" w14:textId="5BE28BD2" w:rsidR="009C7241" w:rsidRPr="00DE47A3" w:rsidRDefault="00150C68" w:rsidP="006F1581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jc w:val="center"/>
              <w:rPr>
                <w:rFonts w:eastAsia="Carlito"/>
                <w:b/>
                <w:bCs/>
              </w:rPr>
            </w:pPr>
            <w:r w:rsidRPr="00DE47A3">
              <w:rPr>
                <w:rFonts w:eastAsia="Carlito"/>
                <w:b/>
                <w:bCs/>
              </w:rPr>
              <w:t>Unidade Administrativa</w:t>
            </w:r>
          </w:p>
        </w:tc>
        <w:tc>
          <w:tcPr>
            <w:tcW w:w="3389" w:type="dxa"/>
            <w:vAlign w:val="center"/>
          </w:tcPr>
          <w:p w14:paraId="78957B6F" w14:textId="6681552B" w:rsidR="009C7241" w:rsidRPr="00DE47A3" w:rsidRDefault="00150C68" w:rsidP="006F1581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jc w:val="center"/>
              <w:rPr>
                <w:rFonts w:eastAsia="Carlito"/>
                <w:b/>
                <w:bCs/>
              </w:rPr>
            </w:pPr>
            <w:r w:rsidRPr="00DE47A3">
              <w:rPr>
                <w:rFonts w:eastAsia="Carlito"/>
                <w:b/>
                <w:bCs/>
              </w:rPr>
              <w:t>E-mail da unidade no SEI</w:t>
            </w:r>
          </w:p>
        </w:tc>
      </w:tr>
      <w:tr w:rsidR="00C12D05" w:rsidRPr="00DE47A3" w14:paraId="7A70AE42" w14:textId="77777777" w:rsidTr="00545879">
        <w:trPr>
          <w:trHeight w:val="454"/>
        </w:trPr>
        <w:tc>
          <w:tcPr>
            <w:tcW w:w="2972" w:type="dxa"/>
            <w:noWrap/>
            <w:vAlign w:val="center"/>
          </w:tcPr>
          <w:p w14:paraId="706A1065" w14:textId="17008CC4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CAU/DF/PLEN/PLEN</w:t>
            </w:r>
          </w:p>
        </w:tc>
        <w:tc>
          <w:tcPr>
            <w:tcW w:w="2977" w:type="dxa"/>
            <w:noWrap/>
            <w:vAlign w:val="center"/>
          </w:tcPr>
          <w:p w14:paraId="3003D9A5" w14:textId="7538A3F5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Plenária</w:t>
            </w:r>
          </w:p>
        </w:tc>
        <w:tc>
          <w:tcPr>
            <w:tcW w:w="3389" w:type="dxa"/>
            <w:vAlign w:val="center"/>
          </w:tcPr>
          <w:p w14:paraId="1EC15899" w14:textId="56180181" w:rsidR="009C7241" w:rsidRPr="00DE47A3" w:rsidRDefault="001D7F0A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presidente@caudf.gov.br;</w:t>
            </w:r>
          </w:p>
        </w:tc>
      </w:tr>
      <w:tr w:rsidR="00C12D05" w:rsidRPr="00DE47A3" w14:paraId="153DF751" w14:textId="070DEDE6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4BEC0898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CAU/DF/PLEN/CE</w:t>
            </w:r>
          </w:p>
        </w:tc>
        <w:tc>
          <w:tcPr>
            <w:tcW w:w="2977" w:type="dxa"/>
            <w:noWrap/>
            <w:vAlign w:val="center"/>
            <w:hideMark/>
          </w:tcPr>
          <w:p w14:paraId="39127C79" w14:textId="50600424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Comissão Eleitoral</w:t>
            </w:r>
          </w:p>
        </w:tc>
        <w:tc>
          <w:tcPr>
            <w:tcW w:w="3389" w:type="dxa"/>
            <w:vAlign w:val="center"/>
          </w:tcPr>
          <w:p w14:paraId="3C6C49E0" w14:textId="4A0BBA8F" w:rsidR="009C7241" w:rsidRPr="00DE47A3" w:rsidRDefault="0067406D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presidente@caudf.gov.br;</w:t>
            </w:r>
          </w:p>
        </w:tc>
      </w:tr>
      <w:tr w:rsidR="00C12D05" w:rsidRPr="00DE47A3" w14:paraId="5E09D5F9" w14:textId="0D493F93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05458B3D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CAU/DF/PLEN/CD</w:t>
            </w:r>
          </w:p>
        </w:tc>
        <w:tc>
          <w:tcPr>
            <w:tcW w:w="2977" w:type="dxa"/>
            <w:noWrap/>
            <w:vAlign w:val="center"/>
            <w:hideMark/>
          </w:tcPr>
          <w:p w14:paraId="57FB4819" w14:textId="31D2EDCD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Conselho Diretor</w:t>
            </w:r>
          </w:p>
        </w:tc>
        <w:tc>
          <w:tcPr>
            <w:tcW w:w="3389" w:type="dxa"/>
            <w:vAlign w:val="center"/>
          </w:tcPr>
          <w:p w14:paraId="4E18B003" w14:textId="7348D27F" w:rsidR="009C7241" w:rsidRPr="00DE47A3" w:rsidRDefault="0067406D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presidente@caudf.gov.br;</w:t>
            </w:r>
          </w:p>
        </w:tc>
      </w:tr>
      <w:tr w:rsidR="00C12D05" w:rsidRPr="00DE47A3" w14:paraId="7C5E692F" w14:textId="6296EA10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3A62AB11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CAU/DF/PLEN/CEF</w:t>
            </w:r>
          </w:p>
        </w:tc>
        <w:tc>
          <w:tcPr>
            <w:tcW w:w="2977" w:type="dxa"/>
            <w:noWrap/>
            <w:vAlign w:val="center"/>
            <w:hideMark/>
          </w:tcPr>
          <w:p w14:paraId="76497D72" w14:textId="41008B5F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Comissão de Ensino e Formação</w:t>
            </w:r>
          </w:p>
        </w:tc>
        <w:tc>
          <w:tcPr>
            <w:tcW w:w="3389" w:type="dxa"/>
            <w:vAlign w:val="center"/>
          </w:tcPr>
          <w:p w14:paraId="529E51AF" w14:textId="7AAF5513" w:rsidR="009C7241" w:rsidRPr="00DE47A3" w:rsidRDefault="0067406D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presidente@caudf.gov.br;</w:t>
            </w:r>
          </w:p>
        </w:tc>
      </w:tr>
      <w:tr w:rsidR="00C12D05" w:rsidRPr="00DE47A3" w14:paraId="1A32D475" w14:textId="48FF0741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4CF62A22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CAU/DF/PLEN/CED</w:t>
            </w:r>
          </w:p>
        </w:tc>
        <w:tc>
          <w:tcPr>
            <w:tcW w:w="2977" w:type="dxa"/>
            <w:noWrap/>
            <w:vAlign w:val="center"/>
            <w:hideMark/>
          </w:tcPr>
          <w:p w14:paraId="1ABB3026" w14:textId="3B9B023F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Comissão de Ética e Disciplina</w:t>
            </w:r>
          </w:p>
        </w:tc>
        <w:tc>
          <w:tcPr>
            <w:tcW w:w="3389" w:type="dxa"/>
            <w:vAlign w:val="center"/>
          </w:tcPr>
          <w:p w14:paraId="7AC62226" w14:textId="1A245112" w:rsidR="009C7241" w:rsidRPr="00DE47A3" w:rsidRDefault="0067406D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presidente@caudf.gov.br;</w:t>
            </w:r>
          </w:p>
        </w:tc>
      </w:tr>
      <w:tr w:rsidR="00C12D05" w:rsidRPr="00DE47A3" w14:paraId="15DC33C7" w14:textId="4F6706CC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2B0D5E41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CAU/DF/PLEN/CEP</w:t>
            </w:r>
          </w:p>
        </w:tc>
        <w:tc>
          <w:tcPr>
            <w:tcW w:w="2977" w:type="dxa"/>
            <w:noWrap/>
            <w:vAlign w:val="center"/>
            <w:hideMark/>
          </w:tcPr>
          <w:p w14:paraId="3AE59D9C" w14:textId="5D78E4A8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Comissão de Exercício Profissional</w:t>
            </w:r>
          </w:p>
        </w:tc>
        <w:tc>
          <w:tcPr>
            <w:tcW w:w="3389" w:type="dxa"/>
            <w:vAlign w:val="center"/>
          </w:tcPr>
          <w:p w14:paraId="3E7C91B5" w14:textId="1FD01C8B" w:rsidR="009C7241" w:rsidRPr="00DE47A3" w:rsidRDefault="0067406D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presidente@caudf.gov.br;</w:t>
            </w:r>
          </w:p>
        </w:tc>
      </w:tr>
      <w:tr w:rsidR="00C12D05" w:rsidRPr="00DE47A3" w14:paraId="6C981A93" w14:textId="43609F0B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3BBB256C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CAU/DF/PLEN/CAF</w:t>
            </w:r>
          </w:p>
        </w:tc>
        <w:tc>
          <w:tcPr>
            <w:tcW w:w="2977" w:type="dxa"/>
            <w:noWrap/>
            <w:vAlign w:val="center"/>
            <w:hideMark/>
          </w:tcPr>
          <w:p w14:paraId="159768B1" w14:textId="3DA570DE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Comissão de Administração, Planejamento e Finanças</w:t>
            </w:r>
          </w:p>
        </w:tc>
        <w:tc>
          <w:tcPr>
            <w:tcW w:w="3389" w:type="dxa"/>
            <w:vAlign w:val="center"/>
          </w:tcPr>
          <w:p w14:paraId="6CC2387E" w14:textId="77118FC1" w:rsidR="009C7241" w:rsidRPr="00DE47A3" w:rsidRDefault="0067406D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presidente@caudf.gov.br;</w:t>
            </w:r>
          </w:p>
        </w:tc>
      </w:tr>
      <w:tr w:rsidR="00C12D05" w:rsidRPr="00DE47A3" w14:paraId="453C4F79" w14:textId="116E7DE0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22407629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CAU/DF/PLEN/CTEMP</w:t>
            </w:r>
          </w:p>
        </w:tc>
        <w:tc>
          <w:tcPr>
            <w:tcW w:w="2977" w:type="dxa"/>
            <w:noWrap/>
            <w:vAlign w:val="center"/>
            <w:hideMark/>
          </w:tcPr>
          <w:p w14:paraId="1E01C702" w14:textId="5E7BE90D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Comissão Temporária</w:t>
            </w:r>
          </w:p>
        </w:tc>
        <w:tc>
          <w:tcPr>
            <w:tcW w:w="3389" w:type="dxa"/>
            <w:vAlign w:val="center"/>
          </w:tcPr>
          <w:p w14:paraId="56DFC05B" w14:textId="68937223" w:rsidR="009C7241" w:rsidRPr="00DE47A3" w:rsidRDefault="0067406D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presidente@caudf.gov.br;</w:t>
            </w:r>
          </w:p>
        </w:tc>
      </w:tr>
      <w:tr w:rsidR="00C12D05" w:rsidRPr="00DE47A3" w14:paraId="72F52F2C" w14:textId="79AD52F0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35C1B431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CAU/DF/PRES/CEAU</w:t>
            </w:r>
          </w:p>
        </w:tc>
        <w:tc>
          <w:tcPr>
            <w:tcW w:w="2977" w:type="dxa"/>
            <w:noWrap/>
            <w:vAlign w:val="center"/>
            <w:hideMark/>
          </w:tcPr>
          <w:p w14:paraId="632A9078" w14:textId="51E7EE12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Colegiado de Ent</w:t>
            </w:r>
            <w:r w:rsidR="006A718A" w:rsidRPr="00DE47A3">
              <w:rPr>
                <w:rFonts w:eastAsia="Carlito"/>
              </w:rPr>
              <w:t>.</w:t>
            </w:r>
            <w:r w:rsidRPr="00DE47A3">
              <w:rPr>
                <w:rFonts w:eastAsia="Carlito"/>
              </w:rPr>
              <w:t xml:space="preserve"> Distritais de </w:t>
            </w:r>
            <w:r w:rsidR="00C12D05" w:rsidRPr="00DE47A3">
              <w:rPr>
                <w:rFonts w:eastAsia="Carlito"/>
              </w:rPr>
              <w:t>A</w:t>
            </w:r>
            <w:r w:rsidRPr="00DE47A3">
              <w:rPr>
                <w:rFonts w:eastAsia="Carlito"/>
              </w:rPr>
              <w:t>rq</w:t>
            </w:r>
            <w:r w:rsidR="006A718A" w:rsidRPr="00DE47A3">
              <w:rPr>
                <w:rFonts w:eastAsia="Carlito"/>
              </w:rPr>
              <w:t>. e</w:t>
            </w:r>
            <w:r w:rsidRPr="00DE47A3">
              <w:rPr>
                <w:rFonts w:eastAsia="Carlito"/>
              </w:rPr>
              <w:t xml:space="preserve"> </w:t>
            </w:r>
            <w:r w:rsidR="00C12D05" w:rsidRPr="00DE47A3">
              <w:rPr>
                <w:rFonts w:eastAsia="Carlito"/>
              </w:rPr>
              <w:t>U</w:t>
            </w:r>
            <w:r w:rsidRPr="00DE47A3">
              <w:rPr>
                <w:rFonts w:eastAsia="Carlito"/>
              </w:rPr>
              <w:t>rbanismo do</w:t>
            </w:r>
            <w:r w:rsidR="00C12D05" w:rsidRPr="00DE47A3">
              <w:rPr>
                <w:rFonts w:eastAsia="Carlito"/>
              </w:rPr>
              <w:t xml:space="preserve"> </w:t>
            </w:r>
            <w:r w:rsidRPr="00DE47A3">
              <w:rPr>
                <w:rFonts w:eastAsia="Carlito"/>
              </w:rPr>
              <w:t>DF</w:t>
            </w:r>
          </w:p>
        </w:tc>
        <w:tc>
          <w:tcPr>
            <w:tcW w:w="3389" w:type="dxa"/>
            <w:vAlign w:val="center"/>
          </w:tcPr>
          <w:p w14:paraId="0953BFD2" w14:textId="4C25E7D8" w:rsidR="009C7241" w:rsidRPr="00DE47A3" w:rsidRDefault="0067406D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presidente@caudf.gov.br;</w:t>
            </w:r>
          </w:p>
        </w:tc>
      </w:tr>
      <w:tr w:rsidR="00C12D05" w:rsidRPr="00DE47A3" w14:paraId="55736920" w14:textId="209C623B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431F942F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CAU/DF/PRES/PRES</w:t>
            </w:r>
          </w:p>
        </w:tc>
        <w:tc>
          <w:tcPr>
            <w:tcW w:w="2977" w:type="dxa"/>
            <w:noWrap/>
            <w:vAlign w:val="center"/>
            <w:hideMark/>
          </w:tcPr>
          <w:p w14:paraId="2D84A9D0" w14:textId="680E0236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Presidência</w:t>
            </w:r>
          </w:p>
        </w:tc>
        <w:tc>
          <w:tcPr>
            <w:tcW w:w="3389" w:type="dxa"/>
            <w:vAlign w:val="center"/>
          </w:tcPr>
          <w:p w14:paraId="2A7122BD" w14:textId="0AFDACA5" w:rsidR="009C7241" w:rsidRPr="00DE47A3" w:rsidRDefault="0067406D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presidente@caudf.gov.br;</w:t>
            </w:r>
          </w:p>
        </w:tc>
      </w:tr>
      <w:tr w:rsidR="00C12D05" w:rsidRPr="00DE47A3" w14:paraId="7B627429" w14:textId="079EE646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4794E54A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CAU/DF/PRES/ASPRES</w:t>
            </w:r>
          </w:p>
        </w:tc>
        <w:tc>
          <w:tcPr>
            <w:tcW w:w="2977" w:type="dxa"/>
            <w:noWrap/>
            <w:vAlign w:val="center"/>
            <w:hideMark/>
          </w:tcPr>
          <w:p w14:paraId="362D1A9B" w14:textId="7B6808B1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Assessoria da Presidência</w:t>
            </w:r>
          </w:p>
        </w:tc>
        <w:tc>
          <w:tcPr>
            <w:tcW w:w="3389" w:type="dxa"/>
            <w:vAlign w:val="center"/>
          </w:tcPr>
          <w:p w14:paraId="75F4CA37" w14:textId="095E4E85" w:rsidR="009C7241" w:rsidRPr="00DE47A3" w:rsidRDefault="0067406D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presidente@caudf.gov.br;</w:t>
            </w:r>
          </w:p>
        </w:tc>
      </w:tr>
      <w:tr w:rsidR="00C12D05" w:rsidRPr="00DE47A3" w14:paraId="79B4196B" w14:textId="045864A0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0B0F5085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CAU/DF/PRES/ASCOM</w:t>
            </w:r>
          </w:p>
        </w:tc>
        <w:tc>
          <w:tcPr>
            <w:tcW w:w="2977" w:type="dxa"/>
            <w:noWrap/>
            <w:vAlign w:val="center"/>
            <w:hideMark/>
          </w:tcPr>
          <w:p w14:paraId="6590A919" w14:textId="3BD24843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Assessoria de Comunicação e Imprensa</w:t>
            </w:r>
          </w:p>
        </w:tc>
        <w:tc>
          <w:tcPr>
            <w:tcW w:w="3389" w:type="dxa"/>
            <w:vAlign w:val="center"/>
          </w:tcPr>
          <w:p w14:paraId="4E18F4B6" w14:textId="35C5869F" w:rsidR="009C7241" w:rsidRPr="00DE47A3" w:rsidRDefault="000E42F6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comunicao@caudf.gov.br</w:t>
            </w:r>
          </w:p>
        </w:tc>
      </w:tr>
      <w:tr w:rsidR="00C12D05" w:rsidRPr="00DE47A3" w14:paraId="68FF6B7E" w14:textId="3892B0BC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0D4008F2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CAU/DF/PRES/ASJUR</w:t>
            </w:r>
          </w:p>
        </w:tc>
        <w:tc>
          <w:tcPr>
            <w:tcW w:w="2977" w:type="dxa"/>
            <w:noWrap/>
            <w:vAlign w:val="center"/>
            <w:hideMark/>
          </w:tcPr>
          <w:p w14:paraId="6CA3F51E" w14:textId="10854B4E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Assessoria Jurídica</w:t>
            </w:r>
          </w:p>
        </w:tc>
        <w:tc>
          <w:tcPr>
            <w:tcW w:w="3389" w:type="dxa"/>
            <w:vAlign w:val="center"/>
          </w:tcPr>
          <w:p w14:paraId="6E92DFF4" w14:textId="5E73C106" w:rsidR="009C7241" w:rsidRPr="00DE47A3" w:rsidRDefault="000E42F6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karla.alves@caudf.gov.br</w:t>
            </w:r>
          </w:p>
        </w:tc>
      </w:tr>
      <w:tr w:rsidR="00C12D05" w:rsidRPr="00DE47A3" w14:paraId="41B2E459" w14:textId="01F96603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29CBBAAF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CAU/DF/PRES/SECOL</w:t>
            </w:r>
          </w:p>
        </w:tc>
        <w:tc>
          <w:tcPr>
            <w:tcW w:w="2977" w:type="dxa"/>
            <w:noWrap/>
            <w:vAlign w:val="center"/>
            <w:hideMark/>
          </w:tcPr>
          <w:p w14:paraId="07C5935C" w14:textId="2220FA78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Secretaria de Apoio ao Colegiado</w:t>
            </w:r>
          </w:p>
        </w:tc>
        <w:tc>
          <w:tcPr>
            <w:tcW w:w="3389" w:type="dxa"/>
            <w:vAlign w:val="center"/>
          </w:tcPr>
          <w:p w14:paraId="57CB24FB" w14:textId="249A4D6B" w:rsidR="009C7241" w:rsidRPr="00DE47A3" w:rsidRDefault="004B23CE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secol@caudf.gov.br</w:t>
            </w:r>
          </w:p>
        </w:tc>
      </w:tr>
      <w:tr w:rsidR="00C12D05" w:rsidRPr="00DE47A3" w14:paraId="13134050" w14:textId="432AD88E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06EEFF74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CAU/DF/PRES/GERGER</w:t>
            </w:r>
          </w:p>
        </w:tc>
        <w:tc>
          <w:tcPr>
            <w:tcW w:w="2977" w:type="dxa"/>
            <w:noWrap/>
            <w:vAlign w:val="center"/>
            <w:hideMark/>
          </w:tcPr>
          <w:p w14:paraId="19CAC5CE" w14:textId="1077777B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Gerência Geral</w:t>
            </w:r>
          </w:p>
        </w:tc>
        <w:tc>
          <w:tcPr>
            <w:tcW w:w="3389" w:type="dxa"/>
            <w:vAlign w:val="center"/>
          </w:tcPr>
          <w:p w14:paraId="5DC28FC2" w14:textId="4E7827D3" w:rsidR="009C7241" w:rsidRPr="00DE47A3" w:rsidRDefault="005036E2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>
              <w:rPr>
                <w:rFonts w:eastAsia="Carlito"/>
              </w:rPr>
              <w:t>presidente</w:t>
            </w:r>
            <w:r w:rsidR="00857E25" w:rsidRPr="00DE47A3">
              <w:rPr>
                <w:rFonts w:eastAsia="Carlito"/>
              </w:rPr>
              <w:t>@caudf.gov.br</w:t>
            </w:r>
          </w:p>
        </w:tc>
      </w:tr>
      <w:tr w:rsidR="00C12D05" w:rsidRPr="00DE47A3" w14:paraId="0070AAA3" w14:textId="1A39F893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6496F3AF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CAU/DF/GERGER/GERATE</w:t>
            </w:r>
          </w:p>
        </w:tc>
        <w:tc>
          <w:tcPr>
            <w:tcW w:w="2977" w:type="dxa"/>
            <w:noWrap/>
            <w:vAlign w:val="center"/>
            <w:hideMark/>
          </w:tcPr>
          <w:p w14:paraId="0E0F6A60" w14:textId="44C78AA9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Gerência de Atendimento</w:t>
            </w:r>
          </w:p>
        </w:tc>
        <w:tc>
          <w:tcPr>
            <w:tcW w:w="3389" w:type="dxa"/>
            <w:vAlign w:val="center"/>
          </w:tcPr>
          <w:p w14:paraId="3D01E516" w14:textId="15505CB6" w:rsidR="009C7241" w:rsidRPr="00DE47A3" w:rsidRDefault="00857E25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atendimento@caudf.gov.br</w:t>
            </w:r>
          </w:p>
        </w:tc>
      </w:tr>
      <w:tr w:rsidR="00C12D05" w:rsidRPr="00DE47A3" w14:paraId="3E510273" w14:textId="70D94344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7D4EE6CF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CAU/DF/GERGER/GERFIS</w:t>
            </w:r>
          </w:p>
        </w:tc>
        <w:tc>
          <w:tcPr>
            <w:tcW w:w="2977" w:type="dxa"/>
            <w:noWrap/>
            <w:vAlign w:val="center"/>
            <w:hideMark/>
          </w:tcPr>
          <w:p w14:paraId="56F98ADC" w14:textId="208D319E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Gerência de Fiscalização</w:t>
            </w:r>
          </w:p>
        </w:tc>
        <w:tc>
          <w:tcPr>
            <w:tcW w:w="3389" w:type="dxa"/>
            <w:vAlign w:val="center"/>
          </w:tcPr>
          <w:p w14:paraId="59F66E21" w14:textId="51B22DFF" w:rsidR="009C7241" w:rsidRPr="00DE47A3" w:rsidRDefault="00AD249C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ricardo.suriani@caudf.gov.br</w:t>
            </w:r>
          </w:p>
        </w:tc>
      </w:tr>
      <w:tr w:rsidR="00C12D05" w:rsidRPr="00DE47A3" w14:paraId="6058BE26" w14:textId="161DC746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44D7B82A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CAU/DF/GERGER/GERFIN</w:t>
            </w:r>
          </w:p>
        </w:tc>
        <w:tc>
          <w:tcPr>
            <w:tcW w:w="2977" w:type="dxa"/>
            <w:noWrap/>
            <w:vAlign w:val="center"/>
            <w:hideMark/>
          </w:tcPr>
          <w:p w14:paraId="22C0FA8D" w14:textId="1C3A3DCA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Gerência Financeira</w:t>
            </w:r>
          </w:p>
        </w:tc>
        <w:tc>
          <w:tcPr>
            <w:tcW w:w="3389" w:type="dxa"/>
            <w:vAlign w:val="center"/>
          </w:tcPr>
          <w:p w14:paraId="0F728460" w14:textId="1B268BF2" w:rsidR="009C7241" w:rsidRPr="00DE47A3" w:rsidRDefault="00D92380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rafael@caudf.gov.br</w:t>
            </w:r>
          </w:p>
        </w:tc>
      </w:tr>
      <w:tr w:rsidR="00C12D05" w:rsidRPr="00DE47A3" w14:paraId="4BFB6490" w14:textId="091E4E0C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4783AA38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CAU/DF/GERGER/GERADM</w:t>
            </w:r>
          </w:p>
        </w:tc>
        <w:tc>
          <w:tcPr>
            <w:tcW w:w="2977" w:type="dxa"/>
            <w:noWrap/>
            <w:vAlign w:val="center"/>
            <w:hideMark/>
          </w:tcPr>
          <w:p w14:paraId="21260E32" w14:textId="318E93D4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Gerência Administrativa</w:t>
            </w:r>
          </w:p>
        </w:tc>
        <w:tc>
          <w:tcPr>
            <w:tcW w:w="3389" w:type="dxa"/>
            <w:vAlign w:val="center"/>
          </w:tcPr>
          <w:p w14:paraId="6AA4DFCC" w14:textId="23FE59F7" w:rsidR="009C7241" w:rsidRPr="00DE47A3" w:rsidRDefault="00D92380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anderson@caudf.gov.br</w:t>
            </w:r>
          </w:p>
        </w:tc>
      </w:tr>
      <w:tr w:rsidR="00C12D05" w:rsidRPr="00DE47A3" w14:paraId="574AB012" w14:textId="307C43C0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064DBE56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lastRenderedPageBreak/>
              <w:t>CAU/DF/GERGER/ASTIN</w:t>
            </w:r>
          </w:p>
        </w:tc>
        <w:tc>
          <w:tcPr>
            <w:tcW w:w="2977" w:type="dxa"/>
            <w:noWrap/>
            <w:vAlign w:val="center"/>
            <w:hideMark/>
          </w:tcPr>
          <w:p w14:paraId="6F8B8A6F" w14:textId="6ADA705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Assessoria de Tecnologia da Informação</w:t>
            </w:r>
          </w:p>
        </w:tc>
        <w:tc>
          <w:tcPr>
            <w:tcW w:w="3389" w:type="dxa"/>
            <w:vAlign w:val="center"/>
          </w:tcPr>
          <w:p w14:paraId="2A3FE07D" w14:textId="091A0854" w:rsidR="009C7241" w:rsidRPr="00DE47A3" w:rsidRDefault="005C5843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informatica@caudf.gov.br</w:t>
            </w:r>
          </w:p>
        </w:tc>
      </w:tr>
      <w:tr w:rsidR="00C12D05" w:rsidRPr="00DE47A3" w14:paraId="1B9CD6AA" w14:textId="279798E3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6751842B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CAU/DF/GERGER/ASCONT</w:t>
            </w:r>
          </w:p>
        </w:tc>
        <w:tc>
          <w:tcPr>
            <w:tcW w:w="2977" w:type="dxa"/>
            <w:noWrap/>
            <w:vAlign w:val="center"/>
            <w:hideMark/>
          </w:tcPr>
          <w:p w14:paraId="3D485976" w14:textId="0487D6F8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Assessoria Contábil</w:t>
            </w:r>
          </w:p>
        </w:tc>
        <w:tc>
          <w:tcPr>
            <w:tcW w:w="3389" w:type="dxa"/>
            <w:vAlign w:val="center"/>
          </w:tcPr>
          <w:p w14:paraId="7DD0F2DC" w14:textId="06BA88D7" w:rsidR="009C7241" w:rsidRPr="00DE47A3" w:rsidRDefault="005C5843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flavia.queiroz@caudf.gov.br</w:t>
            </w:r>
          </w:p>
        </w:tc>
      </w:tr>
      <w:tr w:rsidR="00C12D05" w:rsidRPr="00DE47A3" w14:paraId="6F9C8526" w14:textId="16FC4B17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6AE40695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CAU/DF/GERATE/SEREG</w:t>
            </w:r>
          </w:p>
        </w:tc>
        <w:tc>
          <w:tcPr>
            <w:tcW w:w="2977" w:type="dxa"/>
            <w:noWrap/>
            <w:vAlign w:val="center"/>
            <w:hideMark/>
          </w:tcPr>
          <w:p w14:paraId="48DD5F44" w14:textId="4315818C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Setor de Registro</w:t>
            </w:r>
          </w:p>
        </w:tc>
        <w:tc>
          <w:tcPr>
            <w:tcW w:w="3389" w:type="dxa"/>
            <w:vAlign w:val="center"/>
          </w:tcPr>
          <w:p w14:paraId="67D962BB" w14:textId="17615350" w:rsidR="009C7241" w:rsidRPr="00DE47A3" w:rsidRDefault="005C5843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registro@caudf.gov.br</w:t>
            </w:r>
          </w:p>
        </w:tc>
      </w:tr>
      <w:tr w:rsidR="00C12D05" w:rsidRPr="00DE47A3" w14:paraId="0F04405A" w14:textId="6F68D615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62ACEDA7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CAU/DF/GERATE/SETEC</w:t>
            </w:r>
          </w:p>
        </w:tc>
        <w:tc>
          <w:tcPr>
            <w:tcW w:w="2977" w:type="dxa"/>
            <w:noWrap/>
            <w:vAlign w:val="center"/>
            <w:hideMark/>
          </w:tcPr>
          <w:p w14:paraId="1F25FA69" w14:textId="01F7E576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Setor Técnico</w:t>
            </w:r>
          </w:p>
        </w:tc>
        <w:tc>
          <w:tcPr>
            <w:tcW w:w="3389" w:type="dxa"/>
            <w:vAlign w:val="center"/>
          </w:tcPr>
          <w:p w14:paraId="23E9C543" w14:textId="36D5861D" w:rsidR="009C7241" w:rsidRPr="00DE47A3" w:rsidRDefault="00EB125D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cristiano.ramalho@caudf.gov.br</w:t>
            </w:r>
          </w:p>
        </w:tc>
      </w:tr>
      <w:tr w:rsidR="00C12D05" w:rsidRPr="00DE47A3" w14:paraId="46826842" w14:textId="34F2ADEC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312564A2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CAU/DF/GERFIN/SETES</w:t>
            </w:r>
          </w:p>
        </w:tc>
        <w:tc>
          <w:tcPr>
            <w:tcW w:w="2977" w:type="dxa"/>
            <w:noWrap/>
            <w:vAlign w:val="center"/>
            <w:hideMark/>
          </w:tcPr>
          <w:p w14:paraId="02926D94" w14:textId="30F6C0E8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Setor de Tesouraria</w:t>
            </w:r>
          </w:p>
        </w:tc>
        <w:tc>
          <w:tcPr>
            <w:tcW w:w="3389" w:type="dxa"/>
            <w:vAlign w:val="center"/>
          </w:tcPr>
          <w:p w14:paraId="5D07143E" w14:textId="4054901C" w:rsidR="009C7241" w:rsidRPr="00DE47A3" w:rsidRDefault="00EB125D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rafael@caudf.gov.br</w:t>
            </w:r>
          </w:p>
        </w:tc>
      </w:tr>
      <w:tr w:rsidR="00C12D05" w:rsidRPr="00DE47A3" w14:paraId="3B3B5672" w14:textId="5B07C08E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13E68D3D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CAU/DF/GERFIN/SECOB</w:t>
            </w:r>
          </w:p>
        </w:tc>
        <w:tc>
          <w:tcPr>
            <w:tcW w:w="2977" w:type="dxa"/>
            <w:noWrap/>
            <w:vAlign w:val="center"/>
            <w:hideMark/>
          </w:tcPr>
          <w:p w14:paraId="0EC51ECD" w14:textId="6F36EFC6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Setor de Cobrança</w:t>
            </w:r>
          </w:p>
        </w:tc>
        <w:tc>
          <w:tcPr>
            <w:tcW w:w="3389" w:type="dxa"/>
            <w:vAlign w:val="center"/>
          </w:tcPr>
          <w:p w14:paraId="5372F49B" w14:textId="2A6FEFCC" w:rsidR="009C7241" w:rsidRPr="00DE47A3" w:rsidRDefault="00EB125D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cobranca@caudf.gov.br</w:t>
            </w:r>
          </w:p>
        </w:tc>
      </w:tr>
      <w:tr w:rsidR="00C12D05" w:rsidRPr="00DE47A3" w14:paraId="0B877997" w14:textId="6CAFFEB6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6E702130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CAU/DF/GERADM/SECOMP</w:t>
            </w:r>
          </w:p>
        </w:tc>
        <w:tc>
          <w:tcPr>
            <w:tcW w:w="2977" w:type="dxa"/>
            <w:noWrap/>
            <w:vAlign w:val="center"/>
            <w:hideMark/>
          </w:tcPr>
          <w:p w14:paraId="5EB61D1B" w14:textId="6D575C58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Setor de Compras</w:t>
            </w:r>
          </w:p>
        </w:tc>
        <w:tc>
          <w:tcPr>
            <w:tcW w:w="3389" w:type="dxa"/>
            <w:vAlign w:val="center"/>
          </w:tcPr>
          <w:p w14:paraId="36CB7205" w14:textId="290CED3B" w:rsidR="009C7241" w:rsidRPr="00DE47A3" w:rsidRDefault="00EB125D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licitaCAU@caudf.gov.br</w:t>
            </w:r>
          </w:p>
        </w:tc>
      </w:tr>
      <w:tr w:rsidR="00C12D05" w:rsidRPr="00DE47A3" w14:paraId="3A9BD272" w14:textId="67BB1207" w:rsidTr="00545879">
        <w:trPr>
          <w:trHeight w:val="454"/>
        </w:trPr>
        <w:tc>
          <w:tcPr>
            <w:tcW w:w="2972" w:type="dxa"/>
            <w:noWrap/>
            <w:vAlign w:val="center"/>
            <w:hideMark/>
          </w:tcPr>
          <w:p w14:paraId="67505518" w14:textId="77777777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CAU/DF/GERADM/SEPAT</w:t>
            </w:r>
          </w:p>
        </w:tc>
        <w:tc>
          <w:tcPr>
            <w:tcW w:w="2977" w:type="dxa"/>
            <w:noWrap/>
            <w:vAlign w:val="center"/>
            <w:hideMark/>
          </w:tcPr>
          <w:p w14:paraId="0FDD5F40" w14:textId="2D27AD5F" w:rsidR="009C7241" w:rsidRPr="00DE47A3" w:rsidRDefault="009C7241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Setor de Patrimônio</w:t>
            </w:r>
          </w:p>
        </w:tc>
        <w:tc>
          <w:tcPr>
            <w:tcW w:w="3389" w:type="dxa"/>
            <w:vAlign w:val="center"/>
          </w:tcPr>
          <w:p w14:paraId="0EAF9121" w14:textId="6EB27824" w:rsidR="009C7241" w:rsidRPr="00DE47A3" w:rsidRDefault="00EB125D" w:rsidP="001B1A0C">
            <w:pPr>
              <w:tabs>
                <w:tab w:val="left" w:pos="1134"/>
                <w:tab w:val="left" w:pos="1843"/>
                <w:tab w:val="left" w:pos="1985"/>
                <w:tab w:val="left" w:pos="2127"/>
              </w:tabs>
              <w:spacing w:after="0"/>
              <w:rPr>
                <w:rFonts w:eastAsia="Carlito"/>
              </w:rPr>
            </w:pPr>
            <w:r w:rsidRPr="00DE47A3">
              <w:rPr>
                <w:rFonts w:eastAsia="Carlito"/>
              </w:rPr>
              <w:t>anderson@caudf.gov.br</w:t>
            </w:r>
          </w:p>
        </w:tc>
      </w:tr>
    </w:tbl>
    <w:p w14:paraId="08B4A193" w14:textId="2860A7D7" w:rsidR="00FD23D8" w:rsidRPr="00DE47A3" w:rsidRDefault="00FD23D8" w:rsidP="004A0939">
      <w:pPr>
        <w:tabs>
          <w:tab w:val="left" w:pos="1134"/>
          <w:tab w:val="left" w:pos="1843"/>
          <w:tab w:val="left" w:pos="1985"/>
          <w:tab w:val="left" w:pos="2127"/>
        </w:tabs>
        <w:spacing w:after="0"/>
        <w:ind w:firstLine="1418"/>
        <w:rPr>
          <w:rFonts w:eastAsia="Carlito"/>
        </w:rPr>
      </w:pPr>
    </w:p>
    <w:sectPr w:rsidR="00FD23D8" w:rsidRPr="00DE47A3" w:rsidSect="00496BD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 w:code="9"/>
      <w:pgMar w:top="1701" w:right="1134" w:bottom="1134" w:left="1701" w:header="709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BCE9" w14:textId="77777777" w:rsidR="00892EF6" w:rsidRDefault="00892EF6">
      <w:pPr>
        <w:ind w:left="3403"/>
      </w:pPr>
      <w:r>
        <w:separator/>
      </w:r>
    </w:p>
  </w:endnote>
  <w:endnote w:type="continuationSeparator" w:id="0">
    <w:p w14:paraId="58600F7A" w14:textId="77777777" w:rsidR="00892EF6" w:rsidRDefault="00892EF6">
      <w:pPr>
        <w:ind w:left="340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3403"/>
      <w:rPr>
        <w:color w:val="000000"/>
      </w:rPr>
    </w:pPr>
  </w:p>
  <w:p w14:paraId="2FDF592B" w14:textId="77777777" w:rsidR="007F1DF5" w:rsidRDefault="007F1DF5">
    <w:pPr>
      <w:ind w:left="340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174C" w14:textId="77777777" w:rsidR="00345EFB" w:rsidRPr="00900F41" w:rsidRDefault="00345EFB" w:rsidP="001B1A0C">
    <w:pPr>
      <w:spacing w:after="0"/>
      <w:ind w:right="-7"/>
      <w:jc w:val="center"/>
      <w:rPr>
        <w:rFonts w:ascii="DaxCondensed-Regular" w:hAnsi="DaxCondensed-Regular"/>
        <w:color w:val="1C3942"/>
        <w:sz w:val="16"/>
        <w:szCs w:val="16"/>
      </w:rPr>
    </w:pPr>
    <w:r w:rsidRPr="00900F41">
      <w:rPr>
        <w:noProof/>
        <w:color w:val="1C394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44C69A4" wp14:editId="6D44E8BD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34800" cy="10800"/>
              <wp:effectExtent l="0" t="0" r="37465" b="2730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800" cy="10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B1186" id="Conector reto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top;mso-position-vertical-relative:bottom-margin-area;mso-width-percent:0;mso-height-percent:0;mso-width-relative:margin;mso-height-relative:margin" from="0,0" to="451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3jrwEAAEEDAAAOAAAAZHJzL2Uyb0RvYy54bWysUslu2zAQvRfIPxC815KdpE0Eyzk4SS9p&#10;ayBt7zQXiwjFITi0Jf99h7TidLkVvRCz8c28N7O8G3vHDjqiBd/y+azmTHsJyvpdy79/e3x/wxkm&#10;4ZVw4HXLjxr53eri3XIIjV5AB07pyAjEYzOElncphaaqUHa6FziDoD0lDcReJHLjrlJRDITeu2pR&#10;1x+qAaIKEaRGpOj9KclXBd8YLdNXY1An5lpOs6XyxvJu81utlqLZRRE6K6cxxD9M0QvrqekZ6l4k&#10;wfbR/gXVWxkBwaSZhL4CY6zUhQOxmdd/sHnuRNCFC4mD4SwT/j9Y+eWw9puYR5ejfw5PIF+QRKmG&#10;gM05mR0Mm8i2w2dQtEaxT1D4jib2zDgbftD2S4Q4sbEIfDwLrMfEJAWvP15e3dS0B0m5eZ3N3Es0&#10;GSbPECKmTxp6lo2WO+szf9GIwxOmU+lrSQ57eLTOlR06zwbCvK2v6/IDwVmVs7kO4267dpEdBJ3B&#10;fH15e7WYGv9WFmHvVUHrtFAPk52EdSebBnV+0ibLka8Mmy2o4ybm4bJHeyqMppvKh/CrX6reLn/1&#10;EwAA//8DAFBLAwQUAAYACAAAACEAd+dAXNsAAAADAQAADwAAAGRycy9kb3ducmV2LnhtbEyPzU7D&#10;MBCE70i8g7VI3KidgvgJcaoKiQOHStBygNs2XpKo8TrEbhr69Cxc4DLSakYz3xaLyXdqpCG2gS1k&#10;MwOKuAqu5drC6+bx4hZUTMgOu8Bk4YsiLMrTkwJzFw78QuM61UpKOOZooUmpz7WOVUMe4yz0xOJ9&#10;hMFjknOotRvwIOW+03NjrrXHlmWhwZ4eGqp267230O2Ox9VT9vY5vi/xar4x4yo9a2vPz6blPahE&#10;U/oLww++oEMpTNuwZxdVZ0EeSb8q3p25zEBtJXQDuiz0f/byGwAA//8DAFBLAQItABQABgAIAAAA&#10;IQC2gziS/gAAAOEBAAATAAAAAAAAAAAAAAAAAAAAAABbQ29udGVudF9UeXBlc10ueG1sUEsBAi0A&#10;FAAGAAgAAAAhADj9If/WAAAAlAEAAAsAAAAAAAAAAAAAAAAALwEAAF9yZWxzLy5yZWxzUEsBAi0A&#10;FAAGAAgAAAAhAKO7reOvAQAAQQMAAA4AAAAAAAAAAAAAAAAALgIAAGRycy9lMm9Eb2MueG1sUEsB&#10;Ai0AFAAGAAgAAAAhAHfnQFzbAAAAAwEAAA8AAAAAAAAAAAAAAAAACQQAAGRycy9kb3ducmV2Lnht&#10;bFBLBQYAAAAABAAEAPMAAAARBQAAAAA=&#10;" strokecolor="#1c3942" strokeweight="1.5pt">
              <o:lock v:ext="edit" shapetype="f"/>
              <w10:wrap anchorx="margin" anchory="margin"/>
            </v:line>
          </w:pict>
        </mc:Fallback>
      </mc:AlternateContent>
    </w:r>
    <w:r w:rsidRPr="00900F41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900F41">
      <w:rPr>
        <w:rFonts w:ascii="DaxCondensed-Regular" w:hAnsi="DaxCondensed-Regular"/>
        <w:color w:val="1C3942"/>
        <w:sz w:val="16"/>
        <w:szCs w:val="16"/>
      </w:rPr>
      <w:fldChar w:fldCharType="begin"/>
    </w:r>
    <w:r w:rsidRPr="00900F41">
      <w:rPr>
        <w:rFonts w:ascii="DaxCondensed-Regular" w:hAnsi="DaxCondensed-Regular"/>
        <w:color w:val="1C3942"/>
        <w:sz w:val="16"/>
        <w:szCs w:val="16"/>
      </w:rPr>
      <w:instrText>PAGE</w:instrText>
    </w:r>
    <w:r w:rsidRPr="00900F41">
      <w:rPr>
        <w:rFonts w:ascii="DaxCondensed-Regular" w:hAnsi="DaxCondensed-Regular"/>
        <w:color w:val="1C3942"/>
        <w:sz w:val="16"/>
        <w:szCs w:val="16"/>
      </w:rPr>
      <w:fldChar w:fldCharType="separate"/>
    </w:r>
    <w:r>
      <w:rPr>
        <w:rFonts w:ascii="DaxCondensed-Regular" w:hAnsi="DaxCondensed-Regular"/>
        <w:color w:val="1C3942"/>
        <w:sz w:val="16"/>
        <w:szCs w:val="16"/>
      </w:rPr>
      <w:t>1</w:t>
    </w:r>
    <w:r w:rsidRPr="00900F41">
      <w:rPr>
        <w:rFonts w:ascii="DaxCondensed-Regular" w:hAnsi="DaxCondensed-Regular"/>
        <w:color w:val="1C3942"/>
        <w:sz w:val="16"/>
        <w:szCs w:val="16"/>
      </w:rPr>
      <w:fldChar w:fldCharType="end"/>
    </w:r>
    <w:r w:rsidRPr="00900F41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900F41">
      <w:rPr>
        <w:rFonts w:ascii="DaxCondensed-Regular" w:hAnsi="DaxCondensed-Regular"/>
        <w:color w:val="1C3942"/>
        <w:sz w:val="16"/>
        <w:szCs w:val="16"/>
      </w:rPr>
      <w:fldChar w:fldCharType="begin"/>
    </w:r>
    <w:r w:rsidRPr="00900F41">
      <w:rPr>
        <w:rFonts w:ascii="DaxCondensed-Regular" w:hAnsi="DaxCondensed-Regular"/>
        <w:color w:val="1C3942"/>
        <w:sz w:val="16"/>
        <w:szCs w:val="16"/>
      </w:rPr>
      <w:instrText>NUMPAGES</w:instrText>
    </w:r>
    <w:r w:rsidRPr="00900F41">
      <w:rPr>
        <w:rFonts w:ascii="DaxCondensed-Regular" w:hAnsi="DaxCondensed-Regular"/>
        <w:color w:val="1C3942"/>
        <w:sz w:val="16"/>
        <w:szCs w:val="16"/>
      </w:rPr>
      <w:fldChar w:fldCharType="separate"/>
    </w:r>
    <w:r>
      <w:rPr>
        <w:rFonts w:ascii="DaxCondensed-Regular" w:hAnsi="DaxCondensed-Regular"/>
        <w:color w:val="1C3942"/>
        <w:sz w:val="16"/>
        <w:szCs w:val="16"/>
      </w:rPr>
      <w:t>4</w:t>
    </w:r>
    <w:r w:rsidRPr="00900F41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1EA29E4C" w14:textId="77777777" w:rsidR="00345EFB" w:rsidRPr="00900F41" w:rsidRDefault="00345EFB" w:rsidP="001B1A0C">
    <w:pPr>
      <w:spacing w:after="0"/>
      <w:ind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900F41">
      <w:rPr>
        <w:rFonts w:ascii="DaxCondensed-Regular" w:hAnsi="DaxCondensed-Regular"/>
        <w:color w:val="1C3942"/>
        <w:sz w:val="18"/>
        <w:szCs w:val="18"/>
      </w:rPr>
      <w:t>SEPN 510 - Bloco A - CEP 70.750-521 - Brasília/DF - (61) 3222-5176/3222-5179</w:t>
    </w:r>
  </w:p>
  <w:p w14:paraId="494506F8" w14:textId="3F2EF28B" w:rsidR="00A7148F" w:rsidRPr="00345EFB" w:rsidRDefault="00345EFB" w:rsidP="001B1A0C">
    <w:pPr>
      <w:spacing w:after="0"/>
      <w:ind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900F41">
      <w:rPr>
        <w:rFonts w:ascii="DaxCondensed-Regular" w:hAnsi="DaxCondensed-Regular"/>
        <w:color w:val="1C3942"/>
        <w:sz w:val="18"/>
        <w:szCs w:val="18"/>
      </w:rPr>
      <w:t>www.caudf.gov.br | atendimento@caudf.gov.br</w:t>
    </w:r>
  </w:p>
  <w:p w14:paraId="0D500C01" w14:textId="77777777" w:rsidR="007F1DF5" w:rsidRDefault="007F1DF5">
    <w:pPr>
      <w:ind w:left="340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3403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D961" w14:textId="77777777" w:rsidR="00892EF6" w:rsidRDefault="00892EF6">
      <w:pPr>
        <w:ind w:left="3403"/>
      </w:pPr>
      <w:r>
        <w:separator/>
      </w:r>
    </w:p>
  </w:footnote>
  <w:footnote w:type="continuationSeparator" w:id="0">
    <w:p w14:paraId="5E88A33F" w14:textId="77777777" w:rsidR="00892EF6" w:rsidRDefault="00892EF6">
      <w:pPr>
        <w:ind w:left="340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3403"/>
      <w:rPr>
        <w:color w:val="000000"/>
      </w:rPr>
    </w:pPr>
  </w:p>
  <w:p w14:paraId="17315885" w14:textId="77777777" w:rsidR="007F1DF5" w:rsidRDefault="007F1DF5">
    <w:pPr>
      <w:ind w:left="340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B9A9" w14:textId="7145C749" w:rsidR="007F1DF5" w:rsidRDefault="0044771D" w:rsidP="003C4BBA">
    <w:pPr>
      <w:pStyle w:val="Cabealho"/>
    </w:pPr>
    <w:r>
      <w:rPr>
        <w:noProof/>
      </w:rPr>
      <w:drawing>
        <wp:anchor distT="0" distB="0" distL="0" distR="0" simplePos="0" relativeHeight="251660288" behindDoc="0" locked="0" layoutInCell="1" allowOverlap="1" wp14:anchorId="52F7949E" wp14:editId="70165E85">
          <wp:simplePos x="0" y="0"/>
          <wp:positionH relativeFrom="column">
            <wp:align>center</wp:align>
          </wp:positionH>
          <wp:positionV relativeFrom="page">
            <wp:posOffset>447675</wp:posOffset>
          </wp:positionV>
          <wp:extent cx="5756400" cy="327600"/>
          <wp:effectExtent l="0" t="0" r="0" b="0"/>
          <wp:wrapThrough wrapText="bothSides">
            <wp:wrapPolygon edited="0">
              <wp:start x="1430" y="0"/>
              <wp:lineTo x="0" y="8808"/>
              <wp:lineTo x="0" y="12583"/>
              <wp:lineTo x="2287" y="20132"/>
              <wp:lineTo x="5361" y="20132"/>
              <wp:lineTo x="21517" y="12583"/>
              <wp:lineTo x="21517" y="8808"/>
              <wp:lineTo x="4575" y="0"/>
              <wp:lineTo x="143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340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83E"/>
    <w:multiLevelType w:val="hybridMultilevel"/>
    <w:tmpl w:val="A5EE22C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0F">
      <w:start w:val="1"/>
      <w:numFmt w:val="decimal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5C44DA4"/>
    <w:multiLevelType w:val="hybridMultilevel"/>
    <w:tmpl w:val="BA0CE0C0"/>
    <w:lvl w:ilvl="0" w:tplc="B7281FFE">
      <w:start w:val="1"/>
      <w:numFmt w:val="upperRoman"/>
      <w:lvlText w:val="%1 - 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4CDA"/>
    <w:multiLevelType w:val="hybridMultilevel"/>
    <w:tmpl w:val="15360B3C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268D"/>
    <w:multiLevelType w:val="hybridMultilevel"/>
    <w:tmpl w:val="C5F0035E"/>
    <w:lvl w:ilvl="0" w:tplc="FFFFFFFF">
      <w:start w:val="1"/>
      <w:numFmt w:val="ordinal"/>
      <w:lvlText w:val="§ %1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395605B"/>
    <w:multiLevelType w:val="hybridMultilevel"/>
    <w:tmpl w:val="90AECD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B5A14"/>
    <w:multiLevelType w:val="hybridMultilevel"/>
    <w:tmpl w:val="D5D4AD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B0877"/>
    <w:multiLevelType w:val="hybridMultilevel"/>
    <w:tmpl w:val="BB763D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3F62"/>
    <w:multiLevelType w:val="hybridMultilevel"/>
    <w:tmpl w:val="47FE40CE"/>
    <w:lvl w:ilvl="0" w:tplc="7070034C">
      <w:start w:val="1"/>
      <w:numFmt w:val="upperRoman"/>
      <w:lvlText w:val="%1 - "/>
      <w:lvlJc w:val="left"/>
      <w:pPr>
        <w:ind w:left="2138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47B8C2F4">
      <w:start w:val="1"/>
      <w:numFmt w:val="lowerLetter"/>
      <w:lvlText w:val="%2)"/>
      <w:lvlJc w:val="left"/>
      <w:pPr>
        <w:ind w:left="285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A7C3464"/>
    <w:multiLevelType w:val="hybridMultilevel"/>
    <w:tmpl w:val="2B20E264"/>
    <w:lvl w:ilvl="0" w:tplc="CE3C8C7A">
      <w:start w:val="1"/>
      <w:numFmt w:val="upperRoman"/>
      <w:lvlText w:val="%1 - 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C2E03"/>
    <w:multiLevelType w:val="hybridMultilevel"/>
    <w:tmpl w:val="96A6D9DA"/>
    <w:lvl w:ilvl="0" w:tplc="FFFFFFFF">
      <w:start w:val="1"/>
      <w:numFmt w:val="ordinal"/>
      <w:lvlText w:val="§ %1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5B41CB2"/>
    <w:multiLevelType w:val="hybridMultilevel"/>
    <w:tmpl w:val="22383040"/>
    <w:lvl w:ilvl="0" w:tplc="95D81F48">
      <w:start w:val="1"/>
      <w:numFmt w:val="upperRoman"/>
      <w:lvlText w:val="%1 - 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11876"/>
    <w:multiLevelType w:val="hybridMultilevel"/>
    <w:tmpl w:val="A86A89C8"/>
    <w:lvl w:ilvl="0" w:tplc="47DAC8D8">
      <w:start w:val="1"/>
      <w:numFmt w:val="upperRoman"/>
      <w:lvlText w:val="%1 - "/>
      <w:lvlJc w:val="left"/>
      <w:pPr>
        <w:ind w:left="2138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9BD7A74"/>
    <w:multiLevelType w:val="hybridMultilevel"/>
    <w:tmpl w:val="B29ED9F8"/>
    <w:lvl w:ilvl="0" w:tplc="7FD80F22">
      <w:start w:val="1"/>
      <w:numFmt w:val="upperRoman"/>
      <w:lvlText w:val="%1 - 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A309F"/>
    <w:multiLevelType w:val="hybridMultilevel"/>
    <w:tmpl w:val="5A7EE93A"/>
    <w:lvl w:ilvl="0" w:tplc="1DA6C4FE">
      <w:start w:val="1"/>
      <w:numFmt w:val="ordinal"/>
      <w:lvlText w:val="§ %1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30917A44"/>
    <w:multiLevelType w:val="hybridMultilevel"/>
    <w:tmpl w:val="9A22949E"/>
    <w:lvl w:ilvl="0" w:tplc="1DA6C4FE">
      <w:start w:val="1"/>
      <w:numFmt w:val="ordinal"/>
      <w:lvlText w:val="§ %1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33C706EF"/>
    <w:multiLevelType w:val="hybridMultilevel"/>
    <w:tmpl w:val="DC5090B8"/>
    <w:lvl w:ilvl="0" w:tplc="4B4E433A">
      <w:start w:val="1"/>
      <w:numFmt w:val="upperRoman"/>
      <w:lvlText w:val="%1 - 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768CA"/>
    <w:multiLevelType w:val="hybridMultilevel"/>
    <w:tmpl w:val="E68AD692"/>
    <w:lvl w:ilvl="0" w:tplc="FFFFFFFF">
      <w:start w:val="1"/>
      <w:numFmt w:val="ordinal"/>
      <w:lvlText w:val="§ %1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860054B"/>
    <w:multiLevelType w:val="hybridMultilevel"/>
    <w:tmpl w:val="CF1AA3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7">
      <w:start w:val="1"/>
      <w:numFmt w:val="lowerLetter"/>
      <w:lvlText w:val="%2)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E016B98"/>
    <w:multiLevelType w:val="hybridMultilevel"/>
    <w:tmpl w:val="DD7A13EA"/>
    <w:lvl w:ilvl="0" w:tplc="774887BC">
      <w:start w:val="1"/>
      <w:numFmt w:val="upperRoman"/>
      <w:lvlText w:val="%1 - 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A3785"/>
    <w:multiLevelType w:val="hybridMultilevel"/>
    <w:tmpl w:val="95626D44"/>
    <w:lvl w:ilvl="0" w:tplc="5EB6C786">
      <w:start w:val="11"/>
      <w:numFmt w:val="decimal"/>
      <w:lvlText w:val="Art. %1."/>
      <w:lvlJc w:val="left"/>
      <w:pPr>
        <w:ind w:left="2138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D235C"/>
    <w:multiLevelType w:val="hybridMultilevel"/>
    <w:tmpl w:val="71E2455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21EB6"/>
    <w:multiLevelType w:val="hybridMultilevel"/>
    <w:tmpl w:val="12EC6C08"/>
    <w:lvl w:ilvl="0" w:tplc="D5E8AA10">
      <w:start w:val="1"/>
      <w:numFmt w:val="upperRoman"/>
      <w:lvlText w:val="%1 - "/>
      <w:lvlJc w:val="left"/>
      <w:pPr>
        <w:ind w:left="2138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BE839BF"/>
    <w:multiLevelType w:val="hybridMultilevel"/>
    <w:tmpl w:val="E25EE086"/>
    <w:lvl w:ilvl="0" w:tplc="05969FB2">
      <w:start w:val="1"/>
      <w:numFmt w:val="upperRoman"/>
      <w:lvlText w:val="%1 - 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F2B22"/>
    <w:multiLevelType w:val="hybridMultilevel"/>
    <w:tmpl w:val="A64070E6"/>
    <w:lvl w:ilvl="0" w:tplc="B36258EA">
      <w:start w:val="1"/>
      <w:numFmt w:val="upperRoman"/>
      <w:lvlText w:val="%1 - 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574D1"/>
    <w:multiLevelType w:val="hybridMultilevel"/>
    <w:tmpl w:val="5A7EE93A"/>
    <w:lvl w:ilvl="0" w:tplc="FFFFFFFF">
      <w:start w:val="1"/>
      <w:numFmt w:val="ordinal"/>
      <w:lvlText w:val="§ %1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53064FD7"/>
    <w:multiLevelType w:val="hybridMultilevel"/>
    <w:tmpl w:val="C360B908"/>
    <w:lvl w:ilvl="0" w:tplc="077A52EA">
      <w:start w:val="1"/>
      <w:numFmt w:val="ordinal"/>
      <w:lvlText w:val="Art. %1"/>
      <w:lvlJc w:val="left"/>
      <w:pPr>
        <w:ind w:left="2138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536B6F0F"/>
    <w:multiLevelType w:val="hybridMultilevel"/>
    <w:tmpl w:val="B82A995E"/>
    <w:lvl w:ilvl="0" w:tplc="1DA6C4FE">
      <w:start w:val="1"/>
      <w:numFmt w:val="ordinal"/>
      <w:lvlText w:val="§ %1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554C0AAD"/>
    <w:multiLevelType w:val="hybridMultilevel"/>
    <w:tmpl w:val="1312EC28"/>
    <w:lvl w:ilvl="0" w:tplc="5E00A0BA">
      <w:start w:val="1"/>
      <w:numFmt w:val="upperRoman"/>
      <w:lvlText w:val="%1 - "/>
      <w:lvlJc w:val="left"/>
      <w:pPr>
        <w:ind w:left="1211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589B0422"/>
    <w:multiLevelType w:val="hybridMultilevel"/>
    <w:tmpl w:val="64EC338E"/>
    <w:lvl w:ilvl="0" w:tplc="1DA6C4FE">
      <w:start w:val="1"/>
      <w:numFmt w:val="ordinal"/>
      <w:lvlText w:val="§ %1"/>
      <w:lvlJc w:val="left"/>
      <w:pPr>
        <w:ind w:left="2138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D5EB4"/>
    <w:multiLevelType w:val="hybridMultilevel"/>
    <w:tmpl w:val="DFC88FC8"/>
    <w:lvl w:ilvl="0" w:tplc="1DA6C4FE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E563A"/>
    <w:multiLevelType w:val="hybridMultilevel"/>
    <w:tmpl w:val="84B6A358"/>
    <w:lvl w:ilvl="0" w:tplc="1DA6C4FE">
      <w:start w:val="1"/>
      <w:numFmt w:val="ordinal"/>
      <w:lvlText w:val="§ %1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5E441F17"/>
    <w:multiLevelType w:val="hybridMultilevel"/>
    <w:tmpl w:val="EFF2DC18"/>
    <w:lvl w:ilvl="0" w:tplc="1DA6C4FE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385EF3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44F7B"/>
    <w:multiLevelType w:val="hybridMultilevel"/>
    <w:tmpl w:val="AB5A1B6C"/>
    <w:lvl w:ilvl="0" w:tplc="7FB81CD4">
      <w:start w:val="1"/>
      <w:numFmt w:val="upperRoman"/>
      <w:lvlText w:val="%1 - 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343AF"/>
    <w:multiLevelType w:val="hybridMultilevel"/>
    <w:tmpl w:val="9A5076AA"/>
    <w:lvl w:ilvl="0" w:tplc="E6886B50">
      <w:start w:val="1"/>
      <w:numFmt w:val="upperRoman"/>
      <w:lvlText w:val="%1 - "/>
      <w:lvlJc w:val="left"/>
      <w:pPr>
        <w:ind w:left="2138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62AE0075"/>
    <w:multiLevelType w:val="hybridMultilevel"/>
    <w:tmpl w:val="98C2DA7C"/>
    <w:lvl w:ilvl="0" w:tplc="4AF4E102">
      <w:start w:val="1"/>
      <w:numFmt w:val="upperRoman"/>
      <w:lvlText w:val="%1 - 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D39D0"/>
    <w:multiLevelType w:val="hybridMultilevel"/>
    <w:tmpl w:val="41AA6AA4"/>
    <w:lvl w:ilvl="0" w:tplc="1DA6C4FE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874DF"/>
    <w:multiLevelType w:val="hybridMultilevel"/>
    <w:tmpl w:val="C9569258"/>
    <w:lvl w:ilvl="0" w:tplc="1DA6C4FE">
      <w:start w:val="1"/>
      <w:numFmt w:val="ordinal"/>
      <w:lvlText w:val="§ %1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69B80280"/>
    <w:multiLevelType w:val="hybridMultilevel"/>
    <w:tmpl w:val="16565E0E"/>
    <w:lvl w:ilvl="0" w:tplc="FFFFFFFF">
      <w:start w:val="1"/>
      <w:numFmt w:val="ordinal"/>
      <w:lvlText w:val="§ %1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6A8A0D3D"/>
    <w:multiLevelType w:val="hybridMultilevel"/>
    <w:tmpl w:val="68A63B14"/>
    <w:lvl w:ilvl="0" w:tplc="FFFFFFFF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6ABE3C41"/>
    <w:multiLevelType w:val="hybridMultilevel"/>
    <w:tmpl w:val="8A489720"/>
    <w:lvl w:ilvl="0" w:tplc="1DA6C4FE">
      <w:start w:val="1"/>
      <w:numFmt w:val="ordinal"/>
      <w:lvlText w:val="§ %1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6B7F41DC"/>
    <w:multiLevelType w:val="hybridMultilevel"/>
    <w:tmpl w:val="E4AE91E0"/>
    <w:lvl w:ilvl="0" w:tplc="CF627FC0">
      <w:start w:val="1"/>
      <w:numFmt w:val="upperRoman"/>
      <w:lvlText w:val="%1 - 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96589"/>
    <w:multiLevelType w:val="hybridMultilevel"/>
    <w:tmpl w:val="E3A86538"/>
    <w:lvl w:ilvl="0" w:tplc="1DA6C4FE">
      <w:start w:val="1"/>
      <w:numFmt w:val="ordinal"/>
      <w:lvlText w:val="§ %1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C0CBC"/>
    <w:multiLevelType w:val="hybridMultilevel"/>
    <w:tmpl w:val="73C25058"/>
    <w:lvl w:ilvl="0" w:tplc="BEC0565E">
      <w:start w:val="1"/>
      <w:numFmt w:val="upperRoman"/>
      <w:lvlText w:val="%1 - "/>
      <w:lvlJc w:val="left"/>
      <w:pPr>
        <w:ind w:left="2138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6FA55DDB"/>
    <w:multiLevelType w:val="hybridMultilevel"/>
    <w:tmpl w:val="4ECE8D48"/>
    <w:lvl w:ilvl="0" w:tplc="A7865820">
      <w:start w:val="1"/>
      <w:numFmt w:val="upperRoman"/>
      <w:lvlText w:val="%1 - 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73886"/>
    <w:multiLevelType w:val="hybridMultilevel"/>
    <w:tmpl w:val="4352137E"/>
    <w:lvl w:ilvl="0" w:tplc="2904EDA4">
      <w:start w:val="1"/>
      <w:numFmt w:val="upperRoman"/>
      <w:lvlText w:val="%1 - 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E7CEA"/>
    <w:multiLevelType w:val="hybridMultilevel"/>
    <w:tmpl w:val="919EF720"/>
    <w:lvl w:ilvl="0" w:tplc="FFFFFFFF">
      <w:start w:val="1"/>
      <w:numFmt w:val="ordinal"/>
      <w:lvlText w:val="§ %1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75366140"/>
    <w:multiLevelType w:val="hybridMultilevel"/>
    <w:tmpl w:val="BB4039FC"/>
    <w:lvl w:ilvl="0" w:tplc="DA98B6FE">
      <w:start w:val="1"/>
      <w:numFmt w:val="upperRoman"/>
      <w:lvlText w:val="%1 - 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45898"/>
    <w:multiLevelType w:val="hybridMultilevel"/>
    <w:tmpl w:val="EB605CD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E1243"/>
    <w:multiLevelType w:val="hybridMultilevel"/>
    <w:tmpl w:val="22B6012E"/>
    <w:lvl w:ilvl="0" w:tplc="FFFFFFFF">
      <w:start w:val="1"/>
      <w:numFmt w:val="ordinal"/>
      <w:lvlText w:val="§ %1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7DA27A2E"/>
    <w:multiLevelType w:val="hybridMultilevel"/>
    <w:tmpl w:val="1A78B44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466AAA"/>
    <w:multiLevelType w:val="hybridMultilevel"/>
    <w:tmpl w:val="CD167F68"/>
    <w:lvl w:ilvl="0" w:tplc="FFFFFFFF">
      <w:start w:val="1"/>
      <w:numFmt w:val="ordinal"/>
      <w:lvlText w:val="§ %1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959841471">
    <w:abstractNumId w:val="25"/>
  </w:num>
  <w:num w:numId="2" w16cid:durableId="4938230">
    <w:abstractNumId w:val="38"/>
  </w:num>
  <w:num w:numId="3" w16cid:durableId="1775130825">
    <w:abstractNumId w:val="42"/>
  </w:num>
  <w:num w:numId="4" w16cid:durableId="831603092">
    <w:abstractNumId w:val="7"/>
  </w:num>
  <w:num w:numId="5" w16cid:durableId="496193815">
    <w:abstractNumId w:val="17"/>
  </w:num>
  <w:num w:numId="6" w16cid:durableId="1540124114">
    <w:abstractNumId w:val="32"/>
  </w:num>
  <w:num w:numId="7" w16cid:durableId="42874995">
    <w:abstractNumId w:val="30"/>
  </w:num>
  <w:num w:numId="8" w16cid:durableId="1274287286">
    <w:abstractNumId w:val="19"/>
  </w:num>
  <w:num w:numId="9" w16cid:durableId="1321733212">
    <w:abstractNumId w:val="27"/>
  </w:num>
  <w:num w:numId="10" w16cid:durableId="1481264837">
    <w:abstractNumId w:val="14"/>
  </w:num>
  <w:num w:numId="11" w16cid:durableId="268896722">
    <w:abstractNumId w:val="44"/>
  </w:num>
  <w:num w:numId="12" w16cid:durableId="692802850">
    <w:abstractNumId w:val="28"/>
  </w:num>
  <w:num w:numId="13" w16cid:durableId="1584024438">
    <w:abstractNumId w:val="11"/>
  </w:num>
  <w:num w:numId="14" w16cid:durableId="937710145">
    <w:abstractNumId w:val="26"/>
  </w:num>
  <w:num w:numId="15" w16cid:durableId="621574040">
    <w:abstractNumId w:val="33"/>
  </w:num>
  <w:num w:numId="16" w16cid:durableId="1811248712">
    <w:abstractNumId w:val="39"/>
  </w:num>
  <w:num w:numId="17" w16cid:durableId="1852795513">
    <w:abstractNumId w:val="36"/>
  </w:num>
  <w:num w:numId="18" w16cid:durableId="1037238486">
    <w:abstractNumId w:val="13"/>
  </w:num>
  <w:num w:numId="19" w16cid:durableId="1828131491">
    <w:abstractNumId w:val="10"/>
  </w:num>
  <w:num w:numId="20" w16cid:durableId="39980984">
    <w:abstractNumId w:val="45"/>
  </w:num>
  <w:num w:numId="21" w16cid:durableId="1356418701">
    <w:abstractNumId w:val="21"/>
  </w:num>
  <w:num w:numId="22" w16cid:durableId="1682929284">
    <w:abstractNumId w:val="46"/>
  </w:num>
  <w:num w:numId="23" w16cid:durableId="953441020">
    <w:abstractNumId w:val="50"/>
  </w:num>
  <w:num w:numId="24" w16cid:durableId="1788431678">
    <w:abstractNumId w:val="6"/>
  </w:num>
  <w:num w:numId="25" w16cid:durableId="1110902204">
    <w:abstractNumId w:val="12"/>
  </w:num>
  <w:num w:numId="26" w16cid:durableId="681668173">
    <w:abstractNumId w:val="18"/>
  </w:num>
  <w:num w:numId="27" w16cid:durableId="1565531884">
    <w:abstractNumId w:val="16"/>
  </w:num>
  <w:num w:numId="28" w16cid:durableId="1460760030">
    <w:abstractNumId w:val="9"/>
  </w:num>
  <w:num w:numId="29" w16cid:durableId="316153633">
    <w:abstractNumId w:val="37"/>
  </w:num>
  <w:num w:numId="30" w16cid:durableId="86922234">
    <w:abstractNumId w:val="43"/>
  </w:num>
  <w:num w:numId="31" w16cid:durableId="1876042163">
    <w:abstractNumId w:val="1"/>
  </w:num>
  <w:num w:numId="32" w16cid:durableId="1274243205">
    <w:abstractNumId w:val="48"/>
  </w:num>
  <w:num w:numId="33" w16cid:durableId="517698397">
    <w:abstractNumId w:val="3"/>
  </w:num>
  <w:num w:numId="34" w16cid:durableId="1459638968">
    <w:abstractNumId w:val="8"/>
  </w:num>
  <w:num w:numId="35" w16cid:durableId="1871258990">
    <w:abstractNumId w:val="5"/>
  </w:num>
  <w:num w:numId="36" w16cid:durableId="1396198647">
    <w:abstractNumId w:val="34"/>
  </w:num>
  <w:num w:numId="37" w16cid:durableId="411270414">
    <w:abstractNumId w:val="22"/>
  </w:num>
  <w:num w:numId="38" w16cid:durableId="1423260643">
    <w:abstractNumId w:val="15"/>
  </w:num>
  <w:num w:numId="39" w16cid:durableId="1098673238">
    <w:abstractNumId w:val="24"/>
  </w:num>
  <w:num w:numId="40" w16cid:durableId="373844544">
    <w:abstractNumId w:val="40"/>
  </w:num>
  <w:num w:numId="41" w16cid:durableId="1824423870">
    <w:abstractNumId w:val="47"/>
  </w:num>
  <w:num w:numId="42" w16cid:durableId="1369571969">
    <w:abstractNumId w:val="23"/>
  </w:num>
  <w:num w:numId="43" w16cid:durableId="1656497090">
    <w:abstractNumId w:val="2"/>
  </w:num>
  <w:num w:numId="44" w16cid:durableId="1627003684">
    <w:abstractNumId w:val="41"/>
  </w:num>
  <w:num w:numId="45" w16cid:durableId="1471970584">
    <w:abstractNumId w:val="29"/>
  </w:num>
  <w:num w:numId="46" w16cid:durableId="2129809639">
    <w:abstractNumId w:val="35"/>
  </w:num>
  <w:num w:numId="47" w16cid:durableId="684208466">
    <w:abstractNumId w:val="31"/>
  </w:num>
  <w:num w:numId="48" w16cid:durableId="1736006021">
    <w:abstractNumId w:val="0"/>
  </w:num>
  <w:num w:numId="49" w16cid:durableId="13309369">
    <w:abstractNumId w:val="4"/>
  </w:num>
  <w:num w:numId="50" w16cid:durableId="446237812">
    <w:abstractNumId w:val="49"/>
  </w:num>
  <w:num w:numId="51" w16cid:durableId="1508253652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8E8"/>
    <w:rsid w:val="00000D9C"/>
    <w:rsid w:val="00004B79"/>
    <w:rsid w:val="00010D7A"/>
    <w:rsid w:val="00011A3E"/>
    <w:rsid w:val="000131C5"/>
    <w:rsid w:val="00013F6D"/>
    <w:rsid w:val="00015B61"/>
    <w:rsid w:val="00020ED7"/>
    <w:rsid w:val="0002128B"/>
    <w:rsid w:val="00024C28"/>
    <w:rsid w:val="00030039"/>
    <w:rsid w:val="00032801"/>
    <w:rsid w:val="00033483"/>
    <w:rsid w:val="00034AC6"/>
    <w:rsid w:val="000360FB"/>
    <w:rsid w:val="000365F6"/>
    <w:rsid w:val="00036B0B"/>
    <w:rsid w:val="0004009D"/>
    <w:rsid w:val="000401B6"/>
    <w:rsid w:val="00041989"/>
    <w:rsid w:val="00041B1C"/>
    <w:rsid w:val="00042A14"/>
    <w:rsid w:val="00043C52"/>
    <w:rsid w:val="000476D1"/>
    <w:rsid w:val="00054CB0"/>
    <w:rsid w:val="000620E7"/>
    <w:rsid w:val="000648E1"/>
    <w:rsid w:val="00066863"/>
    <w:rsid w:val="00074964"/>
    <w:rsid w:val="00076C11"/>
    <w:rsid w:val="00077065"/>
    <w:rsid w:val="00081775"/>
    <w:rsid w:val="000821F3"/>
    <w:rsid w:val="00082CA9"/>
    <w:rsid w:val="0008332E"/>
    <w:rsid w:val="00085ECC"/>
    <w:rsid w:val="00092745"/>
    <w:rsid w:val="00094718"/>
    <w:rsid w:val="000948A1"/>
    <w:rsid w:val="00094DA6"/>
    <w:rsid w:val="000955C9"/>
    <w:rsid w:val="00095A71"/>
    <w:rsid w:val="000A0A83"/>
    <w:rsid w:val="000A1278"/>
    <w:rsid w:val="000A2782"/>
    <w:rsid w:val="000A349E"/>
    <w:rsid w:val="000A4171"/>
    <w:rsid w:val="000A46A0"/>
    <w:rsid w:val="000A4F6E"/>
    <w:rsid w:val="000B117E"/>
    <w:rsid w:val="000B1AC0"/>
    <w:rsid w:val="000B60AF"/>
    <w:rsid w:val="000C13CB"/>
    <w:rsid w:val="000C5519"/>
    <w:rsid w:val="000C57A2"/>
    <w:rsid w:val="000C782E"/>
    <w:rsid w:val="000C7E4A"/>
    <w:rsid w:val="000D690F"/>
    <w:rsid w:val="000E0399"/>
    <w:rsid w:val="000E218C"/>
    <w:rsid w:val="000E4092"/>
    <w:rsid w:val="000E42F6"/>
    <w:rsid w:val="000F0A6A"/>
    <w:rsid w:val="000F7F29"/>
    <w:rsid w:val="00105A16"/>
    <w:rsid w:val="00111D3C"/>
    <w:rsid w:val="0011289A"/>
    <w:rsid w:val="00113A25"/>
    <w:rsid w:val="00114C32"/>
    <w:rsid w:val="00115889"/>
    <w:rsid w:val="0011602C"/>
    <w:rsid w:val="001162CD"/>
    <w:rsid w:val="00122721"/>
    <w:rsid w:val="00122F0A"/>
    <w:rsid w:val="0012539D"/>
    <w:rsid w:val="00126081"/>
    <w:rsid w:val="00130F7E"/>
    <w:rsid w:val="0013765C"/>
    <w:rsid w:val="00137D64"/>
    <w:rsid w:val="0014015B"/>
    <w:rsid w:val="00140AE5"/>
    <w:rsid w:val="00142A38"/>
    <w:rsid w:val="001432D5"/>
    <w:rsid w:val="00146553"/>
    <w:rsid w:val="00150714"/>
    <w:rsid w:val="00150C68"/>
    <w:rsid w:val="00152AAE"/>
    <w:rsid w:val="00154A97"/>
    <w:rsid w:val="0015739E"/>
    <w:rsid w:val="00162BB3"/>
    <w:rsid w:val="0016396F"/>
    <w:rsid w:val="00174F7E"/>
    <w:rsid w:val="00180E08"/>
    <w:rsid w:val="00180E4E"/>
    <w:rsid w:val="0018476C"/>
    <w:rsid w:val="00184AE7"/>
    <w:rsid w:val="00185867"/>
    <w:rsid w:val="0019320E"/>
    <w:rsid w:val="0019745D"/>
    <w:rsid w:val="001979C8"/>
    <w:rsid w:val="00197ADD"/>
    <w:rsid w:val="001A0A3A"/>
    <w:rsid w:val="001A2F1F"/>
    <w:rsid w:val="001A55D5"/>
    <w:rsid w:val="001A5C65"/>
    <w:rsid w:val="001B03BA"/>
    <w:rsid w:val="001B1A0C"/>
    <w:rsid w:val="001B2EA9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7F0A"/>
    <w:rsid w:val="001E1C77"/>
    <w:rsid w:val="001E2C32"/>
    <w:rsid w:val="001E4022"/>
    <w:rsid w:val="001E4079"/>
    <w:rsid w:val="001E4AE2"/>
    <w:rsid w:val="001F0421"/>
    <w:rsid w:val="001F13D8"/>
    <w:rsid w:val="001F28EB"/>
    <w:rsid w:val="001F3624"/>
    <w:rsid w:val="001F45F4"/>
    <w:rsid w:val="001F4E82"/>
    <w:rsid w:val="001F64F9"/>
    <w:rsid w:val="002004CC"/>
    <w:rsid w:val="00201CA2"/>
    <w:rsid w:val="00201EEF"/>
    <w:rsid w:val="002023CA"/>
    <w:rsid w:val="002039F8"/>
    <w:rsid w:val="00205E1C"/>
    <w:rsid w:val="00210500"/>
    <w:rsid w:val="00211B2C"/>
    <w:rsid w:val="0021282B"/>
    <w:rsid w:val="00213ABD"/>
    <w:rsid w:val="00216CBD"/>
    <w:rsid w:val="00220878"/>
    <w:rsid w:val="00223B67"/>
    <w:rsid w:val="00225C5A"/>
    <w:rsid w:val="0022639A"/>
    <w:rsid w:val="00226833"/>
    <w:rsid w:val="002273CB"/>
    <w:rsid w:val="00227653"/>
    <w:rsid w:val="00230212"/>
    <w:rsid w:val="00234A79"/>
    <w:rsid w:val="002359E9"/>
    <w:rsid w:val="00237118"/>
    <w:rsid w:val="00237F23"/>
    <w:rsid w:val="00240343"/>
    <w:rsid w:val="00240B86"/>
    <w:rsid w:val="00242116"/>
    <w:rsid w:val="00242BD0"/>
    <w:rsid w:val="0024300F"/>
    <w:rsid w:val="0024332A"/>
    <w:rsid w:val="00243339"/>
    <w:rsid w:val="002469CA"/>
    <w:rsid w:val="002506F4"/>
    <w:rsid w:val="00251CAA"/>
    <w:rsid w:val="002520CB"/>
    <w:rsid w:val="00254542"/>
    <w:rsid w:val="0025569D"/>
    <w:rsid w:val="002576C7"/>
    <w:rsid w:val="00257728"/>
    <w:rsid w:val="002605E8"/>
    <w:rsid w:val="00261C59"/>
    <w:rsid w:val="00263C9E"/>
    <w:rsid w:val="0026472B"/>
    <w:rsid w:val="002667F8"/>
    <w:rsid w:val="00275E14"/>
    <w:rsid w:val="00277415"/>
    <w:rsid w:val="00281DB3"/>
    <w:rsid w:val="00283F30"/>
    <w:rsid w:val="0028482C"/>
    <w:rsid w:val="00287B38"/>
    <w:rsid w:val="002903C0"/>
    <w:rsid w:val="00291359"/>
    <w:rsid w:val="00295073"/>
    <w:rsid w:val="00295FFA"/>
    <w:rsid w:val="002961DF"/>
    <w:rsid w:val="00297BA5"/>
    <w:rsid w:val="002A21FC"/>
    <w:rsid w:val="002A2EF8"/>
    <w:rsid w:val="002A4119"/>
    <w:rsid w:val="002A526D"/>
    <w:rsid w:val="002A55D8"/>
    <w:rsid w:val="002A729E"/>
    <w:rsid w:val="002B3177"/>
    <w:rsid w:val="002B68A7"/>
    <w:rsid w:val="002B6C49"/>
    <w:rsid w:val="002C1E98"/>
    <w:rsid w:val="002C2DAE"/>
    <w:rsid w:val="002C3283"/>
    <w:rsid w:val="002C4D4A"/>
    <w:rsid w:val="002C4EE6"/>
    <w:rsid w:val="002C606C"/>
    <w:rsid w:val="002C722B"/>
    <w:rsid w:val="002D1008"/>
    <w:rsid w:val="002D5543"/>
    <w:rsid w:val="002E4611"/>
    <w:rsid w:val="002F3066"/>
    <w:rsid w:val="002F7D8F"/>
    <w:rsid w:val="003048ED"/>
    <w:rsid w:val="00305AE6"/>
    <w:rsid w:val="00307C4D"/>
    <w:rsid w:val="0031037E"/>
    <w:rsid w:val="003125E7"/>
    <w:rsid w:val="00313BD7"/>
    <w:rsid w:val="003150C1"/>
    <w:rsid w:val="00315A07"/>
    <w:rsid w:val="00315D95"/>
    <w:rsid w:val="003202D0"/>
    <w:rsid w:val="00321066"/>
    <w:rsid w:val="0032131C"/>
    <w:rsid w:val="0032260D"/>
    <w:rsid w:val="00323336"/>
    <w:rsid w:val="0032391D"/>
    <w:rsid w:val="0032424F"/>
    <w:rsid w:val="00327E8E"/>
    <w:rsid w:val="0033504C"/>
    <w:rsid w:val="0033662A"/>
    <w:rsid w:val="00342E67"/>
    <w:rsid w:val="0034536C"/>
    <w:rsid w:val="00345EFB"/>
    <w:rsid w:val="003479E8"/>
    <w:rsid w:val="00350458"/>
    <w:rsid w:val="0035364C"/>
    <w:rsid w:val="003551B4"/>
    <w:rsid w:val="00357541"/>
    <w:rsid w:val="00361BFA"/>
    <w:rsid w:val="00363F4D"/>
    <w:rsid w:val="00365779"/>
    <w:rsid w:val="00366448"/>
    <w:rsid w:val="003668DE"/>
    <w:rsid w:val="003669E0"/>
    <w:rsid w:val="003705D6"/>
    <w:rsid w:val="00372D5D"/>
    <w:rsid w:val="003733FB"/>
    <w:rsid w:val="0037344D"/>
    <w:rsid w:val="00380D2B"/>
    <w:rsid w:val="003832BF"/>
    <w:rsid w:val="0038410D"/>
    <w:rsid w:val="0038667F"/>
    <w:rsid w:val="0038697B"/>
    <w:rsid w:val="00392609"/>
    <w:rsid w:val="00394C80"/>
    <w:rsid w:val="00395189"/>
    <w:rsid w:val="00395E2B"/>
    <w:rsid w:val="003A0B47"/>
    <w:rsid w:val="003A34F5"/>
    <w:rsid w:val="003A384F"/>
    <w:rsid w:val="003A6A0B"/>
    <w:rsid w:val="003A7E25"/>
    <w:rsid w:val="003B2DE9"/>
    <w:rsid w:val="003B30AB"/>
    <w:rsid w:val="003B3ABB"/>
    <w:rsid w:val="003B427A"/>
    <w:rsid w:val="003B5919"/>
    <w:rsid w:val="003C0F32"/>
    <w:rsid w:val="003C157F"/>
    <w:rsid w:val="003C257A"/>
    <w:rsid w:val="003C338B"/>
    <w:rsid w:val="003C4BBA"/>
    <w:rsid w:val="003C6049"/>
    <w:rsid w:val="003C65EA"/>
    <w:rsid w:val="003E3EEB"/>
    <w:rsid w:val="003E4C44"/>
    <w:rsid w:val="003E7BED"/>
    <w:rsid w:val="003F367D"/>
    <w:rsid w:val="003F42CE"/>
    <w:rsid w:val="003F57FC"/>
    <w:rsid w:val="003F758E"/>
    <w:rsid w:val="003F7DFD"/>
    <w:rsid w:val="00400830"/>
    <w:rsid w:val="00402354"/>
    <w:rsid w:val="004037F1"/>
    <w:rsid w:val="004105F4"/>
    <w:rsid w:val="00410BEB"/>
    <w:rsid w:val="004162F5"/>
    <w:rsid w:val="00417C24"/>
    <w:rsid w:val="00420CA0"/>
    <w:rsid w:val="00420D85"/>
    <w:rsid w:val="00425BF3"/>
    <w:rsid w:val="00426B34"/>
    <w:rsid w:val="004275CA"/>
    <w:rsid w:val="0043150A"/>
    <w:rsid w:val="004333BC"/>
    <w:rsid w:val="00433AB8"/>
    <w:rsid w:val="00433E88"/>
    <w:rsid w:val="00435B1B"/>
    <w:rsid w:val="00436B38"/>
    <w:rsid w:val="00436BE9"/>
    <w:rsid w:val="00437B9D"/>
    <w:rsid w:val="00443203"/>
    <w:rsid w:val="00443479"/>
    <w:rsid w:val="004439CD"/>
    <w:rsid w:val="00443F14"/>
    <w:rsid w:val="0044533A"/>
    <w:rsid w:val="00445A87"/>
    <w:rsid w:val="0044771D"/>
    <w:rsid w:val="00447CEC"/>
    <w:rsid w:val="00453555"/>
    <w:rsid w:val="0045462A"/>
    <w:rsid w:val="0045726A"/>
    <w:rsid w:val="004629CB"/>
    <w:rsid w:val="00470EDD"/>
    <w:rsid w:val="00472085"/>
    <w:rsid w:val="0047214D"/>
    <w:rsid w:val="00474932"/>
    <w:rsid w:val="00474DBD"/>
    <w:rsid w:val="0047549B"/>
    <w:rsid w:val="004763FE"/>
    <w:rsid w:val="004815C4"/>
    <w:rsid w:val="004822E0"/>
    <w:rsid w:val="00484112"/>
    <w:rsid w:val="00484EB2"/>
    <w:rsid w:val="0048644F"/>
    <w:rsid w:val="00491510"/>
    <w:rsid w:val="00493896"/>
    <w:rsid w:val="00493F2A"/>
    <w:rsid w:val="00496BDB"/>
    <w:rsid w:val="00496D58"/>
    <w:rsid w:val="00497A37"/>
    <w:rsid w:val="004A0939"/>
    <w:rsid w:val="004A2A07"/>
    <w:rsid w:val="004A41A6"/>
    <w:rsid w:val="004B19F3"/>
    <w:rsid w:val="004B23CE"/>
    <w:rsid w:val="004B2A12"/>
    <w:rsid w:val="004B3D1A"/>
    <w:rsid w:val="004B476A"/>
    <w:rsid w:val="004B4FE8"/>
    <w:rsid w:val="004B6285"/>
    <w:rsid w:val="004B6EF8"/>
    <w:rsid w:val="004C0023"/>
    <w:rsid w:val="004C0220"/>
    <w:rsid w:val="004C18B5"/>
    <w:rsid w:val="004C204D"/>
    <w:rsid w:val="004C41C5"/>
    <w:rsid w:val="004C55D2"/>
    <w:rsid w:val="004C631B"/>
    <w:rsid w:val="004C7DAD"/>
    <w:rsid w:val="004D195D"/>
    <w:rsid w:val="004D3F26"/>
    <w:rsid w:val="004D3F66"/>
    <w:rsid w:val="004D6638"/>
    <w:rsid w:val="004D68DC"/>
    <w:rsid w:val="004E0628"/>
    <w:rsid w:val="004E2FAA"/>
    <w:rsid w:val="004E5E4D"/>
    <w:rsid w:val="004E6669"/>
    <w:rsid w:val="004E740D"/>
    <w:rsid w:val="004E7ADC"/>
    <w:rsid w:val="004F2C30"/>
    <w:rsid w:val="004F2C6E"/>
    <w:rsid w:val="004F367F"/>
    <w:rsid w:val="004F3B4B"/>
    <w:rsid w:val="004F3FB1"/>
    <w:rsid w:val="004F5B92"/>
    <w:rsid w:val="004F6077"/>
    <w:rsid w:val="004F7286"/>
    <w:rsid w:val="004F7C13"/>
    <w:rsid w:val="00501751"/>
    <w:rsid w:val="00502B7E"/>
    <w:rsid w:val="00503405"/>
    <w:rsid w:val="005036E2"/>
    <w:rsid w:val="005039F9"/>
    <w:rsid w:val="00505AE6"/>
    <w:rsid w:val="00507F05"/>
    <w:rsid w:val="00510A50"/>
    <w:rsid w:val="0051179C"/>
    <w:rsid w:val="00513ACD"/>
    <w:rsid w:val="00513FA1"/>
    <w:rsid w:val="0051722C"/>
    <w:rsid w:val="00522DA2"/>
    <w:rsid w:val="005238D7"/>
    <w:rsid w:val="00523F47"/>
    <w:rsid w:val="0052425A"/>
    <w:rsid w:val="00525458"/>
    <w:rsid w:val="005260C2"/>
    <w:rsid w:val="00526F43"/>
    <w:rsid w:val="00530596"/>
    <w:rsid w:val="00532501"/>
    <w:rsid w:val="00532C5B"/>
    <w:rsid w:val="00532E82"/>
    <w:rsid w:val="00533CA9"/>
    <w:rsid w:val="00536B3F"/>
    <w:rsid w:val="00541024"/>
    <w:rsid w:val="00541537"/>
    <w:rsid w:val="00541E8A"/>
    <w:rsid w:val="00542D24"/>
    <w:rsid w:val="00543D57"/>
    <w:rsid w:val="00543F86"/>
    <w:rsid w:val="005446AC"/>
    <w:rsid w:val="005451AB"/>
    <w:rsid w:val="00545879"/>
    <w:rsid w:val="00546A83"/>
    <w:rsid w:val="005473EB"/>
    <w:rsid w:val="00547415"/>
    <w:rsid w:val="00550FF9"/>
    <w:rsid w:val="00551A97"/>
    <w:rsid w:val="00551E7D"/>
    <w:rsid w:val="00552571"/>
    <w:rsid w:val="005536BD"/>
    <w:rsid w:val="00553838"/>
    <w:rsid w:val="00554649"/>
    <w:rsid w:val="00555B0B"/>
    <w:rsid w:val="00557478"/>
    <w:rsid w:val="00557CC9"/>
    <w:rsid w:val="0056187D"/>
    <w:rsid w:val="00564EFF"/>
    <w:rsid w:val="0056769E"/>
    <w:rsid w:val="00571A36"/>
    <w:rsid w:val="005727E0"/>
    <w:rsid w:val="005739C1"/>
    <w:rsid w:val="0057637C"/>
    <w:rsid w:val="00586731"/>
    <w:rsid w:val="0058674B"/>
    <w:rsid w:val="00590EAA"/>
    <w:rsid w:val="00594255"/>
    <w:rsid w:val="00596033"/>
    <w:rsid w:val="0059656C"/>
    <w:rsid w:val="0059751F"/>
    <w:rsid w:val="005A059D"/>
    <w:rsid w:val="005A0ED9"/>
    <w:rsid w:val="005A3983"/>
    <w:rsid w:val="005A6599"/>
    <w:rsid w:val="005B6840"/>
    <w:rsid w:val="005B7572"/>
    <w:rsid w:val="005C0B13"/>
    <w:rsid w:val="005C0F33"/>
    <w:rsid w:val="005C30C6"/>
    <w:rsid w:val="005C36CC"/>
    <w:rsid w:val="005C3AA4"/>
    <w:rsid w:val="005C5843"/>
    <w:rsid w:val="005C7115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C95"/>
    <w:rsid w:val="00613E18"/>
    <w:rsid w:val="00615318"/>
    <w:rsid w:val="00615B1F"/>
    <w:rsid w:val="00616C92"/>
    <w:rsid w:val="00616DF7"/>
    <w:rsid w:val="00617A22"/>
    <w:rsid w:val="006208B3"/>
    <w:rsid w:val="0062270C"/>
    <w:rsid w:val="00627489"/>
    <w:rsid w:val="006326F9"/>
    <w:rsid w:val="006363C8"/>
    <w:rsid w:val="006375AD"/>
    <w:rsid w:val="00637F14"/>
    <w:rsid w:val="0064451B"/>
    <w:rsid w:val="0064593E"/>
    <w:rsid w:val="006467AA"/>
    <w:rsid w:val="00647F9C"/>
    <w:rsid w:val="006508EA"/>
    <w:rsid w:val="00651433"/>
    <w:rsid w:val="00657ED8"/>
    <w:rsid w:val="006609C6"/>
    <w:rsid w:val="00660D74"/>
    <w:rsid w:val="0066296C"/>
    <w:rsid w:val="006649CE"/>
    <w:rsid w:val="0066753B"/>
    <w:rsid w:val="00671E2B"/>
    <w:rsid w:val="0067406D"/>
    <w:rsid w:val="00677826"/>
    <w:rsid w:val="0068029B"/>
    <w:rsid w:val="006804FC"/>
    <w:rsid w:val="00681541"/>
    <w:rsid w:val="006819AE"/>
    <w:rsid w:val="00681B08"/>
    <w:rsid w:val="006823F1"/>
    <w:rsid w:val="00682AC1"/>
    <w:rsid w:val="00683207"/>
    <w:rsid w:val="00683C8E"/>
    <w:rsid w:val="00686821"/>
    <w:rsid w:val="00691C70"/>
    <w:rsid w:val="006921B7"/>
    <w:rsid w:val="006923F5"/>
    <w:rsid w:val="0069630C"/>
    <w:rsid w:val="006A3CAC"/>
    <w:rsid w:val="006A718A"/>
    <w:rsid w:val="006A73FA"/>
    <w:rsid w:val="006B1BD8"/>
    <w:rsid w:val="006B637C"/>
    <w:rsid w:val="006B6F7E"/>
    <w:rsid w:val="006C1FC6"/>
    <w:rsid w:val="006C457F"/>
    <w:rsid w:val="006C52B7"/>
    <w:rsid w:val="006D02DD"/>
    <w:rsid w:val="006D5DEC"/>
    <w:rsid w:val="006D6725"/>
    <w:rsid w:val="006D74F4"/>
    <w:rsid w:val="006E06D8"/>
    <w:rsid w:val="006E1710"/>
    <w:rsid w:val="006E3866"/>
    <w:rsid w:val="006E489D"/>
    <w:rsid w:val="006E63B5"/>
    <w:rsid w:val="006E6B5C"/>
    <w:rsid w:val="006E7DDA"/>
    <w:rsid w:val="006F071A"/>
    <w:rsid w:val="006F1581"/>
    <w:rsid w:val="007006D6"/>
    <w:rsid w:val="00701DB3"/>
    <w:rsid w:val="00707B4E"/>
    <w:rsid w:val="00713679"/>
    <w:rsid w:val="00713FA6"/>
    <w:rsid w:val="00715A0C"/>
    <w:rsid w:val="00715FD2"/>
    <w:rsid w:val="00717C5C"/>
    <w:rsid w:val="007212A6"/>
    <w:rsid w:val="00722685"/>
    <w:rsid w:val="00723466"/>
    <w:rsid w:val="00724450"/>
    <w:rsid w:val="00726FA5"/>
    <w:rsid w:val="00734054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4AE"/>
    <w:rsid w:val="00747546"/>
    <w:rsid w:val="00750F3E"/>
    <w:rsid w:val="0075213D"/>
    <w:rsid w:val="0075408C"/>
    <w:rsid w:val="007545C2"/>
    <w:rsid w:val="007572D5"/>
    <w:rsid w:val="00760960"/>
    <w:rsid w:val="00760E14"/>
    <w:rsid w:val="00770844"/>
    <w:rsid w:val="00770944"/>
    <w:rsid w:val="00772641"/>
    <w:rsid w:val="007752BE"/>
    <w:rsid w:val="00775CA3"/>
    <w:rsid w:val="007764F2"/>
    <w:rsid w:val="007776FD"/>
    <w:rsid w:val="00785417"/>
    <w:rsid w:val="00791A2F"/>
    <w:rsid w:val="00794F1F"/>
    <w:rsid w:val="007A025B"/>
    <w:rsid w:val="007A0338"/>
    <w:rsid w:val="007A083C"/>
    <w:rsid w:val="007A537D"/>
    <w:rsid w:val="007B170F"/>
    <w:rsid w:val="007B4CD9"/>
    <w:rsid w:val="007B5A04"/>
    <w:rsid w:val="007B5C65"/>
    <w:rsid w:val="007B6E7B"/>
    <w:rsid w:val="007C2D17"/>
    <w:rsid w:val="007C5E28"/>
    <w:rsid w:val="007D326C"/>
    <w:rsid w:val="007D37BA"/>
    <w:rsid w:val="007D5340"/>
    <w:rsid w:val="007D56DC"/>
    <w:rsid w:val="007E08FD"/>
    <w:rsid w:val="007E2E97"/>
    <w:rsid w:val="007E67C7"/>
    <w:rsid w:val="007F09DD"/>
    <w:rsid w:val="007F16D3"/>
    <w:rsid w:val="007F1A85"/>
    <w:rsid w:val="007F1DF5"/>
    <w:rsid w:val="007F2034"/>
    <w:rsid w:val="007F252E"/>
    <w:rsid w:val="007F3D0F"/>
    <w:rsid w:val="007F6279"/>
    <w:rsid w:val="007F7FB6"/>
    <w:rsid w:val="0080025D"/>
    <w:rsid w:val="00800FEA"/>
    <w:rsid w:val="0080137C"/>
    <w:rsid w:val="00806A21"/>
    <w:rsid w:val="00810253"/>
    <w:rsid w:val="0081144F"/>
    <w:rsid w:val="008179DE"/>
    <w:rsid w:val="00820EF3"/>
    <w:rsid w:val="00822621"/>
    <w:rsid w:val="00823BD7"/>
    <w:rsid w:val="00825E7F"/>
    <w:rsid w:val="00826505"/>
    <w:rsid w:val="008275B4"/>
    <w:rsid w:val="00827B1D"/>
    <w:rsid w:val="00827C40"/>
    <w:rsid w:val="0083189A"/>
    <w:rsid w:val="008324A6"/>
    <w:rsid w:val="0083262B"/>
    <w:rsid w:val="00834148"/>
    <w:rsid w:val="00836AEB"/>
    <w:rsid w:val="00836CCD"/>
    <w:rsid w:val="008410F1"/>
    <w:rsid w:val="00845009"/>
    <w:rsid w:val="00846651"/>
    <w:rsid w:val="00847124"/>
    <w:rsid w:val="00850D78"/>
    <w:rsid w:val="00852DC3"/>
    <w:rsid w:val="00856003"/>
    <w:rsid w:val="00856F8E"/>
    <w:rsid w:val="008572CC"/>
    <w:rsid w:val="008578E0"/>
    <w:rsid w:val="00857A9D"/>
    <w:rsid w:val="00857E25"/>
    <w:rsid w:val="00862515"/>
    <w:rsid w:val="008630DF"/>
    <w:rsid w:val="0086351A"/>
    <w:rsid w:val="00864260"/>
    <w:rsid w:val="0086466B"/>
    <w:rsid w:val="00865B91"/>
    <w:rsid w:val="008677E5"/>
    <w:rsid w:val="008724FA"/>
    <w:rsid w:val="00873BBB"/>
    <w:rsid w:val="0087561C"/>
    <w:rsid w:val="008756B0"/>
    <w:rsid w:val="00875833"/>
    <w:rsid w:val="00881251"/>
    <w:rsid w:val="0088484B"/>
    <w:rsid w:val="00885D0F"/>
    <w:rsid w:val="00887167"/>
    <w:rsid w:val="00887168"/>
    <w:rsid w:val="00891236"/>
    <w:rsid w:val="00892ACF"/>
    <w:rsid w:val="00892EF6"/>
    <w:rsid w:val="008936CC"/>
    <w:rsid w:val="008939CC"/>
    <w:rsid w:val="00894802"/>
    <w:rsid w:val="00895B19"/>
    <w:rsid w:val="00897C75"/>
    <w:rsid w:val="008A3126"/>
    <w:rsid w:val="008A4DB5"/>
    <w:rsid w:val="008B0609"/>
    <w:rsid w:val="008B25BA"/>
    <w:rsid w:val="008B2935"/>
    <w:rsid w:val="008B2E94"/>
    <w:rsid w:val="008C2988"/>
    <w:rsid w:val="008C47A9"/>
    <w:rsid w:val="008C6930"/>
    <w:rsid w:val="008D2627"/>
    <w:rsid w:val="008D47D0"/>
    <w:rsid w:val="008D4890"/>
    <w:rsid w:val="008E02B6"/>
    <w:rsid w:val="008E0702"/>
    <w:rsid w:val="008E3C65"/>
    <w:rsid w:val="008E462E"/>
    <w:rsid w:val="008E4671"/>
    <w:rsid w:val="008E6EB5"/>
    <w:rsid w:val="008E73F6"/>
    <w:rsid w:val="008F3471"/>
    <w:rsid w:val="008F7905"/>
    <w:rsid w:val="009031C9"/>
    <w:rsid w:val="009037D9"/>
    <w:rsid w:val="00903B31"/>
    <w:rsid w:val="00907C2E"/>
    <w:rsid w:val="00910B9A"/>
    <w:rsid w:val="009135DA"/>
    <w:rsid w:val="00914B5C"/>
    <w:rsid w:val="00921EC9"/>
    <w:rsid w:val="00922FAB"/>
    <w:rsid w:val="00923BC7"/>
    <w:rsid w:val="00924293"/>
    <w:rsid w:val="0092589E"/>
    <w:rsid w:val="00927334"/>
    <w:rsid w:val="0092775C"/>
    <w:rsid w:val="00931600"/>
    <w:rsid w:val="0093324C"/>
    <w:rsid w:val="00934850"/>
    <w:rsid w:val="00934AC1"/>
    <w:rsid w:val="009353F3"/>
    <w:rsid w:val="009355B3"/>
    <w:rsid w:val="00941B02"/>
    <w:rsid w:val="0094212D"/>
    <w:rsid w:val="009424D8"/>
    <w:rsid w:val="009429C4"/>
    <w:rsid w:val="00952D70"/>
    <w:rsid w:val="00955834"/>
    <w:rsid w:val="0095602C"/>
    <w:rsid w:val="00961F03"/>
    <w:rsid w:val="00963A33"/>
    <w:rsid w:val="00964BDE"/>
    <w:rsid w:val="009650A4"/>
    <w:rsid w:val="009664FE"/>
    <w:rsid w:val="00967A87"/>
    <w:rsid w:val="00970A2F"/>
    <w:rsid w:val="00976909"/>
    <w:rsid w:val="00976C64"/>
    <w:rsid w:val="009819CB"/>
    <w:rsid w:val="00982765"/>
    <w:rsid w:val="00984530"/>
    <w:rsid w:val="00985DF9"/>
    <w:rsid w:val="009864BC"/>
    <w:rsid w:val="009913A9"/>
    <w:rsid w:val="009920BA"/>
    <w:rsid w:val="009940BD"/>
    <w:rsid w:val="00994C4B"/>
    <w:rsid w:val="009977D5"/>
    <w:rsid w:val="009A0C76"/>
    <w:rsid w:val="009A2C85"/>
    <w:rsid w:val="009A378C"/>
    <w:rsid w:val="009A40DB"/>
    <w:rsid w:val="009A4344"/>
    <w:rsid w:val="009A4E87"/>
    <w:rsid w:val="009A5D4F"/>
    <w:rsid w:val="009A7B37"/>
    <w:rsid w:val="009B4D94"/>
    <w:rsid w:val="009B521C"/>
    <w:rsid w:val="009B5407"/>
    <w:rsid w:val="009B603E"/>
    <w:rsid w:val="009B7DC4"/>
    <w:rsid w:val="009C0E02"/>
    <w:rsid w:val="009C3407"/>
    <w:rsid w:val="009C682E"/>
    <w:rsid w:val="009C6F15"/>
    <w:rsid w:val="009C7241"/>
    <w:rsid w:val="009D1CDB"/>
    <w:rsid w:val="009D4BDC"/>
    <w:rsid w:val="009D59CD"/>
    <w:rsid w:val="009E112D"/>
    <w:rsid w:val="009E1244"/>
    <w:rsid w:val="009E461B"/>
    <w:rsid w:val="009E5834"/>
    <w:rsid w:val="009E5B1B"/>
    <w:rsid w:val="009E6DF2"/>
    <w:rsid w:val="009F0122"/>
    <w:rsid w:val="009F2299"/>
    <w:rsid w:val="009F3986"/>
    <w:rsid w:val="009F541E"/>
    <w:rsid w:val="00A03A90"/>
    <w:rsid w:val="00A10340"/>
    <w:rsid w:val="00A10765"/>
    <w:rsid w:val="00A1731D"/>
    <w:rsid w:val="00A244EF"/>
    <w:rsid w:val="00A24565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3EC1"/>
    <w:rsid w:val="00A44C30"/>
    <w:rsid w:val="00A45486"/>
    <w:rsid w:val="00A45586"/>
    <w:rsid w:val="00A4560C"/>
    <w:rsid w:val="00A47F89"/>
    <w:rsid w:val="00A52614"/>
    <w:rsid w:val="00A52B56"/>
    <w:rsid w:val="00A53381"/>
    <w:rsid w:val="00A54825"/>
    <w:rsid w:val="00A555FC"/>
    <w:rsid w:val="00A55A94"/>
    <w:rsid w:val="00A62A87"/>
    <w:rsid w:val="00A64BA8"/>
    <w:rsid w:val="00A65801"/>
    <w:rsid w:val="00A7148F"/>
    <w:rsid w:val="00A77FE3"/>
    <w:rsid w:val="00A82E16"/>
    <w:rsid w:val="00A82EEF"/>
    <w:rsid w:val="00A83E84"/>
    <w:rsid w:val="00A84C3E"/>
    <w:rsid w:val="00A85802"/>
    <w:rsid w:val="00A85997"/>
    <w:rsid w:val="00A864C1"/>
    <w:rsid w:val="00A86C15"/>
    <w:rsid w:val="00A86D30"/>
    <w:rsid w:val="00A9220E"/>
    <w:rsid w:val="00A94964"/>
    <w:rsid w:val="00A97399"/>
    <w:rsid w:val="00A979D0"/>
    <w:rsid w:val="00A97DDA"/>
    <w:rsid w:val="00AA217B"/>
    <w:rsid w:val="00AA5DF6"/>
    <w:rsid w:val="00AA6276"/>
    <w:rsid w:val="00AA6586"/>
    <w:rsid w:val="00AA6EAA"/>
    <w:rsid w:val="00AB2765"/>
    <w:rsid w:val="00AB2B83"/>
    <w:rsid w:val="00AB52F2"/>
    <w:rsid w:val="00AB58CA"/>
    <w:rsid w:val="00AC21A2"/>
    <w:rsid w:val="00AC2889"/>
    <w:rsid w:val="00AC7391"/>
    <w:rsid w:val="00AD183A"/>
    <w:rsid w:val="00AD249C"/>
    <w:rsid w:val="00AD28F2"/>
    <w:rsid w:val="00AD439A"/>
    <w:rsid w:val="00AD494E"/>
    <w:rsid w:val="00AD5C25"/>
    <w:rsid w:val="00AD6F9A"/>
    <w:rsid w:val="00AE09A7"/>
    <w:rsid w:val="00AE0ADF"/>
    <w:rsid w:val="00AE1FE1"/>
    <w:rsid w:val="00AE478E"/>
    <w:rsid w:val="00AE6C22"/>
    <w:rsid w:val="00AE7FA8"/>
    <w:rsid w:val="00AF1F9A"/>
    <w:rsid w:val="00B007EC"/>
    <w:rsid w:val="00B04E7F"/>
    <w:rsid w:val="00B0504D"/>
    <w:rsid w:val="00B05410"/>
    <w:rsid w:val="00B062F2"/>
    <w:rsid w:val="00B07A2A"/>
    <w:rsid w:val="00B10B00"/>
    <w:rsid w:val="00B11DE1"/>
    <w:rsid w:val="00B12632"/>
    <w:rsid w:val="00B17B70"/>
    <w:rsid w:val="00B20C8C"/>
    <w:rsid w:val="00B212BC"/>
    <w:rsid w:val="00B21FE1"/>
    <w:rsid w:val="00B2310E"/>
    <w:rsid w:val="00B24D17"/>
    <w:rsid w:val="00B266BC"/>
    <w:rsid w:val="00B3173F"/>
    <w:rsid w:val="00B33CD8"/>
    <w:rsid w:val="00B370DF"/>
    <w:rsid w:val="00B408CE"/>
    <w:rsid w:val="00B46693"/>
    <w:rsid w:val="00B470B8"/>
    <w:rsid w:val="00B51FCD"/>
    <w:rsid w:val="00B53AB1"/>
    <w:rsid w:val="00B55D03"/>
    <w:rsid w:val="00B56990"/>
    <w:rsid w:val="00B57607"/>
    <w:rsid w:val="00B57A23"/>
    <w:rsid w:val="00B60526"/>
    <w:rsid w:val="00B60E3B"/>
    <w:rsid w:val="00B61AAF"/>
    <w:rsid w:val="00B62233"/>
    <w:rsid w:val="00B623D2"/>
    <w:rsid w:val="00B63EE2"/>
    <w:rsid w:val="00B66E35"/>
    <w:rsid w:val="00B7039D"/>
    <w:rsid w:val="00B719F0"/>
    <w:rsid w:val="00B743B1"/>
    <w:rsid w:val="00B76A1C"/>
    <w:rsid w:val="00B77104"/>
    <w:rsid w:val="00B801CF"/>
    <w:rsid w:val="00B81C6C"/>
    <w:rsid w:val="00B834FA"/>
    <w:rsid w:val="00B83728"/>
    <w:rsid w:val="00B92664"/>
    <w:rsid w:val="00B95911"/>
    <w:rsid w:val="00B95F20"/>
    <w:rsid w:val="00B971E3"/>
    <w:rsid w:val="00B97843"/>
    <w:rsid w:val="00B97916"/>
    <w:rsid w:val="00B9792A"/>
    <w:rsid w:val="00BA5A6E"/>
    <w:rsid w:val="00BA76C6"/>
    <w:rsid w:val="00BB01A3"/>
    <w:rsid w:val="00BB4118"/>
    <w:rsid w:val="00BB5EDD"/>
    <w:rsid w:val="00BC0F46"/>
    <w:rsid w:val="00BC226D"/>
    <w:rsid w:val="00BC3544"/>
    <w:rsid w:val="00BC5393"/>
    <w:rsid w:val="00BC657F"/>
    <w:rsid w:val="00BC72A9"/>
    <w:rsid w:val="00BD1211"/>
    <w:rsid w:val="00BD319D"/>
    <w:rsid w:val="00BD3C59"/>
    <w:rsid w:val="00BD6FF4"/>
    <w:rsid w:val="00BE11C5"/>
    <w:rsid w:val="00BE1F48"/>
    <w:rsid w:val="00BE400D"/>
    <w:rsid w:val="00BE4415"/>
    <w:rsid w:val="00BE500A"/>
    <w:rsid w:val="00BE6FD9"/>
    <w:rsid w:val="00BF0B7E"/>
    <w:rsid w:val="00BF2962"/>
    <w:rsid w:val="00BF5D02"/>
    <w:rsid w:val="00BF733D"/>
    <w:rsid w:val="00BF7790"/>
    <w:rsid w:val="00C02089"/>
    <w:rsid w:val="00C04189"/>
    <w:rsid w:val="00C049D5"/>
    <w:rsid w:val="00C05481"/>
    <w:rsid w:val="00C072A8"/>
    <w:rsid w:val="00C1174A"/>
    <w:rsid w:val="00C12D05"/>
    <w:rsid w:val="00C132FD"/>
    <w:rsid w:val="00C13B46"/>
    <w:rsid w:val="00C14310"/>
    <w:rsid w:val="00C143A4"/>
    <w:rsid w:val="00C15AB6"/>
    <w:rsid w:val="00C15AEC"/>
    <w:rsid w:val="00C16581"/>
    <w:rsid w:val="00C16C96"/>
    <w:rsid w:val="00C172FA"/>
    <w:rsid w:val="00C22272"/>
    <w:rsid w:val="00C239FA"/>
    <w:rsid w:val="00C23C36"/>
    <w:rsid w:val="00C25766"/>
    <w:rsid w:val="00C27897"/>
    <w:rsid w:val="00C27ADF"/>
    <w:rsid w:val="00C33808"/>
    <w:rsid w:val="00C3431B"/>
    <w:rsid w:val="00C35585"/>
    <w:rsid w:val="00C36018"/>
    <w:rsid w:val="00C37CF3"/>
    <w:rsid w:val="00C405D1"/>
    <w:rsid w:val="00C42C49"/>
    <w:rsid w:val="00C4467D"/>
    <w:rsid w:val="00C44BF5"/>
    <w:rsid w:val="00C45B16"/>
    <w:rsid w:val="00C46215"/>
    <w:rsid w:val="00C4773E"/>
    <w:rsid w:val="00C51288"/>
    <w:rsid w:val="00C516B4"/>
    <w:rsid w:val="00C51E3D"/>
    <w:rsid w:val="00C52188"/>
    <w:rsid w:val="00C53233"/>
    <w:rsid w:val="00C53758"/>
    <w:rsid w:val="00C570E3"/>
    <w:rsid w:val="00C57C8B"/>
    <w:rsid w:val="00C60E0C"/>
    <w:rsid w:val="00C60E5A"/>
    <w:rsid w:val="00C63986"/>
    <w:rsid w:val="00C7150D"/>
    <w:rsid w:val="00C73EBC"/>
    <w:rsid w:val="00C7436D"/>
    <w:rsid w:val="00C77141"/>
    <w:rsid w:val="00C806B2"/>
    <w:rsid w:val="00C81D35"/>
    <w:rsid w:val="00C867CB"/>
    <w:rsid w:val="00C8735F"/>
    <w:rsid w:val="00C91F3B"/>
    <w:rsid w:val="00C92B01"/>
    <w:rsid w:val="00C9456C"/>
    <w:rsid w:val="00C95F65"/>
    <w:rsid w:val="00CA06B1"/>
    <w:rsid w:val="00CA07C8"/>
    <w:rsid w:val="00CA0F83"/>
    <w:rsid w:val="00CA1D1D"/>
    <w:rsid w:val="00CA3225"/>
    <w:rsid w:val="00CA41A9"/>
    <w:rsid w:val="00CA5837"/>
    <w:rsid w:val="00CA6016"/>
    <w:rsid w:val="00CA636E"/>
    <w:rsid w:val="00CA6D91"/>
    <w:rsid w:val="00CA7975"/>
    <w:rsid w:val="00CB16B9"/>
    <w:rsid w:val="00CB3F93"/>
    <w:rsid w:val="00CC0D54"/>
    <w:rsid w:val="00CC5351"/>
    <w:rsid w:val="00CC63E9"/>
    <w:rsid w:val="00CC651A"/>
    <w:rsid w:val="00CD1C3D"/>
    <w:rsid w:val="00CD2DCA"/>
    <w:rsid w:val="00CD2E24"/>
    <w:rsid w:val="00CE0225"/>
    <w:rsid w:val="00CE125E"/>
    <w:rsid w:val="00CE3341"/>
    <w:rsid w:val="00CE3C04"/>
    <w:rsid w:val="00CF4BE7"/>
    <w:rsid w:val="00CF5EA3"/>
    <w:rsid w:val="00CF6DBF"/>
    <w:rsid w:val="00CF6F5D"/>
    <w:rsid w:val="00D01943"/>
    <w:rsid w:val="00D0567B"/>
    <w:rsid w:val="00D13850"/>
    <w:rsid w:val="00D14771"/>
    <w:rsid w:val="00D14DE0"/>
    <w:rsid w:val="00D153A1"/>
    <w:rsid w:val="00D2263D"/>
    <w:rsid w:val="00D2314D"/>
    <w:rsid w:val="00D23846"/>
    <w:rsid w:val="00D23AC2"/>
    <w:rsid w:val="00D242F4"/>
    <w:rsid w:val="00D30F71"/>
    <w:rsid w:val="00D3162E"/>
    <w:rsid w:val="00D358D8"/>
    <w:rsid w:val="00D406B9"/>
    <w:rsid w:val="00D42367"/>
    <w:rsid w:val="00D42661"/>
    <w:rsid w:val="00D4468C"/>
    <w:rsid w:val="00D44BE1"/>
    <w:rsid w:val="00D462CB"/>
    <w:rsid w:val="00D478A4"/>
    <w:rsid w:val="00D47E09"/>
    <w:rsid w:val="00D50654"/>
    <w:rsid w:val="00D50F41"/>
    <w:rsid w:val="00D5269F"/>
    <w:rsid w:val="00D53BC6"/>
    <w:rsid w:val="00D57B79"/>
    <w:rsid w:val="00D60DF6"/>
    <w:rsid w:val="00D65607"/>
    <w:rsid w:val="00D7019F"/>
    <w:rsid w:val="00D74053"/>
    <w:rsid w:val="00D75B1E"/>
    <w:rsid w:val="00D77042"/>
    <w:rsid w:val="00D813E8"/>
    <w:rsid w:val="00D84182"/>
    <w:rsid w:val="00D9039C"/>
    <w:rsid w:val="00D905D3"/>
    <w:rsid w:val="00D921A3"/>
    <w:rsid w:val="00D92380"/>
    <w:rsid w:val="00D93AB5"/>
    <w:rsid w:val="00D93C60"/>
    <w:rsid w:val="00D9400C"/>
    <w:rsid w:val="00D94F1B"/>
    <w:rsid w:val="00D964BF"/>
    <w:rsid w:val="00D97002"/>
    <w:rsid w:val="00DA17CE"/>
    <w:rsid w:val="00DA2D41"/>
    <w:rsid w:val="00DA4836"/>
    <w:rsid w:val="00DA72CC"/>
    <w:rsid w:val="00DB0244"/>
    <w:rsid w:val="00DB06FE"/>
    <w:rsid w:val="00DB0AF5"/>
    <w:rsid w:val="00DB2C11"/>
    <w:rsid w:val="00DB2FA3"/>
    <w:rsid w:val="00DB4E1F"/>
    <w:rsid w:val="00DC32E0"/>
    <w:rsid w:val="00DC3C03"/>
    <w:rsid w:val="00DC4165"/>
    <w:rsid w:val="00DC4D6F"/>
    <w:rsid w:val="00DC51AA"/>
    <w:rsid w:val="00DD0B82"/>
    <w:rsid w:val="00DD1C65"/>
    <w:rsid w:val="00DD1E18"/>
    <w:rsid w:val="00DD2456"/>
    <w:rsid w:val="00DD55FB"/>
    <w:rsid w:val="00DD6962"/>
    <w:rsid w:val="00DE0328"/>
    <w:rsid w:val="00DE37E3"/>
    <w:rsid w:val="00DE454F"/>
    <w:rsid w:val="00DE47A3"/>
    <w:rsid w:val="00DE4E8E"/>
    <w:rsid w:val="00DE6E65"/>
    <w:rsid w:val="00DF210A"/>
    <w:rsid w:val="00DF41AD"/>
    <w:rsid w:val="00DF777A"/>
    <w:rsid w:val="00E00F87"/>
    <w:rsid w:val="00E03562"/>
    <w:rsid w:val="00E037C4"/>
    <w:rsid w:val="00E1209A"/>
    <w:rsid w:val="00E12A7F"/>
    <w:rsid w:val="00E1389A"/>
    <w:rsid w:val="00E145D8"/>
    <w:rsid w:val="00E16F4C"/>
    <w:rsid w:val="00E2039C"/>
    <w:rsid w:val="00E21A11"/>
    <w:rsid w:val="00E2266F"/>
    <w:rsid w:val="00E2594A"/>
    <w:rsid w:val="00E31A7C"/>
    <w:rsid w:val="00E35083"/>
    <w:rsid w:val="00E4122E"/>
    <w:rsid w:val="00E4402A"/>
    <w:rsid w:val="00E4557C"/>
    <w:rsid w:val="00E4677F"/>
    <w:rsid w:val="00E46DD5"/>
    <w:rsid w:val="00E47C2F"/>
    <w:rsid w:val="00E5201D"/>
    <w:rsid w:val="00E54516"/>
    <w:rsid w:val="00E558D7"/>
    <w:rsid w:val="00E56B8F"/>
    <w:rsid w:val="00E6152D"/>
    <w:rsid w:val="00E61B64"/>
    <w:rsid w:val="00E637D5"/>
    <w:rsid w:val="00E66017"/>
    <w:rsid w:val="00E66B56"/>
    <w:rsid w:val="00E7159A"/>
    <w:rsid w:val="00E718E0"/>
    <w:rsid w:val="00E7254F"/>
    <w:rsid w:val="00E76F66"/>
    <w:rsid w:val="00E7752F"/>
    <w:rsid w:val="00E82BDB"/>
    <w:rsid w:val="00E84275"/>
    <w:rsid w:val="00E845F1"/>
    <w:rsid w:val="00E84665"/>
    <w:rsid w:val="00E864E2"/>
    <w:rsid w:val="00E9797C"/>
    <w:rsid w:val="00EA0B02"/>
    <w:rsid w:val="00EA2E71"/>
    <w:rsid w:val="00EA56E0"/>
    <w:rsid w:val="00EA5D35"/>
    <w:rsid w:val="00EA7000"/>
    <w:rsid w:val="00EA7BD2"/>
    <w:rsid w:val="00EB125D"/>
    <w:rsid w:val="00EB213B"/>
    <w:rsid w:val="00EB2C1F"/>
    <w:rsid w:val="00EB5246"/>
    <w:rsid w:val="00EB57FD"/>
    <w:rsid w:val="00EB7985"/>
    <w:rsid w:val="00EC06AD"/>
    <w:rsid w:val="00EC2DB8"/>
    <w:rsid w:val="00EC3AC5"/>
    <w:rsid w:val="00EC4B7D"/>
    <w:rsid w:val="00EC4F6C"/>
    <w:rsid w:val="00EC5B97"/>
    <w:rsid w:val="00EC5FE5"/>
    <w:rsid w:val="00ED4760"/>
    <w:rsid w:val="00ED6A70"/>
    <w:rsid w:val="00EE1668"/>
    <w:rsid w:val="00EE1F48"/>
    <w:rsid w:val="00EE3687"/>
    <w:rsid w:val="00EE64C6"/>
    <w:rsid w:val="00EE71B4"/>
    <w:rsid w:val="00EF3904"/>
    <w:rsid w:val="00EF3F1B"/>
    <w:rsid w:val="00EF551C"/>
    <w:rsid w:val="00EF680B"/>
    <w:rsid w:val="00F02648"/>
    <w:rsid w:val="00F075F4"/>
    <w:rsid w:val="00F11300"/>
    <w:rsid w:val="00F11E88"/>
    <w:rsid w:val="00F129F5"/>
    <w:rsid w:val="00F16740"/>
    <w:rsid w:val="00F20DD9"/>
    <w:rsid w:val="00F239B6"/>
    <w:rsid w:val="00F240FD"/>
    <w:rsid w:val="00F24AF3"/>
    <w:rsid w:val="00F259F2"/>
    <w:rsid w:val="00F30D72"/>
    <w:rsid w:val="00F3452C"/>
    <w:rsid w:val="00F34924"/>
    <w:rsid w:val="00F37383"/>
    <w:rsid w:val="00F52645"/>
    <w:rsid w:val="00F52E26"/>
    <w:rsid w:val="00F53446"/>
    <w:rsid w:val="00F53F07"/>
    <w:rsid w:val="00F56FDC"/>
    <w:rsid w:val="00F62ADB"/>
    <w:rsid w:val="00F64A40"/>
    <w:rsid w:val="00F66619"/>
    <w:rsid w:val="00F67EE3"/>
    <w:rsid w:val="00F70150"/>
    <w:rsid w:val="00F70306"/>
    <w:rsid w:val="00F75CE0"/>
    <w:rsid w:val="00F77EAB"/>
    <w:rsid w:val="00F80B69"/>
    <w:rsid w:val="00F815A3"/>
    <w:rsid w:val="00F817F9"/>
    <w:rsid w:val="00F83C57"/>
    <w:rsid w:val="00F854A6"/>
    <w:rsid w:val="00F8560F"/>
    <w:rsid w:val="00F86CF4"/>
    <w:rsid w:val="00F86E8D"/>
    <w:rsid w:val="00F87C4D"/>
    <w:rsid w:val="00F9356A"/>
    <w:rsid w:val="00F97B1B"/>
    <w:rsid w:val="00FA323F"/>
    <w:rsid w:val="00FA3CF5"/>
    <w:rsid w:val="00FA4AFC"/>
    <w:rsid w:val="00FA5FFA"/>
    <w:rsid w:val="00FB1705"/>
    <w:rsid w:val="00FB2194"/>
    <w:rsid w:val="00FB273C"/>
    <w:rsid w:val="00FC13B0"/>
    <w:rsid w:val="00FC28DD"/>
    <w:rsid w:val="00FC4275"/>
    <w:rsid w:val="00FC79D8"/>
    <w:rsid w:val="00FD2063"/>
    <w:rsid w:val="00FD23D8"/>
    <w:rsid w:val="00FD3F06"/>
    <w:rsid w:val="00FD62D7"/>
    <w:rsid w:val="00FD7500"/>
    <w:rsid w:val="00FE02BD"/>
    <w:rsid w:val="00FE2EC7"/>
    <w:rsid w:val="00FE4E0E"/>
    <w:rsid w:val="00FE5EE7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7E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1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447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771D"/>
  </w:style>
  <w:style w:type="paragraph" w:styleId="Rodap">
    <w:name w:val="footer"/>
    <w:basedOn w:val="Normal"/>
    <w:link w:val="RodapChar"/>
    <w:uiPriority w:val="99"/>
    <w:unhideWhenUsed/>
    <w:rsid w:val="00345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5EFB"/>
  </w:style>
  <w:style w:type="character" w:customStyle="1" w:styleId="Ttulo1Char">
    <w:name w:val="Título 1 Char"/>
    <w:basedOn w:val="Fontepargpadro"/>
    <w:link w:val="Ttulo1"/>
    <w:uiPriority w:val="9"/>
    <w:rsid w:val="00F24AF3"/>
    <w:rPr>
      <w:b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F24AF3"/>
    <w:pPr>
      <w:widowControl w:val="0"/>
      <w:autoSpaceDE w:val="0"/>
      <w:autoSpaceDN w:val="0"/>
      <w:ind w:left="1277"/>
      <w:jc w:val="left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4AF3"/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24AF3"/>
    <w:pPr>
      <w:widowControl w:val="0"/>
      <w:autoSpaceDE w:val="0"/>
      <w:autoSpaceDN w:val="0"/>
      <w:spacing w:line="234" w:lineRule="exact"/>
      <w:ind w:left="69"/>
      <w:jc w:val="left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table" w:styleId="SimplesTabela1">
    <w:name w:val="Plain Table 1"/>
    <w:basedOn w:val="Tabelanormal"/>
    <w:uiPriority w:val="41"/>
    <w:rsid w:val="00F77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ubr.gov.br/seicau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informatica@caudf.gov.br" TargetMode="External"/><Relationship Id="rId17" Type="http://schemas.openxmlformats.org/officeDocument/2006/relationships/hyperlink" Target="http://www.caudf.gov.b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ubr.gov.br/seic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i.caubr.gov.b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nformatica@caudf.gov.br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gad.caubr.gov.br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caubr.gov.br/seicau" TargetMode="External"/><Relationship Id="rId14" Type="http://schemas.openxmlformats.org/officeDocument/2006/relationships/hyperlink" Target="mailto:informatica@caudf.gov.br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AA073E-91AB-4F2C-BD66-B5A99AD0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24</Pages>
  <Words>6961</Words>
  <Characters>37594</Characters>
  <Application>Microsoft Office Word</Application>
  <DocSecurity>0</DocSecurity>
  <Lines>313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CAU/DF</cp:lastModifiedBy>
  <cp:revision>1224</cp:revision>
  <cp:lastPrinted>2023-01-25T13:07:00Z</cp:lastPrinted>
  <dcterms:created xsi:type="dcterms:W3CDTF">2021-04-15T18:10:00Z</dcterms:created>
  <dcterms:modified xsi:type="dcterms:W3CDTF">2023-01-25T13:07:00Z</dcterms:modified>
</cp:coreProperties>
</file>