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7C7F6A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153140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153140">
        <w:rPr>
          <w:rFonts w:ascii="Times New Roman" w:hAnsi="Times New Roman"/>
          <w:sz w:val="22"/>
          <w:szCs w:val="22"/>
        </w:rPr>
        <w:t>outubro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254FF9C2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</w:t>
      </w:r>
      <w:r w:rsidR="00BF7D88">
        <w:rPr>
          <w:rFonts w:ascii="Times New Roman" w:hAnsi="Times New Roman"/>
          <w:sz w:val="22"/>
          <w:szCs w:val="22"/>
        </w:rPr>
        <w:t xml:space="preserve">a empresa </w:t>
      </w:r>
      <w:r w:rsidR="00841A9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153140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502D99">
        <w:rPr>
          <w:rFonts w:ascii="Times New Roman" w:hAnsi="Times New Roman"/>
          <w:sz w:val="22"/>
          <w:szCs w:val="22"/>
        </w:rPr>
        <w:t xml:space="preserve">ausência de </w:t>
      </w:r>
      <w:r w:rsidR="00BF7D88">
        <w:rPr>
          <w:rFonts w:ascii="Times New Roman" w:hAnsi="Times New Roman"/>
          <w:sz w:val="22"/>
          <w:szCs w:val="22"/>
        </w:rPr>
        <w:t>r</w:t>
      </w:r>
      <w:r w:rsidR="00CF22D0">
        <w:rPr>
          <w:rFonts w:ascii="Times New Roman" w:hAnsi="Times New Roman"/>
          <w:sz w:val="22"/>
          <w:szCs w:val="22"/>
        </w:rPr>
        <w:t xml:space="preserve">egistro </w:t>
      </w:r>
      <w:r w:rsidR="00BF7D88">
        <w:rPr>
          <w:rFonts w:ascii="Times New Roman" w:hAnsi="Times New Roman"/>
          <w:sz w:val="22"/>
          <w:szCs w:val="22"/>
        </w:rPr>
        <w:t>de pessoa jurídica no CAU/DF</w:t>
      </w:r>
      <w:r w:rsidR="00651C94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23476B4" w14:textId="5D603DD0" w:rsidR="00631489" w:rsidRDefault="00502D99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</w:t>
      </w:r>
      <w:r w:rsidR="00BF7D88">
        <w:rPr>
          <w:rFonts w:ascii="Times New Roman" w:hAnsi="Times New Roman"/>
          <w:sz w:val="22"/>
          <w:szCs w:val="22"/>
        </w:rPr>
        <w:t xml:space="preserve"> a empresa foi notificada e encaminhou recurso administrativo, </w:t>
      </w:r>
      <w:r w:rsidR="00BF7D88" w:rsidRPr="00BF7D88">
        <w:rPr>
          <w:rFonts w:ascii="Times New Roman" w:hAnsi="Times New Roman"/>
          <w:sz w:val="22"/>
          <w:szCs w:val="22"/>
        </w:rPr>
        <w:t xml:space="preserve">às folhas n.º 16 a 18, onde é requerida a desconstituição do auto, mediante os argumentos e condições relacionadas, em síntese, ao nome da representante legal. Verificou-se a existência de registro no CNPJ n.º </w:t>
      </w:r>
      <w:r w:rsidR="00841A9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841A9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BF7D88" w:rsidRPr="00BF7D88">
        <w:rPr>
          <w:rFonts w:ascii="Times New Roman" w:hAnsi="Times New Roman"/>
          <w:sz w:val="22"/>
          <w:szCs w:val="22"/>
        </w:rPr>
        <w:t xml:space="preserve">para o nome empresarial </w:t>
      </w:r>
      <w:r w:rsidR="00841A9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</w:t>
      </w:r>
      <w:r w:rsidR="00BF7D88" w:rsidRPr="00BF7D88">
        <w:rPr>
          <w:rFonts w:ascii="Times New Roman" w:hAnsi="Times New Roman"/>
          <w:sz w:val="22"/>
          <w:szCs w:val="22"/>
        </w:rPr>
        <w:t>, que tem como atividade principal na tabela CNAE “71.11- 1-00 – Serviços de Arquitetura</w:t>
      </w:r>
      <w:r w:rsidR="00CF22D0">
        <w:rPr>
          <w:rFonts w:ascii="Times New Roman" w:hAnsi="Times New Roman"/>
          <w:sz w:val="22"/>
          <w:szCs w:val="22"/>
        </w:rPr>
        <w:t>;</w:t>
      </w:r>
    </w:p>
    <w:p w14:paraId="09FC06AB" w14:textId="61E95B7B" w:rsidR="00502D99" w:rsidRDefault="00502D9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50676F20" w14:textId="4BB53F96" w:rsidR="00BF7D88" w:rsidRDefault="00BF7D88" w:rsidP="004B5EB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</w:t>
      </w:r>
      <w:r w:rsidRPr="00BF7D88">
        <w:rPr>
          <w:rFonts w:ascii="Times New Roman" w:hAnsi="Times New Roman"/>
          <w:sz w:val="22"/>
          <w:szCs w:val="22"/>
        </w:rPr>
        <w:t>onsiderando que a controvérsia relacionada ao nome da representante legal da empresa originariamente fiscalizada não enseja fato novo no que compete às obrigações junto ao Conselho de Arquitetura e Urbanismo do D</w:t>
      </w:r>
      <w:r>
        <w:rPr>
          <w:rFonts w:ascii="Times New Roman" w:hAnsi="Times New Roman"/>
          <w:sz w:val="22"/>
          <w:szCs w:val="22"/>
        </w:rPr>
        <w:t xml:space="preserve">istrito </w:t>
      </w:r>
      <w:r w:rsidRPr="00BF7D88">
        <w:rPr>
          <w:rFonts w:ascii="Times New Roman" w:hAnsi="Times New Roman"/>
          <w:sz w:val="22"/>
          <w:szCs w:val="22"/>
        </w:rPr>
        <w:t>F</w:t>
      </w:r>
      <w:r>
        <w:rPr>
          <w:rFonts w:ascii="Times New Roman" w:hAnsi="Times New Roman"/>
          <w:sz w:val="22"/>
          <w:szCs w:val="22"/>
        </w:rPr>
        <w:t>ederal;</w:t>
      </w:r>
    </w:p>
    <w:p w14:paraId="5E347EA4" w14:textId="77777777" w:rsidR="00BF7D88" w:rsidRDefault="00BF7D88" w:rsidP="004B5EBC">
      <w:pPr>
        <w:jc w:val="both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14:paraId="00A179A8" w14:textId="29811068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</w:t>
      </w:r>
      <w:r w:rsidR="00FC02B4">
        <w:rPr>
          <w:rFonts w:ascii="Times New Roman" w:hAnsi="Times New Roman"/>
          <w:sz w:val="22"/>
          <w:szCs w:val="22"/>
        </w:rPr>
        <w:t>os documentos apresentados no processo;</w:t>
      </w:r>
    </w:p>
    <w:p w14:paraId="1431230A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ABB1462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relatório de instrução da gerência de fiscalização; 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120EFC49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BF7D88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A7AA12A" w14:textId="11B257CA" w:rsidR="00EF7C2E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2016FD">
        <w:rPr>
          <w:rFonts w:ascii="Times New Roman" w:eastAsia="Verdana" w:hAnsi="Times New Roman"/>
          <w:sz w:val="22"/>
          <w:szCs w:val="22"/>
        </w:rPr>
        <w:t xml:space="preserve">1 - </w:t>
      </w:r>
      <w:r w:rsidR="00502D99" w:rsidRPr="00502D99">
        <w:rPr>
          <w:rFonts w:ascii="Times New Roman" w:eastAsia="Verdana" w:hAnsi="Times New Roman"/>
          <w:sz w:val="22"/>
          <w:szCs w:val="22"/>
        </w:rPr>
        <w:t>Por aprovar o relato e o voto do conselheiro relator pela MANUTENÇÃO DO AUTO DE INFRAÇÃO Nº 1000</w:t>
      </w:r>
      <w:r w:rsidR="00CF22D0">
        <w:rPr>
          <w:rFonts w:ascii="Times New Roman" w:eastAsia="Verdana" w:hAnsi="Times New Roman"/>
          <w:sz w:val="22"/>
          <w:szCs w:val="22"/>
        </w:rPr>
        <w:t>13</w:t>
      </w:r>
      <w:r w:rsidR="00BF7D88">
        <w:rPr>
          <w:rFonts w:ascii="Times New Roman" w:eastAsia="Verdana" w:hAnsi="Times New Roman"/>
          <w:sz w:val="22"/>
          <w:szCs w:val="22"/>
        </w:rPr>
        <w:t>6376</w:t>
      </w:r>
      <w:r w:rsidR="00502D99" w:rsidRPr="00502D99">
        <w:rPr>
          <w:rFonts w:ascii="Times New Roman" w:eastAsia="Verdana" w:hAnsi="Times New Roman"/>
          <w:sz w:val="22"/>
          <w:szCs w:val="22"/>
        </w:rPr>
        <w:t>/202</w:t>
      </w:r>
      <w:r w:rsidR="00502D99">
        <w:rPr>
          <w:rFonts w:ascii="Times New Roman" w:eastAsia="Verdana" w:hAnsi="Times New Roman"/>
          <w:sz w:val="22"/>
          <w:szCs w:val="22"/>
        </w:rPr>
        <w:t>1</w:t>
      </w:r>
      <w:r w:rsidR="00502D99" w:rsidRPr="00502D99">
        <w:rPr>
          <w:rFonts w:ascii="Times New Roman" w:eastAsia="Verdana" w:hAnsi="Times New Roman"/>
          <w:sz w:val="22"/>
          <w:szCs w:val="22"/>
        </w:rPr>
        <w:t>, E APLICAÇÃO DA MULTA RESPECTIVA nos termos da Lei nº 12.378/2010 e Resolução nº 22/2012</w:t>
      </w:r>
      <w:r w:rsidR="00927150">
        <w:rPr>
          <w:rFonts w:ascii="Times New Roman" w:eastAsia="Verdana" w:hAnsi="Times New Roman"/>
          <w:sz w:val="22"/>
          <w:szCs w:val="22"/>
        </w:rPr>
        <w:t>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9B49810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153140">
        <w:rPr>
          <w:rFonts w:ascii="Times New Roman" w:hAnsi="Times New Roman"/>
          <w:b/>
          <w:sz w:val="22"/>
          <w:szCs w:val="22"/>
        </w:rPr>
        <w:t>1</w:t>
      </w:r>
      <w:r w:rsidRPr="00643ED3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643ED3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32A870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53140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53140">
        <w:rPr>
          <w:rFonts w:ascii="Times New Roman" w:eastAsia="Verdana" w:hAnsi="Times New Roman"/>
          <w:sz w:val="22"/>
          <w:szCs w:val="22"/>
        </w:rPr>
        <w:t>outubro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4ADA0DDD" w14:textId="6147E566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421EEBD8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74A9B5B" w14:textId="4436BC63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E60300" w14:textId="4D0DD318" w:rsidR="00957001" w:rsidRDefault="00957001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E9FF99" w14:textId="77777777" w:rsidR="00957001" w:rsidRDefault="00957001" w:rsidP="00BF7D88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2A981D8" w:rsidR="005B7F00" w:rsidRPr="00BE02F4" w:rsidRDefault="0015314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8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 xml:space="preserve">Mariana </w:t>
            </w:r>
            <w:proofErr w:type="spellStart"/>
            <w:r w:rsidRPr="00B700AB">
              <w:rPr>
                <w:rFonts w:ascii="Times New Roman" w:hAnsi="Times New Roman"/>
                <w:sz w:val="22"/>
                <w:szCs w:val="22"/>
              </w:rPr>
              <w:t>Roberti</w:t>
            </w:r>
            <w:proofErr w:type="spellEnd"/>
            <w:r w:rsidRPr="00B700AB">
              <w:rPr>
                <w:rFonts w:ascii="Times New Roman" w:hAnsi="Times New Roman"/>
                <w:sz w:val="22"/>
                <w:szCs w:val="22"/>
              </w:rPr>
              <w:t xml:space="preserve">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53140" w:rsidRPr="00BE02F4" w14:paraId="1BC48BC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4B165" w14:textId="6C72E20B" w:rsidR="00153140" w:rsidRPr="00BE02F4" w:rsidRDefault="00153140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669A" w14:textId="42803572" w:rsidR="00153140" w:rsidRDefault="00D339B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Kariny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Nery de Moraes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B05E7" w14:textId="77777777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E2E3C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079EF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28567" w14:textId="306E9DD5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0437363" w:rsidR="005B7F00" w:rsidRPr="00BE02F4" w:rsidRDefault="00D339B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FB556A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02E09125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F7D88">
              <w:rPr>
                <w:rFonts w:ascii="Times New Roman" w:hAnsi="Times New Roman"/>
                <w:sz w:val="22"/>
                <w:szCs w:val="22"/>
              </w:rPr>
              <w:t>AUSÊNCIA DE REGISTRO DE PESSOA JURÍDICA NO CAU</w:t>
            </w:r>
          </w:p>
          <w:p w14:paraId="16343499" w14:textId="6B8FC8E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43ED3">
              <w:rPr>
                <w:rFonts w:ascii="Times New Roman" w:hAnsi="Times New Roman"/>
                <w:sz w:val="22"/>
                <w:szCs w:val="22"/>
              </w:rPr>
              <w:t>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Phellipe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ED73B" w14:textId="77777777" w:rsidR="00E616E2" w:rsidRDefault="00E616E2" w:rsidP="00EE4FDD">
      <w:r>
        <w:separator/>
      </w:r>
    </w:p>
  </w:endnote>
  <w:endnote w:type="continuationSeparator" w:id="0">
    <w:p w14:paraId="3BD8BE19" w14:textId="77777777" w:rsidR="00E616E2" w:rsidRDefault="00E616E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841A92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841A92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5C9C66" w14:textId="77777777" w:rsidR="00E616E2" w:rsidRDefault="00E616E2" w:rsidP="00EE4FDD">
      <w:r>
        <w:separator/>
      </w:r>
    </w:p>
  </w:footnote>
  <w:footnote w:type="continuationSeparator" w:id="0">
    <w:p w14:paraId="12DE6EDE" w14:textId="77777777" w:rsidR="00E616E2" w:rsidRDefault="00E616E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E616E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5190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83"/>
      <w:gridCol w:w="650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46A7E5E" w:rsidR="00171D93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BF7D88">
            <w:rPr>
              <w:rFonts w:ascii="Times New Roman" w:hAnsi="Times New Roman"/>
              <w:sz w:val="22"/>
              <w:szCs w:val="22"/>
            </w:rPr>
            <w:t>1384329/2021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1D229D2" w:rsidR="00BC3B36" w:rsidRPr="006563E8" w:rsidRDefault="00841A92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1FC0D60" w:rsidR="00BC3B36" w:rsidRPr="00986306" w:rsidRDefault="00502D9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</w:t>
          </w:r>
          <w:r w:rsidR="00CF22D0">
            <w:rPr>
              <w:rFonts w:ascii="Times New Roman" w:hAnsi="Times New Roman"/>
              <w:sz w:val="22"/>
              <w:szCs w:val="22"/>
            </w:rPr>
            <w:t xml:space="preserve">REGISTRO </w:t>
          </w:r>
          <w:r w:rsidR="00BF7D88">
            <w:rPr>
              <w:rFonts w:ascii="Times New Roman" w:hAnsi="Times New Roman"/>
              <w:sz w:val="22"/>
              <w:szCs w:val="22"/>
            </w:rPr>
            <w:t>DE PESSOA JURÍDICA NO CAU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080C3B1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43ED3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F7D88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E616E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1A92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6E2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BCE4A-E829-447E-92ED-BC91B4094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2</Pages>
  <Words>409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100</cp:revision>
  <cp:lastPrinted>2022-11-08T20:26:00Z</cp:lastPrinted>
  <dcterms:created xsi:type="dcterms:W3CDTF">2020-11-12T18:59:00Z</dcterms:created>
  <dcterms:modified xsi:type="dcterms:W3CDTF">2022-11-10T14:33:00Z</dcterms:modified>
</cp:coreProperties>
</file>