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22C8C96B" w:rsidR="00D957BC" w:rsidRPr="00074CE2" w:rsidRDefault="003A20EA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7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FD455A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junho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FD455A">
              <w:rPr>
                <w:rFonts w:eastAsia="Calibri"/>
                <w:bCs/>
                <w:sz w:val="22"/>
                <w:szCs w:val="22"/>
              </w:rPr>
              <w:t>2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449A61D3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326CB8">
              <w:rPr>
                <w:rFonts w:eastAsia="Calibri"/>
                <w:sz w:val="22"/>
                <w:szCs w:val="22"/>
              </w:rPr>
              <w:t>0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4</w:t>
            </w:r>
            <w:r w:rsidR="00401BA6">
              <w:rPr>
                <w:rFonts w:eastAsia="Calibri"/>
                <w:sz w:val="22"/>
                <w:szCs w:val="22"/>
              </w:rPr>
              <w:t>h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326CB8" w:rsidRPr="00D52A69" w14:paraId="5768982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326CB8" w:rsidRPr="00AC6238" w:rsidRDefault="00326CB8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0E4EF9CD" w:rsidR="00326CB8" w:rsidRPr="003A20EA" w:rsidRDefault="00326CB8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957CE1"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6A9F9584" w:rsidR="00326CB8" w:rsidRPr="009076AC" w:rsidRDefault="00326CB8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326CB8" w:rsidRPr="00D52A69" w14:paraId="2FFD62DF" w14:textId="77777777" w:rsidTr="00D47AE4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326CB8" w:rsidRPr="00AC6238" w:rsidRDefault="00326CB8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326CB8" w:rsidRPr="009831EB" w:rsidRDefault="00326CB8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9831EB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085D89A5" w:rsidR="00326CB8" w:rsidRPr="00CF10C0" w:rsidRDefault="00326CB8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326CB8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326CB8" w:rsidRPr="00AC6238" w:rsidRDefault="00326CB8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64A42CCD" w:rsidR="00326CB8" w:rsidRPr="009831EB" w:rsidRDefault="00326CB8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9831EB">
              <w:rPr>
                <w:rFonts w:cs="Arial"/>
                <w:sz w:val="22"/>
                <w:szCs w:val="22"/>
                <w:shd w:val="clear" w:color="auto" w:fill="FFFFFF"/>
              </w:rPr>
              <w:t>Caio Frederico e Silva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465E8E4F" w:rsidR="00326CB8" w:rsidRPr="00CF10C0" w:rsidRDefault="00326CB8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326CB8" w:rsidRPr="00D52A69" w14:paraId="3F14E4AD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775191" w14:textId="77777777" w:rsidR="00326CB8" w:rsidRPr="00AC6238" w:rsidRDefault="00326CB8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10D0D" w14:textId="4A871629" w:rsidR="00326CB8" w:rsidRPr="003A20EA" w:rsidRDefault="00326CB8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0C513F"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EA2B5" w14:textId="7425A254" w:rsidR="00326CB8" w:rsidRPr="00CF10C0" w:rsidRDefault="00326CB8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525F1A" w:rsidRPr="00D52A69" w14:paraId="124A8C22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5D3E1D21" w:rsidR="00525F1A" w:rsidRPr="003A20EA" w:rsidRDefault="00CB1BCC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0C513F">
              <w:rPr>
                <w:sz w:val="22"/>
                <w:szCs w:val="22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0F2D9D7B" w:rsidR="00525F1A" w:rsidRPr="00CF10C0" w:rsidRDefault="00CB1BCC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5BB727E0" w:rsidR="00695378" w:rsidRPr="00FD455A" w:rsidRDefault="00700C1A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5F4411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5F4411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5F4411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5F4411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5F4411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5F441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5F4411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5F4411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5F4411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5F4411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5F4411">
              <w:rPr>
                <w:rFonts w:eastAsia="Calibri"/>
                <w:bCs/>
                <w:sz w:val="22"/>
                <w:szCs w:val="22"/>
              </w:rPr>
              <w:t>s</w:t>
            </w:r>
            <w:r w:rsidR="000C5C98" w:rsidRPr="005F4411">
              <w:rPr>
                <w:rFonts w:eastAsia="Calibri"/>
                <w:bCs/>
                <w:sz w:val="22"/>
                <w:szCs w:val="22"/>
              </w:rPr>
              <w:t>,</w:t>
            </w:r>
            <w:r w:rsidR="00436B8F" w:rsidRPr="005F441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5F4411">
              <w:rPr>
                <w:rFonts w:eastAsia="Calibri"/>
                <w:bCs/>
                <w:sz w:val="22"/>
                <w:szCs w:val="22"/>
              </w:rPr>
              <w:t>Luís Fernando Zeferino</w:t>
            </w:r>
            <w:r w:rsidR="00891536" w:rsidRPr="005F4411">
              <w:rPr>
                <w:rFonts w:eastAsia="Calibri"/>
                <w:bCs/>
                <w:sz w:val="22"/>
                <w:szCs w:val="22"/>
              </w:rPr>
              <w:t>,</w:t>
            </w:r>
            <w:r w:rsidR="00171941" w:rsidRPr="005F4411">
              <w:rPr>
                <w:rFonts w:eastAsia="Calibri"/>
                <w:bCs/>
                <w:sz w:val="22"/>
                <w:szCs w:val="22"/>
              </w:rPr>
              <w:t xml:space="preserve"> Giselle Moll Mascarenhas</w:t>
            </w:r>
            <w:r w:rsidR="00326CB8" w:rsidRPr="005F4411">
              <w:rPr>
                <w:rFonts w:eastAsia="Calibri"/>
                <w:bCs/>
                <w:sz w:val="22"/>
                <w:szCs w:val="22"/>
              </w:rPr>
              <w:t xml:space="preserve"> e</w:t>
            </w:r>
            <w:r w:rsidR="003A0BAE" w:rsidRPr="005F441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5F4411">
              <w:rPr>
                <w:rFonts w:eastAsia="Calibri"/>
                <w:bCs/>
                <w:sz w:val="22"/>
                <w:szCs w:val="22"/>
              </w:rPr>
              <w:t>João Eduardo Martins Dantas</w:t>
            </w:r>
            <w:r w:rsidR="00326CB8" w:rsidRPr="005F441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 w:rsidRPr="005F4411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5F4411">
              <w:rPr>
                <w:rFonts w:eastAsia="Calibri"/>
                <w:bCs/>
                <w:sz w:val="22"/>
                <w:szCs w:val="22"/>
              </w:rPr>
              <w:t>.</w:t>
            </w:r>
            <w:r w:rsidR="003A0BAE" w:rsidRPr="005F441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5455CC" w:rsidRPr="005F4411">
              <w:rPr>
                <w:rFonts w:eastAsia="Calibri"/>
                <w:bCs/>
                <w:sz w:val="22"/>
                <w:szCs w:val="22"/>
              </w:rPr>
              <w:t xml:space="preserve">A conselheira Júlia Teixeira Fernandes </w:t>
            </w:r>
            <w:r w:rsidR="005455CC" w:rsidRPr="005F4411">
              <w:rPr>
                <w:rFonts w:eastAsia="Calibri"/>
                <w:b/>
                <w:sz w:val="22"/>
                <w:szCs w:val="22"/>
              </w:rPr>
              <w:t>não justificou sua ausência.</w:t>
            </w:r>
          </w:p>
        </w:tc>
      </w:tr>
    </w:tbl>
    <w:p w14:paraId="52C7FD07" w14:textId="77777777" w:rsidR="00673C62" w:rsidRPr="00493491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BE5EDC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0B31FC2F" w:rsidR="00090C25" w:rsidRPr="00D27C46" w:rsidRDefault="00CC23AC" w:rsidP="00436B8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5F4411">
              <w:rPr>
                <w:rFonts w:eastAsia="Calibri"/>
                <w:sz w:val="22"/>
                <w:szCs w:val="22"/>
              </w:rPr>
              <w:t xml:space="preserve">A pauta foi lida </w:t>
            </w:r>
            <w:r w:rsidR="00571A99" w:rsidRPr="005F4411">
              <w:rPr>
                <w:rFonts w:eastAsia="Calibri"/>
                <w:sz w:val="22"/>
                <w:szCs w:val="22"/>
              </w:rPr>
              <w:t>aprovada por unanimidade</w:t>
            </w:r>
            <w:r w:rsidR="00DE2D42" w:rsidRPr="005F4411">
              <w:rPr>
                <w:rFonts w:eastAsia="Calibri"/>
                <w:sz w:val="22"/>
                <w:szCs w:val="22"/>
              </w:rPr>
              <w:t xml:space="preserve">, </w:t>
            </w:r>
            <w:r w:rsidR="00436B8F" w:rsidRPr="005F4411">
              <w:rPr>
                <w:rFonts w:eastAsia="Calibri"/>
                <w:sz w:val="22"/>
                <w:szCs w:val="22"/>
              </w:rPr>
              <w:t>sem</w:t>
            </w:r>
            <w:r w:rsidR="00DE2D42" w:rsidRPr="005F4411">
              <w:rPr>
                <w:rFonts w:eastAsia="Calibri"/>
                <w:sz w:val="22"/>
                <w:szCs w:val="22"/>
              </w:rPr>
              <w:t xml:space="preserve"> alterações</w:t>
            </w:r>
            <w:r w:rsidR="00436B8F" w:rsidRPr="005F4411">
              <w:rPr>
                <w:rFonts w:eastAsia="Calibri"/>
                <w:sz w:val="22"/>
                <w:szCs w:val="22"/>
              </w:rPr>
              <w:t>.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3F9955AC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Aprovação da Súmula da </w:t>
            </w:r>
            <w:r w:rsidR="003A20EA">
              <w:rPr>
                <w:rFonts w:eastAsia="Calibri"/>
                <w:b/>
                <w:bCs/>
                <w:sz w:val="22"/>
                <w:szCs w:val="22"/>
              </w:rPr>
              <w:t>4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4023348D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5F4411">
              <w:rPr>
                <w:rFonts w:eastAsia="Calibri"/>
                <w:bCs/>
                <w:sz w:val="22"/>
                <w:szCs w:val="22"/>
              </w:rPr>
              <w:t xml:space="preserve">A súmula da </w:t>
            </w:r>
            <w:r w:rsidR="003A20EA" w:rsidRPr="005F4411">
              <w:rPr>
                <w:rFonts w:eastAsia="Calibri"/>
                <w:bCs/>
                <w:sz w:val="22"/>
                <w:szCs w:val="22"/>
              </w:rPr>
              <w:t>4</w:t>
            </w:r>
            <w:r w:rsidRPr="005F4411">
              <w:rPr>
                <w:rFonts w:eastAsia="Calibri"/>
                <w:bCs/>
                <w:sz w:val="22"/>
                <w:szCs w:val="22"/>
              </w:rPr>
              <w:t xml:space="preserve">ª Reunião Ordinária </w:t>
            </w:r>
            <w:r w:rsidR="00B51733" w:rsidRPr="005F4411">
              <w:rPr>
                <w:rFonts w:eastAsia="Calibri"/>
                <w:bCs/>
                <w:sz w:val="22"/>
                <w:szCs w:val="22"/>
              </w:rPr>
              <w:t xml:space="preserve">de 2022 </w:t>
            </w:r>
            <w:r w:rsidRPr="005F4411">
              <w:rPr>
                <w:rFonts w:eastAsia="Calibri"/>
                <w:bCs/>
                <w:sz w:val="22"/>
                <w:szCs w:val="22"/>
              </w:rPr>
              <w:t>foi aprovada por unanimidade.</w:t>
            </w:r>
          </w:p>
        </w:tc>
      </w:tr>
    </w:tbl>
    <w:p w14:paraId="07F9B3F3" w14:textId="6C289EF2" w:rsidR="003F2078" w:rsidRDefault="003F207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E7043B" w:rsidRPr="002C6596" w14:paraId="1343E25E" w14:textId="77777777" w:rsidTr="00856C54">
        <w:tc>
          <w:tcPr>
            <w:tcW w:w="9039" w:type="dxa"/>
            <w:shd w:val="clear" w:color="auto" w:fill="D9D9D9"/>
            <w:vAlign w:val="bottom"/>
          </w:tcPr>
          <w:p w14:paraId="0B2E88D4" w14:textId="77777777" w:rsidR="00E7043B" w:rsidRPr="000A788E" w:rsidRDefault="00E7043B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52CC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6D66AD56" w14:textId="41C9A97E" w:rsidR="00E7043B" w:rsidRDefault="00E7043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B51733" w:rsidRPr="000C5C98" w14:paraId="49EC0FF5" w14:textId="77777777" w:rsidTr="00C9752B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EB8501" w14:textId="77777777" w:rsidR="00B51733" w:rsidRPr="00E12FAF" w:rsidRDefault="00B51733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2FAF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5A72A0" w14:textId="1B164EB0" w:rsidR="00B51733" w:rsidRPr="00E12FAF" w:rsidRDefault="008115BE" w:rsidP="00C9752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E12FAF">
              <w:rPr>
                <w:rFonts w:eastAsia="Calibri"/>
                <w:b/>
                <w:sz w:val="22"/>
                <w:szCs w:val="22"/>
              </w:rPr>
              <w:t xml:space="preserve">2º </w:t>
            </w:r>
            <w:r w:rsidR="00724A4A" w:rsidRPr="00E12FAF">
              <w:rPr>
                <w:rFonts w:eastAsia="Calibri"/>
                <w:b/>
                <w:sz w:val="22"/>
                <w:szCs w:val="22"/>
              </w:rPr>
              <w:t>Encontro</w:t>
            </w:r>
            <w:r w:rsidR="006D2E37" w:rsidRPr="00E12FAF">
              <w:rPr>
                <w:rFonts w:eastAsia="Calibri"/>
                <w:b/>
                <w:sz w:val="22"/>
                <w:szCs w:val="22"/>
              </w:rPr>
              <w:t xml:space="preserve"> d</w:t>
            </w:r>
            <w:r w:rsidR="00724A4A" w:rsidRPr="00E12FAF">
              <w:rPr>
                <w:rFonts w:eastAsia="Calibri"/>
                <w:b/>
                <w:sz w:val="22"/>
                <w:szCs w:val="22"/>
              </w:rPr>
              <w:t>as CEF/</w:t>
            </w:r>
            <w:proofErr w:type="spellStart"/>
            <w:r w:rsidR="00724A4A" w:rsidRPr="00E12FAF">
              <w:rPr>
                <w:rFonts w:eastAsia="Calibri"/>
                <w:b/>
                <w:sz w:val="22"/>
                <w:szCs w:val="22"/>
              </w:rPr>
              <w:t>UFs</w:t>
            </w:r>
            <w:proofErr w:type="spellEnd"/>
          </w:p>
        </w:tc>
      </w:tr>
      <w:tr w:rsidR="00B51733" w:rsidRPr="000C5C98" w14:paraId="15C00CEE" w14:textId="77777777" w:rsidTr="00C9752B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2D0DD0" w14:textId="77777777" w:rsidR="00B51733" w:rsidRPr="00E12FAF" w:rsidRDefault="00B51733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2FA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7795F0" w14:textId="4A591796" w:rsidR="00B51733" w:rsidRPr="00E12FAF" w:rsidRDefault="003965B0" w:rsidP="00C9752B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E12FAF">
              <w:rPr>
                <w:rFonts w:cs="Arial"/>
                <w:sz w:val="22"/>
                <w:szCs w:val="22"/>
                <w:shd w:val="clear" w:color="auto" w:fill="FFFFFF"/>
              </w:rPr>
              <w:t>Coordenador Ricardo Reis Meira</w:t>
            </w:r>
            <w:r w:rsidR="0036162C" w:rsidRPr="00E12FAF">
              <w:rPr>
                <w:rFonts w:cs="Arial"/>
                <w:sz w:val="22"/>
                <w:szCs w:val="22"/>
                <w:shd w:val="clear" w:color="auto" w:fill="FFFFFF"/>
              </w:rPr>
              <w:t xml:space="preserve"> e conselheira Larissa de Aguiar Cayres</w:t>
            </w:r>
          </w:p>
        </w:tc>
      </w:tr>
      <w:tr w:rsidR="00B51733" w:rsidRPr="000C5C98" w14:paraId="5C9B5189" w14:textId="77777777" w:rsidTr="00C9752B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BCC82D" w14:textId="77777777" w:rsidR="00B51733" w:rsidRPr="00E12FAF" w:rsidRDefault="00B51733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2FA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582549" w14:textId="38E2E23A" w:rsidR="00AD541F" w:rsidRPr="00E12FAF" w:rsidRDefault="00E12FAF" w:rsidP="00C9752B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  <w:r w:rsidRPr="00E12FAF">
              <w:rPr>
                <w:sz w:val="22"/>
                <w:szCs w:val="22"/>
              </w:rPr>
              <w:t>A conselheira Larissa de Aguiar Cayres</w:t>
            </w:r>
            <w:r w:rsidR="00B51733" w:rsidRPr="00E12FAF">
              <w:rPr>
                <w:sz w:val="22"/>
                <w:szCs w:val="22"/>
              </w:rPr>
              <w:t xml:space="preserve"> </w:t>
            </w:r>
            <w:r w:rsidR="00B3068C" w:rsidRPr="00E12FAF">
              <w:rPr>
                <w:sz w:val="22"/>
                <w:szCs w:val="22"/>
              </w:rPr>
              <w:t>informou</w:t>
            </w:r>
            <w:r w:rsidR="001917E8" w:rsidRPr="00E12FAF">
              <w:rPr>
                <w:sz w:val="22"/>
                <w:szCs w:val="22"/>
              </w:rPr>
              <w:t xml:space="preserve"> </w:t>
            </w:r>
            <w:r w:rsidR="006D2E37" w:rsidRPr="00E12FAF">
              <w:rPr>
                <w:sz w:val="22"/>
                <w:szCs w:val="22"/>
              </w:rPr>
              <w:t>que</w:t>
            </w:r>
            <w:r w:rsidR="00724A4A" w:rsidRPr="00E12FAF">
              <w:rPr>
                <w:sz w:val="22"/>
                <w:szCs w:val="22"/>
              </w:rPr>
              <w:t xml:space="preserve"> nos dias 25 e 26 </w:t>
            </w:r>
            <w:r w:rsidR="008115BE" w:rsidRPr="00E12FAF">
              <w:rPr>
                <w:sz w:val="22"/>
                <w:szCs w:val="22"/>
              </w:rPr>
              <w:t xml:space="preserve">de maio </w:t>
            </w:r>
            <w:r w:rsidR="0036162C" w:rsidRPr="00E12FAF">
              <w:rPr>
                <w:sz w:val="22"/>
                <w:szCs w:val="22"/>
              </w:rPr>
              <w:t>foi</w:t>
            </w:r>
            <w:r w:rsidR="00724A4A" w:rsidRPr="00E12FAF">
              <w:rPr>
                <w:sz w:val="22"/>
                <w:szCs w:val="22"/>
              </w:rPr>
              <w:t xml:space="preserve"> realizado </w:t>
            </w:r>
            <w:r w:rsidR="008115BE" w:rsidRPr="00E12FAF">
              <w:rPr>
                <w:sz w:val="22"/>
                <w:szCs w:val="22"/>
              </w:rPr>
              <w:t>o 2º E</w:t>
            </w:r>
            <w:r w:rsidR="00724A4A" w:rsidRPr="00E12FAF">
              <w:rPr>
                <w:sz w:val="22"/>
                <w:szCs w:val="22"/>
              </w:rPr>
              <w:t>ncontro das CEF/UF</w:t>
            </w:r>
            <w:r w:rsidR="008115BE" w:rsidRPr="00E12FAF">
              <w:rPr>
                <w:sz w:val="22"/>
                <w:szCs w:val="22"/>
              </w:rPr>
              <w:t>,</w:t>
            </w:r>
            <w:r w:rsidR="00724A4A" w:rsidRPr="00E12FAF">
              <w:rPr>
                <w:sz w:val="22"/>
                <w:szCs w:val="22"/>
              </w:rPr>
              <w:t xml:space="preserve"> em São Paulo</w:t>
            </w:r>
            <w:r w:rsidR="008115BE" w:rsidRPr="00E12FAF">
              <w:rPr>
                <w:sz w:val="22"/>
                <w:szCs w:val="22"/>
              </w:rPr>
              <w:t>. Representar</w:t>
            </w:r>
            <w:r w:rsidR="0036162C" w:rsidRPr="00E12FAF">
              <w:rPr>
                <w:sz w:val="22"/>
                <w:szCs w:val="22"/>
              </w:rPr>
              <w:t>am</w:t>
            </w:r>
            <w:r w:rsidR="008115BE" w:rsidRPr="00E12FAF">
              <w:rPr>
                <w:sz w:val="22"/>
                <w:szCs w:val="22"/>
              </w:rPr>
              <w:t xml:space="preserve"> o CAU/DF </w:t>
            </w:r>
            <w:r>
              <w:rPr>
                <w:sz w:val="22"/>
                <w:szCs w:val="22"/>
              </w:rPr>
              <w:t>o</w:t>
            </w:r>
            <w:r w:rsidRPr="00E12FAF">
              <w:rPr>
                <w:sz w:val="22"/>
                <w:szCs w:val="22"/>
              </w:rPr>
              <w:t xml:space="preserve"> c</w:t>
            </w:r>
            <w:r w:rsidRPr="00E12FAF">
              <w:rPr>
                <w:rFonts w:cs="Arial"/>
                <w:sz w:val="22"/>
                <w:szCs w:val="22"/>
                <w:shd w:val="clear" w:color="auto" w:fill="FFFFFF"/>
              </w:rPr>
              <w:t>oordenador da CEF-CAU/DF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,</w:t>
            </w:r>
            <w:r w:rsidRPr="00E12FAF">
              <w:rPr>
                <w:sz w:val="22"/>
                <w:szCs w:val="22"/>
              </w:rPr>
              <w:t xml:space="preserve"> </w:t>
            </w:r>
            <w:r w:rsidR="008115BE" w:rsidRPr="00E12FAF">
              <w:rPr>
                <w:sz w:val="22"/>
                <w:szCs w:val="22"/>
              </w:rPr>
              <w:t xml:space="preserve">Ricardo Reis Meira, </w:t>
            </w:r>
            <w:r>
              <w:rPr>
                <w:sz w:val="22"/>
                <w:szCs w:val="22"/>
              </w:rPr>
              <w:t xml:space="preserve">a conselheira </w:t>
            </w:r>
            <w:r w:rsidR="008115BE" w:rsidRPr="00E12FAF">
              <w:rPr>
                <w:sz w:val="22"/>
                <w:szCs w:val="22"/>
              </w:rPr>
              <w:t>Larissa de Aguiar Cayres e a a</w:t>
            </w:r>
            <w:r w:rsidR="008115BE" w:rsidRPr="00E12FAF">
              <w:rPr>
                <w:rFonts w:cs="Arial"/>
                <w:sz w:val="22"/>
                <w:szCs w:val="22"/>
                <w:shd w:val="clear" w:color="auto" w:fill="FFFFFF"/>
              </w:rPr>
              <w:t>nalista arquiteta Luciana de Paula Vieira.</w:t>
            </w:r>
            <w:r w:rsidR="008115BE" w:rsidRPr="00E12FAF">
              <w:rPr>
                <w:sz w:val="22"/>
                <w:szCs w:val="22"/>
              </w:rPr>
              <w:t xml:space="preserve"> </w:t>
            </w:r>
            <w:r w:rsidR="0036162C" w:rsidRPr="00E12FAF">
              <w:rPr>
                <w:sz w:val="22"/>
                <w:szCs w:val="22"/>
              </w:rPr>
              <w:t>A conselheira Larissa de Aguiar Cayres</w:t>
            </w:r>
            <w:r w:rsidR="005B233B" w:rsidRPr="00E12FAF">
              <w:rPr>
                <w:sz w:val="22"/>
                <w:szCs w:val="22"/>
              </w:rPr>
              <w:t xml:space="preserve"> falou sobre os principais assuntos </w:t>
            </w:r>
            <w:r w:rsidR="0036162C" w:rsidRPr="00E12FAF">
              <w:rPr>
                <w:sz w:val="22"/>
                <w:szCs w:val="22"/>
              </w:rPr>
              <w:t>tratados no Encontro</w:t>
            </w:r>
            <w:r w:rsidR="005B233B" w:rsidRPr="00E12FAF">
              <w:rPr>
                <w:sz w:val="22"/>
                <w:szCs w:val="22"/>
              </w:rPr>
              <w:t>.</w:t>
            </w:r>
          </w:p>
        </w:tc>
      </w:tr>
    </w:tbl>
    <w:p w14:paraId="15CBFDA9" w14:textId="0B52577F" w:rsidR="00E74FA4" w:rsidRDefault="00E74FA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724A4A" w:rsidRPr="000C5C98" w14:paraId="7381018E" w14:textId="77777777" w:rsidTr="00174A86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0507BB" w14:textId="64916861" w:rsidR="00724A4A" w:rsidRPr="000C5C98" w:rsidRDefault="00724A4A" w:rsidP="00174A8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064490" w14:textId="3DE014E2" w:rsidR="00724A4A" w:rsidRPr="002802CB" w:rsidRDefault="002802CB" w:rsidP="00174A86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2802CB">
              <w:rPr>
                <w:rFonts w:eastAsia="Calibri"/>
                <w:b/>
                <w:sz w:val="22"/>
                <w:szCs w:val="22"/>
              </w:rPr>
              <w:t>Podcast CAU/DF</w:t>
            </w:r>
          </w:p>
        </w:tc>
      </w:tr>
      <w:tr w:rsidR="00724A4A" w:rsidRPr="000C5C98" w14:paraId="59DCF607" w14:textId="77777777" w:rsidTr="00174A86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259C19" w14:textId="77777777" w:rsidR="00724A4A" w:rsidRPr="000C5C98" w:rsidRDefault="00724A4A" w:rsidP="00174A8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E23A22" w14:textId="77777777" w:rsidR="00724A4A" w:rsidRPr="002802CB" w:rsidRDefault="00724A4A" w:rsidP="00174A86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2802CB">
              <w:rPr>
                <w:rFonts w:cs="Arial"/>
                <w:sz w:val="22"/>
                <w:szCs w:val="22"/>
                <w:shd w:val="clear" w:color="auto" w:fill="FFFFFF"/>
              </w:rPr>
              <w:t>Coordenador Ricardo Reis Meira</w:t>
            </w:r>
          </w:p>
        </w:tc>
      </w:tr>
      <w:tr w:rsidR="00724A4A" w:rsidRPr="000C5C98" w14:paraId="13D0623D" w14:textId="77777777" w:rsidTr="00174A86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D755EB" w14:textId="77777777" w:rsidR="00724A4A" w:rsidRPr="000C5C98" w:rsidRDefault="00724A4A" w:rsidP="00174A8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07D703" w14:textId="6F806C8F" w:rsidR="00724A4A" w:rsidRPr="002802CB" w:rsidRDefault="002802CB" w:rsidP="00174A86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  <w:r w:rsidRPr="002802CB">
              <w:rPr>
                <w:sz w:val="22"/>
                <w:szCs w:val="22"/>
              </w:rPr>
              <w:t>O c</w:t>
            </w:r>
            <w:r w:rsidRPr="002802CB">
              <w:rPr>
                <w:rFonts w:cs="Arial"/>
                <w:sz w:val="22"/>
                <w:szCs w:val="22"/>
                <w:shd w:val="clear" w:color="auto" w:fill="FFFFFF"/>
              </w:rPr>
              <w:t>oordenador da CEF-CAU/DF, Ricardo Reis Meira,</w:t>
            </w:r>
            <w:r w:rsidRPr="002802CB">
              <w:rPr>
                <w:sz w:val="22"/>
                <w:szCs w:val="22"/>
              </w:rPr>
              <w:t xml:space="preserve"> informou que está sendo viabilizada a realização de um </w:t>
            </w:r>
            <w:r w:rsidRPr="002802CB">
              <w:rPr>
                <w:i/>
                <w:iCs/>
                <w:sz w:val="22"/>
                <w:szCs w:val="22"/>
              </w:rPr>
              <w:t>podcast</w:t>
            </w:r>
            <w:r w:rsidRPr="002802CB">
              <w:rPr>
                <w:sz w:val="22"/>
                <w:szCs w:val="22"/>
              </w:rPr>
              <w:t xml:space="preserve"> do CAU/DF. Os detalhes estão sendo discutidos com a presidência em conjunto com a assessoria de comunicação. Na próxima semana será gravado um piloto para a série de encontros e o nome do podcast será </w:t>
            </w:r>
            <w:r w:rsidRPr="002802CB">
              <w:rPr>
                <w:i/>
                <w:iCs/>
                <w:sz w:val="22"/>
                <w:szCs w:val="22"/>
              </w:rPr>
              <w:t>+</w:t>
            </w:r>
            <w:proofErr w:type="spellStart"/>
            <w:r w:rsidRPr="002802CB">
              <w:rPr>
                <w:i/>
                <w:iCs/>
                <w:sz w:val="22"/>
                <w:szCs w:val="22"/>
              </w:rPr>
              <w:t>meiahora</w:t>
            </w:r>
            <w:proofErr w:type="spellEnd"/>
            <w:r w:rsidRPr="002802CB">
              <w:rPr>
                <w:i/>
                <w:iCs/>
                <w:sz w:val="22"/>
                <w:szCs w:val="22"/>
              </w:rPr>
              <w:t>-.</w:t>
            </w:r>
          </w:p>
        </w:tc>
      </w:tr>
    </w:tbl>
    <w:p w14:paraId="59D358DD" w14:textId="159DC641" w:rsidR="00724A4A" w:rsidRDefault="00724A4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60CB5AF7" w14:textId="746DAE23" w:rsidR="003A20EA" w:rsidRDefault="003A20E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2EBE70F3" w14:textId="5AFFD40C" w:rsidR="003A20EA" w:rsidRDefault="003A20E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2376ABEC" w14:textId="1AAE553A" w:rsidR="003A20EA" w:rsidRDefault="003A20E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2D085967" w14:textId="345A9B43" w:rsidR="003A20EA" w:rsidRDefault="003A20E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327F28D6" w14:textId="77777777" w:rsidR="008B35AD" w:rsidRDefault="008B35A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40227" w:rsidRPr="00493491" w14:paraId="3A46DC77" w14:textId="77777777" w:rsidTr="00856C54">
        <w:tc>
          <w:tcPr>
            <w:tcW w:w="9039" w:type="dxa"/>
            <w:gridSpan w:val="2"/>
            <w:shd w:val="clear" w:color="auto" w:fill="D9D9D9"/>
            <w:vAlign w:val="center"/>
          </w:tcPr>
          <w:p w14:paraId="742493CC" w14:textId="2B4487C0" w:rsidR="00C40227" w:rsidRPr="00EB34A3" w:rsidRDefault="00C40227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40227">
              <w:rPr>
                <w:rFonts w:eastAsia="Calibri"/>
                <w:b/>
                <w:sz w:val="22"/>
                <w:szCs w:val="22"/>
              </w:rPr>
              <w:lastRenderedPageBreak/>
              <w:t>Homologação do registro dos profissionais do Distrito Federal</w:t>
            </w:r>
          </w:p>
        </w:tc>
      </w:tr>
      <w:tr w:rsidR="00C40227" w:rsidRPr="00493491" w14:paraId="100ECFE2" w14:textId="77777777" w:rsidTr="00856C54">
        <w:tc>
          <w:tcPr>
            <w:tcW w:w="2093" w:type="dxa"/>
            <w:shd w:val="clear" w:color="auto" w:fill="D9D9D9"/>
            <w:vAlign w:val="center"/>
          </w:tcPr>
          <w:p w14:paraId="4B8495AD" w14:textId="77777777" w:rsidR="00C40227" w:rsidRPr="00EB34A3" w:rsidRDefault="00C40227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86EDC86" w14:textId="16A7BF03" w:rsidR="00C36D31" w:rsidRPr="00BE5EDC" w:rsidRDefault="00ED07CD" w:rsidP="00B7029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D4424F">
              <w:rPr>
                <w:sz w:val="22"/>
                <w:szCs w:val="22"/>
              </w:rPr>
              <w:t>O c</w:t>
            </w:r>
            <w:r w:rsidRPr="00D4424F">
              <w:rPr>
                <w:rFonts w:cs="Arial"/>
                <w:sz w:val="22"/>
                <w:szCs w:val="22"/>
                <w:shd w:val="clear" w:color="auto" w:fill="FFFFFF"/>
              </w:rPr>
              <w:t>oordenador Ricardo Reis Meira</w:t>
            </w:r>
            <w:r w:rsidRPr="00D4424F">
              <w:rPr>
                <w:sz w:val="22"/>
                <w:szCs w:val="22"/>
              </w:rPr>
              <w:t xml:space="preserve"> informou que a cada </w:t>
            </w:r>
            <w:r w:rsidR="002802CB" w:rsidRPr="00D4424F">
              <w:rPr>
                <w:sz w:val="22"/>
                <w:szCs w:val="22"/>
              </w:rPr>
              <w:t xml:space="preserve">dois meses </w:t>
            </w:r>
            <w:r w:rsidRPr="00D4424F">
              <w:rPr>
                <w:sz w:val="22"/>
                <w:szCs w:val="22"/>
              </w:rPr>
              <w:t>os egressos dos cursos de Arquitetura e Urbanismo homologados pela CEF-</w:t>
            </w:r>
            <w:r w:rsidRPr="00D4424F">
              <w:rPr>
                <w:rFonts w:cs="Arial"/>
                <w:sz w:val="22"/>
                <w:szCs w:val="22"/>
                <w:shd w:val="clear" w:color="auto" w:fill="FFFFFF"/>
              </w:rPr>
              <w:t>CAU/DF serão convidados para estarem presentes</w:t>
            </w:r>
            <w:r w:rsidR="00D4424F" w:rsidRPr="00D4424F">
              <w:rPr>
                <w:rFonts w:cs="Arial"/>
                <w:sz w:val="22"/>
                <w:szCs w:val="22"/>
                <w:shd w:val="clear" w:color="auto" w:fill="FFFFFF"/>
              </w:rPr>
              <w:t xml:space="preserve"> antes</w:t>
            </w:r>
            <w:r w:rsidRPr="00D4424F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D4424F" w:rsidRPr="00D4424F">
              <w:rPr>
                <w:rFonts w:cs="Arial"/>
                <w:sz w:val="22"/>
                <w:szCs w:val="22"/>
                <w:shd w:val="clear" w:color="auto" w:fill="FFFFFF"/>
              </w:rPr>
              <w:t>d</w:t>
            </w:r>
            <w:r w:rsidR="002802CB" w:rsidRPr="00D4424F">
              <w:rPr>
                <w:rFonts w:cs="Arial"/>
                <w:sz w:val="22"/>
                <w:szCs w:val="22"/>
                <w:shd w:val="clear" w:color="auto" w:fill="FFFFFF"/>
              </w:rPr>
              <w:t xml:space="preserve">as </w:t>
            </w:r>
            <w:r w:rsidR="002802CB" w:rsidRPr="00D4424F">
              <w:rPr>
                <w:sz w:val="22"/>
                <w:szCs w:val="22"/>
              </w:rPr>
              <w:t>Sessões Plenárias</w:t>
            </w:r>
            <w:r w:rsidR="00D4424F" w:rsidRPr="00D4424F">
              <w:rPr>
                <w:sz w:val="22"/>
                <w:szCs w:val="22"/>
              </w:rPr>
              <w:t xml:space="preserve"> para um mini evento de boas-vindas. Assim, o item de entrega de carteirinhas será excluído das pautas das Sessões Plenárias.</w:t>
            </w:r>
          </w:p>
        </w:tc>
      </w:tr>
    </w:tbl>
    <w:p w14:paraId="093C94C9" w14:textId="77777777" w:rsidR="00C40227" w:rsidRPr="002E0294" w:rsidRDefault="00C4022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43491086" w:rsidR="00ED07CD" w:rsidRPr="002802CB" w:rsidRDefault="007C48C8" w:rsidP="003965B0">
            <w:pPr>
              <w:spacing w:line="276" w:lineRule="auto"/>
              <w:jc w:val="both"/>
              <w:rPr>
                <w:rFonts w:eastAsia="Verdana"/>
                <w:color w:val="FF0000"/>
                <w:sz w:val="22"/>
                <w:szCs w:val="22"/>
              </w:rPr>
            </w:pPr>
            <w:r w:rsidRPr="002802CB">
              <w:rPr>
                <w:sz w:val="22"/>
                <w:szCs w:val="22"/>
              </w:rPr>
              <w:t>O c</w:t>
            </w:r>
            <w:r w:rsidRPr="002802CB">
              <w:rPr>
                <w:rFonts w:cs="Arial"/>
                <w:sz w:val="22"/>
                <w:szCs w:val="22"/>
                <w:shd w:val="clear" w:color="auto" w:fill="FFFFFF"/>
              </w:rPr>
              <w:t>oordenador da CEF-CAU/DF, Ricardo Reis Meira,</w:t>
            </w:r>
            <w:r w:rsidRPr="002802CB">
              <w:rPr>
                <w:sz w:val="22"/>
                <w:szCs w:val="22"/>
              </w:rPr>
              <w:t xml:space="preserve"> </w:t>
            </w:r>
            <w:r w:rsidRPr="002802CB">
              <w:rPr>
                <w:rFonts w:eastAsia="Verdana"/>
                <w:sz w:val="22"/>
                <w:szCs w:val="22"/>
              </w:rPr>
              <w:t xml:space="preserve">sugeriu que fosse </w:t>
            </w:r>
            <w:r w:rsidR="00957CE1" w:rsidRPr="002802CB">
              <w:rPr>
                <w:rFonts w:eastAsia="Verdana"/>
                <w:sz w:val="22"/>
                <w:szCs w:val="22"/>
              </w:rPr>
              <w:t>agendada uma reunião extraordinária da CEF com os seguintes pontos de pauta: Definição dos detalhes dos encontros com as IES e Posicionamento EaD.</w:t>
            </w:r>
            <w:r w:rsidR="00D4424F">
              <w:rPr>
                <w:rFonts w:eastAsia="Verdana"/>
                <w:sz w:val="22"/>
                <w:szCs w:val="22"/>
              </w:rPr>
              <w:t xml:space="preserve"> 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7AD5ECF4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28E1EBE2" w:rsidR="00CD2F9A" w:rsidRPr="00BE5EDC" w:rsidRDefault="00B70292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14:paraId="246AC71A" w14:textId="4A1ACFC2" w:rsidR="00A46FB6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Cs w:val="24"/>
          <w:shd w:val="clear" w:color="auto" w:fill="FFFFFF"/>
        </w:rPr>
      </w:pPr>
      <w:r w:rsidRPr="00BE5EDC">
        <w:rPr>
          <w:color w:val="000000"/>
          <w:sz w:val="22"/>
          <w:szCs w:val="22"/>
        </w:rPr>
        <w:t xml:space="preserve"> Coordenador</w:t>
      </w:r>
      <w:r w:rsidR="00B70292">
        <w:rPr>
          <w:color w:val="000000"/>
          <w:sz w:val="22"/>
          <w:szCs w:val="22"/>
        </w:rPr>
        <w:t xml:space="preserve"> </w:t>
      </w:r>
      <w:r w:rsidRPr="00BE5EDC">
        <w:rPr>
          <w:color w:val="000000"/>
          <w:sz w:val="22"/>
          <w:szCs w:val="22"/>
        </w:rPr>
        <w:t xml:space="preserve">da CEF-CAU/DF </w:t>
      </w: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80DB8" w14:textId="77777777" w:rsidR="000D70A0" w:rsidRDefault="000D70A0" w:rsidP="00C65095">
      <w:r>
        <w:separator/>
      </w:r>
    </w:p>
  </w:endnote>
  <w:endnote w:type="continuationSeparator" w:id="0">
    <w:p w14:paraId="0FFC4B91" w14:textId="77777777" w:rsidR="000D70A0" w:rsidRDefault="000D70A0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Calibri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C3CD0" w14:textId="77777777" w:rsidR="000D70A0" w:rsidRDefault="000D70A0" w:rsidP="00C65095">
      <w:r>
        <w:separator/>
      </w:r>
    </w:p>
  </w:footnote>
  <w:footnote w:type="continuationSeparator" w:id="0">
    <w:p w14:paraId="283FF543" w14:textId="77777777" w:rsidR="000D70A0" w:rsidRDefault="000D70A0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pt">
          <v:imagedata r:id="rId1" o:title=""/>
        </v:shape>
        <o:OLEObject Type="Embed" ProgID="CorelDraw.Graphic.16" ShapeID="_x0000_i1025" DrawAspect="Content" ObjectID="_1718214577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6BF40AB8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3A20EA">
      <w:rPr>
        <w:rFonts w:ascii="Times New Roman" w:hAnsi="Times New Roman"/>
        <w:sz w:val="21"/>
        <w:szCs w:val="21"/>
      </w:rPr>
      <w:t>5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2360316">
    <w:abstractNumId w:val="2"/>
  </w:num>
  <w:num w:numId="2" w16cid:durableId="651132070">
    <w:abstractNumId w:val="6"/>
  </w:num>
  <w:num w:numId="3" w16cid:durableId="55132613">
    <w:abstractNumId w:val="13"/>
  </w:num>
  <w:num w:numId="4" w16cid:durableId="2067409076">
    <w:abstractNumId w:val="14"/>
  </w:num>
  <w:num w:numId="5" w16cid:durableId="332421017">
    <w:abstractNumId w:val="10"/>
  </w:num>
  <w:num w:numId="6" w16cid:durableId="2073961216">
    <w:abstractNumId w:val="12"/>
  </w:num>
  <w:num w:numId="7" w16cid:durableId="481196105">
    <w:abstractNumId w:val="11"/>
  </w:num>
  <w:num w:numId="8" w16cid:durableId="1238515280">
    <w:abstractNumId w:val="16"/>
  </w:num>
  <w:num w:numId="9" w16cid:durableId="14304902">
    <w:abstractNumId w:val="1"/>
  </w:num>
  <w:num w:numId="10" w16cid:durableId="388769224">
    <w:abstractNumId w:val="8"/>
  </w:num>
  <w:num w:numId="11" w16cid:durableId="945388606">
    <w:abstractNumId w:val="0"/>
  </w:num>
  <w:num w:numId="12" w16cid:durableId="14060278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39624548">
    <w:abstractNumId w:val="5"/>
  </w:num>
  <w:num w:numId="14" w16cid:durableId="2017727345">
    <w:abstractNumId w:val="9"/>
  </w:num>
  <w:num w:numId="15" w16cid:durableId="830146352">
    <w:abstractNumId w:val="4"/>
  </w:num>
  <w:num w:numId="16" w16cid:durableId="1336767014">
    <w:abstractNumId w:val="15"/>
  </w:num>
  <w:num w:numId="17" w16cid:durableId="1264462692">
    <w:abstractNumId w:val="3"/>
  </w:num>
  <w:num w:numId="18" w16cid:durableId="781428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13F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0A0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B"/>
    <w:rsid w:val="002802CF"/>
    <w:rsid w:val="00280DD5"/>
    <w:rsid w:val="00281BCC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62C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0EA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411"/>
    <w:rsid w:val="005F470A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04"/>
    <w:rsid w:val="006C4677"/>
    <w:rsid w:val="006C4B52"/>
    <w:rsid w:val="006C4FE6"/>
    <w:rsid w:val="006C4FEA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A5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47DC6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0ED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8C8"/>
    <w:rsid w:val="007C5DAA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5AD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57CE1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1EB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69D4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45A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9E"/>
    <w:rsid w:val="00D3027D"/>
    <w:rsid w:val="00D306E7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24F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2FAF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7CD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431C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A33"/>
    <w:rsid w:val="00F83512"/>
    <w:rsid w:val="00F8357E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2836</TotalTime>
  <Pages>2</Pages>
  <Words>427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228</cp:revision>
  <cp:lastPrinted>2019-08-01T21:08:00Z</cp:lastPrinted>
  <dcterms:created xsi:type="dcterms:W3CDTF">2020-05-06T17:36:00Z</dcterms:created>
  <dcterms:modified xsi:type="dcterms:W3CDTF">2022-07-02T00:03:00Z</dcterms:modified>
</cp:coreProperties>
</file>