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1844A272" w:rsidR="00006E16" w:rsidRPr="005734E4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A COMISSÃO DE ÉTICA E DISCIPLINA DO CONSELHO DE ARQUITETURA E URBANISMO DO DISTRITO FEDERAL – CED DO 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CAU/DF reunida </w:t>
      </w:r>
      <w:r w:rsidR="004A5517" w:rsidRPr="005734E4">
        <w:rPr>
          <w:rFonts w:ascii="Times New Roman" w:eastAsia="Verdana" w:hAnsi="Times New Roman"/>
          <w:sz w:val="22"/>
          <w:szCs w:val="22"/>
        </w:rPr>
        <w:t>extra</w:t>
      </w:r>
      <w:r w:rsidR="00E652C5" w:rsidRPr="005734E4">
        <w:rPr>
          <w:rFonts w:ascii="Times New Roman" w:eastAsia="Verdana" w:hAnsi="Times New Roman"/>
          <w:sz w:val="22"/>
          <w:szCs w:val="22"/>
        </w:rPr>
        <w:t xml:space="preserve">ordinariamente </w:t>
      </w:r>
      <w:r w:rsidR="001336E8" w:rsidRPr="005734E4">
        <w:rPr>
          <w:rFonts w:ascii="Times New Roman" w:eastAsia="Verdana" w:hAnsi="Times New Roman"/>
          <w:sz w:val="22"/>
          <w:szCs w:val="22"/>
        </w:rPr>
        <w:t>por meio virtual</w:t>
      </w:r>
      <w:r w:rsidR="00D31082" w:rsidRPr="005734E4">
        <w:rPr>
          <w:rFonts w:ascii="Times New Roman" w:eastAsia="Verdana" w:hAnsi="Times New Roman"/>
          <w:sz w:val="22"/>
          <w:szCs w:val="22"/>
        </w:rPr>
        <w:t>,</w:t>
      </w:r>
      <w:r w:rsidR="00D55F95" w:rsidRPr="005734E4">
        <w:rPr>
          <w:rFonts w:ascii="Times New Roman" w:eastAsia="Verdana" w:hAnsi="Times New Roman"/>
          <w:sz w:val="22"/>
          <w:szCs w:val="22"/>
        </w:rPr>
        <w:t xml:space="preserve"> em videoconferência,</w:t>
      </w:r>
      <w:r w:rsidR="00D31082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A07518" w:rsidRPr="005734E4">
        <w:rPr>
          <w:rFonts w:ascii="Times New Roman" w:eastAsia="Verdana" w:hAnsi="Times New Roman"/>
          <w:sz w:val="22"/>
          <w:szCs w:val="22"/>
        </w:rPr>
        <w:t>no dia</w:t>
      </w:r>
      <w:r w:rsidR="00070C59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8E7B90">
        <w:rPr>
          <w:rFonts w:ascii="Times New Roman" w:eastAsia="Verdana" w:hAnsi="Times New Roman"/>
          <w:sz w:val="22"/>
          <w:szCs w:val="22"/>
        </w:rPr>
        <w:t>21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006E16" w:rsidRPr="005734E4">
        <w:rPr>
          <w:rFonts w:ascii="Times New Roman" w:eastAsia="Verdana" w:hAnsi="Times New Roman"/>
          <w:sz w:val="22"/>
          <w:szCs w:val="22"/>
        </w:rPr>
        <w:t>ju</w:t>
      </w:r>
      <w:r w:rsidR="008E7B90">
        <w:rPr>
          <w:rFonts w:ascii="Times New Roman" w:eastAsia="Verdana" w:hAnsi="Times New Roman"/>
          <w:sz w:val="22"/>
          <w:szCs w:val="22"/>
        </w:rPr>
        <w:t>l</w:t>
      </w:r>
      <w:r w:rsidR="00006E16" w:rsidRPr="005734E4">
        <w:rPr>
          <w:rFonts w:ascii="Times New Roman" w:eastAsia="Verdana" w:hAnsi="Times New Roman"/>
          <w:sz w:val="22"/>
          <w:szCs w:val="22"/>
        </w:rPr>
        <w:t>ho</w:t>
      </w:r>
      <w:r w:rsidR="00B622BF" w:rsidRPr="005734E4">
        <w:rPr>
          <w:rFonts w:ascii="Times New Roman" w:eastAsia="Verdana" w:hAnsi="Times New Roman"/>
          <w:sz w:val="22"/>
          <w:szCs w:val="22"/>
        </w:rPr>
        <w:t xml:space="preserve"> de</w:t>
      </w:r>
      <w:r w:rsidR="001750CC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DE4447" w:rsidRPr="005734E4">
        <w:rPr>
          <w:rFonts w:ascii="Times New Roman" w:eastAsia="Verdana" w:hAnsi="Times New Roman"/>
          <w:sz w:val="22"/>
          <w:szCs w:val="22"/>
        </w:rPr>
        <w:t>20</w:t>
      </w:r>
      <w:r w:rsidR="001750CC" w:rsidRPr="005734E4">
        <w:rPr>
          <w:rFonts w:ascii="Times New Roman" w:eastAsia="Verdana" w:hAnsi="Times New Roman"/>
          <w:sz w:val="22"/>
          <w:szCs w:val="22"/>
        </w:rPr>
        <w:t>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D31082" w:rsidRPr="005734E4">
        <w:rPr>
          <w:rFonts w:ascii="Times New Roman" w:eastAsia="Verdana" w:hAnsi="Times New Roman"/>
          <w:sz w:val="22"/>
          <w:szCs w:val="22"/>
        </w:rPr>
        <w:t>, analisando o processo em epígrafe</w:t>
      </w:r>
      <w:r w:rsidR="0074687D" w:rsidRPr="005734E4">
        <w:rPr>
          <w:rFonts w:ascii="Times New Roman" w:eastAsia="Verdana" w:hAnsi="Times New Roman"/>
          <w:sz w:val="22"/>
          <w:szCs w:val="22"/>
        </w:rPr>
        <w:t xml:space="preserve">, </w:t>
      </w:r>
      <w:r w:rsidR="00A26728" w:rsidRPr="005734E4">
        <w:rPr>
          <w:rFonts w:ascii="Times New Roman" w:eastAsia="Verdana" w:hAnsi="Times New Roman"/>
          <w:sz w:val="22"/>
          <w:szCs w:val="22"/>
        </w:rPr>
        <w:t>e</w:t>
      </w:r>
    </w:p>
    <w:p w14:paraId="27AC8BFC" w14:textId="77777777" w:rsidR="00006E16" w:rsidRPr="005734E4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</w:p>
    <w:p w14:paraId="1ADF54F0" w14:textId="77777777" w:rsidR="00B622BF" w:rsidRPr="005734E4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Considerando que o § 1º, art. 24, da Lei 12.378/2010 dispõe: </w:t>
      </w:r>
      <w:r w:rsidRPr="005734E4">
        <w:rPr>
          <w:rFonts w:ascii="Times New Roman" w:eastAsia="Verdana" w:hAnsi="Times New Roman"/>
          <w:i/>
          <w:sz w:val="22"/>
          <w:szCs w:val="22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5734E4">
        <w:rPr>
          <w:rFonts w:ascii="Times New Roman" w:eastAsia="Verdana" w:hAnsi="Times New Roman"/>
          <w:i/>
          <w:sz w:val="22"/>
          <w:szCs w:val="22"/>
        </w:rPr>
        <w:t>io da arquitetura e urbanismo”</w:t>
      </w:r>
      <w:r w:rsidR="007B50C3" w:rsidRPr="005734E4">
        <w:rPr>
          <w:rFonts w:ascii="Times New Roman" w:eastAsia="Verdana" w:hAnsi="Times New Roman"/>
          <w:sz w:val="22"/>
          <w:szCs w:val="22"/>
        </w:rPr>
        <w:t>;</w:t>
      </w:r>
    </w:p>
    <w:p w14:paraId="2561F74A" w14:textId="792A7986" w:rsidR="00F235F9" w:rsidRDefault="00454FFF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Trata, o presente processo, de </w:t>
      </w:r>
      <w:r w:rsidR="00A42F2E" w:rsidRPr="005734E4">
        <w:rPr>
          <w:rFonts w:ascii="Times New Roman" w:hAnsi="Times New Roman"/>
          <w:sz w:val="22"/>
          <w:szCs w:val="22"/>
        </w:rPr>
        <w:t xml:space="preserve">denúncia apresentada </w:t>
      </w:r>
      <w:r w:rsidR="00006E16" w:rsidRPr="005734E4">
        <w:rPr>
          <w:rFonts w:ascii="Times New Roman" w:hAnsi="Times New Roman"/>
          <w:sz w:val="22"/>
          <w:szCs w:val="22"/>
        </w:rPr>
        <w:t>pela Central de Aprovação de Projetos – CAP-SEDUH</w:t>
      </w:r>
      <w:r w:rsidR="00A42F2E" w:rsidRPr="005734E4">
        <w:rPr>
          <w:rFonts w:ascii="Times New Roman" w:hAnsi="Times New Roman"/>
          <w:sz w:val="22"/>
          <w:szCs w:val="22"/>
        </w:rPr>
        <w:t>, em desfavor d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arquitet</w:t>
      </w:r>
      <w:r w:rsidR="004C35C4">
        <w:rPr>
          <w:rFonts w:ascii="Times New Roman" w:hAnsi="Times New Roman"/>
          <w:sz w:val="22"/>
          <w:szCs w:val="22"/>
        </w:rPr>
        <w:t>o</w:t>
      </w:r>
      <w:r w:rsidR="00A42F2E" w:rsidRPr="005734E4">
        <w:rPr>
          <w:rFonts w:ascii="Times New Roman" w:hAnsi="Times New Roman"/>
          <w:sz w:val="22"/>
          <w:szCs w:val="22"/>
        </w:rPr>
        <w:t xml:space="preserve"> e urbanista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</w:t>
      </w:r>
      <w:r w:rsidR="00356214" w:rsidRPr="0035621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</w:t>
      </w:r>
      <w:r w:rsidR="00F235F9" w:rsidRPr="00F235F9">
        <w:rPr>
          <w:rFonts w:ascii="Times New Roman" w:hAnsi="Times New Roman"/>
          <w:sz w:val="22"/>
          <w:szCs w:val="22"/>
        </w:rPr>
        <w:t xml:space="preserve">, CAU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4C4A44" w:rsidRPr="005734E4">
        <w:rPr>
          <w:rFonts w:ascii="Times New Roman" w:hAnsi="Times New Roman"/>
          <w:sz w:val="22"/>
          <w:szCs w:val="22"/>
        </w:rPr>
        <w:t>,</w:t>
      </w:r>
      <w:r w:rsidR="00006E16" w:rsidRPr="005734E4">
        <w:rPr>
          <w:rFonts w:ascii="Times New Roman" w:hAnsi="Times New Roman"/>
          <w:sz w:val="22"/>
          <w:szCs w:val="22"/>
        </w:rPr>
        <w:t xml:space="preserve"> em </w:t>
      </w:r>
      <w:r w:rsidR="00F235F9">
        <w:rPr>
          <w:rFonts w:ascii="Times New Roman" w:hAnsi="Times New Roman"/>
          <w:sz w:val="22"/>
          <w:szCs w:val="22"/>
        </w:rPr>
        <w:t>2</w:t>
      </w:r>
      <w:r w:rsidR="0001003D">
        <w:rPr>
          <w:rFonts w:ascii="Times New Roman" w:hAnsi="Times New Roman"/>
          <w:sz w:val="22"/>
          <w:szCs w:val="22"/>
        </w:rPr>
        <w:t>8</w:t>
      </w:r>
      <w:r w:rsidR="00006E16" w:rsidRPr="005734E4">
        <w:rPr>
          <w:rFonts w:ascii="Times New Roman" w:hAnsi="Times New Roman"/>
          <w:sz w:val="22"/>
          <w:szCs w:val="22"/>
        </w:rPr>
        <w:t xml:space="preserve"> de </w:t>
      </w:r>
      <w:r w:rsidR="00F235F9">
        <w:rPr>
          <w:rFonts w:ascii="Times New Roman" w:hAnsi="Times New Roman"/>
          <w:sz w:val="22"/>
          <w:szCs w:val="22"/>
        </w:rPr>
        <w:t>março</w:t>
      </w:r>
      <w:r w:rsidR="00006E16" w:rsidRPr="005734E4">
        <w:rPr>
          <w:rFonts w:ascii="Times New Roman" w:hAnsi="Times New Roman"/>
          <w:sz w:val="22"/>
          <w:szCs w:val="22"/>
        </w:rPr>
        <w:t xml:space="preserve"> de 202</w:t>
      </w:r>
      <w:r w:rsidR="004C35C4">
        <w:rPr>
          <w:rFonts w:ascii="Times New Roman" w:hAnsi="Times New Roman"/>
          <w:sz w:val="22"/>
          <w:szCs w:val="22"/>
        </w:rPr>
        <w:t>2</w:t>
      </w:r>
      <w:r w:rsidR="00006E16" w:rsidRPr="005734E4">
        <w:rPr>
          <w:rFonts w:ascii="Times New Roman" w:hAnsi="Times New Roman"/>
          <w:sz w:val="22"/>
          <w:szCs w:val="22"/>
        </w:rPr>
        <w:t xml:space="preserve">, por meio do Ofício nº </w:t>
      </w:r>
      <w:r w:rsidR="00F235F9">
        <w:rPr>
          <w:rFonts w:ascii="Times New Roman" w:hAnsi="Times New Roman"/>
          <w:sz w:val="22"/>
          <w:szCs w:val="22"/>
        </w:rPr>
        <w:t>044</w:t>
      </w:r>
      <w:r w:rsidR="00006E16" w:rsidRPr="005734E4">
        <w:rPr>
          <w:rFonts w:ascii="Times New Roman" w:hAnsi="Times New Roman"/>
          <w:sz w:val="22"/>
          <w:szCs w:val="22"/>
        </w:rPr>
        <w:t>/202</w:t>
      </w:r>
      <w:r w:rsidR="00F235F9">
        <w:rPr>
          <w:rFonts w:ascii="Times New Roman" w:hAnsi="Times New Roman"/>
          <w:sz w:val="22"/>
          <w:szCs w:val="22"/>
        </w:rPr>
        <w:t>2</w:t>
      </w:r>
      <w:r w:rsidR="00006E16" w:rsidRPr="005734E4">
        <w:rPr>
          <w:rFonts w:ascii="Times New Roman" w:hAnsi="Times New Roman"/>
          <w:sz w:val="22"/>
          <w:szCs w:val="22"/>
        </w:rPr>
        <w:t xml:space="preserve"> – SEDUH/SELIC/CAP,</w:t>
      </w:r>
      <w:r w:rsidR="004C4A44" w:rsidRPr="005734E4">
        <w:rPr>
          <w:rFonts w:ascii="Times New Roman" w:hAnsi="Times New Roman"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sz w:val="22"/>
          <w:szCs w:val="22"/>
        </w:rPr>
        <w:t>por suposto cometimento de falta ético-disciplinar ao apresentar documento</w:t>
      </w:r>
      <w:r w:rsidR="00F235F9">
        <w:rPr>
          <w:rFonts w:ascii="Times New Roman" w:hAnsi="Times New Roman"/>
          <w:sz w:val="22"/>
          <w:szCs w:val="22"/>
        </w:rPr>
        <w:t xml:space="preserve">s, </w:t>
      </w:r>
      <w:r w:rsidR="00F235F9" w:rsidRPr="00F235F9">
        <w:rPr>
          <w:rFonts w:ascii="Times New Roman" w:hAnsi="Times New Roman"/>
          <w:sz w:val="22"/>
          <w:szCs w:val="22"/>
        </w:rPr>
        <w:t xml:space="preserve">plantas e Termo de Responsabilidade e Cumprimento de Normas – TRCN, em desconformidade com a legislação vigente, para o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56214" w:rsidRPr="0035621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56214" w:rsidRPr="0035621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56214" w:rsidRPr="0035621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356214" w:rsidRPr="00356214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 xml:space="preserve"> </w:t>
      </w:r>
      <w:r w:rsidR="00356214" w:rsidRPr="00B222A2">
        <w:rPr>
          <w:rFonts w:ascii="Times New Roman" w:eastAsia="Times New Roman" w:hAnsi="Times New Roman"/>
          <w:sz w:val="20"/>
          <w:szCs w:val="20"/>
          <w:highlight w:val="black"/>
          <w:lang w:eastAsia="pt-BR"/>
        </w:rPr>
        <w:t>XXXXXXXXX</w:t>
      </w:r>
      <w:r w:rsidR="00F235F9">
        <w:rPr>
          <w:rFonts w:ascii="Times New Roman" w:hAnsi="Times New Roman"/>
          <w:sz w:val="22"/>
          <w:szCs w:val="22"/>
        </w:rPr>
        <w:t>;</w:t>
      </w:r>
    </w:p>
    <w:p w14:paraId="789CB943" w14:textId="6DAC6F0B" w:rsidR="00F235F9" w:rsidRDefault="00F235F9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235F9">
        <w:rPr>
          <w:rFonts w:ascii="Times New Roman" w:hAnsi="Times New Roman"/>
          <w:sz w:val="22"/>
          <w:szCs w:val="22"/>
        </w:rPr>
        <w:t>Conforme Relatório de Monitoramento, Relatório SEI/GDF n° 15/2021 – SEDUH/SELIC/CAP, de 14 de dezembro de 2021, acostado aos autos, verificam-se claramente as desconformidades apontadas pela CAP, o que demonstra, em princípio, inépcia do arquiteto ao lidar com o processo de licenciamento da edificação</w:t>
      </w:r>
      <w:r>
        <w:rPr>
          <w:rFonts w:ascii="Times New Roman" w:hAnsi="Times New Roman"/>
          <w:sz w:val="22"/>
          <w:szCs w:val="22"/>
        </w:rPr>
        <w:t>;</w:t>
      </w:r>
    </w:p>
    <w:p w14:paraId="384A867E" w14:textId="3D1E53AF" w:rsidR="00006E16" w:rsidRPr="005734E4" w:rsidRDefault="00F235F9" w:rsidP="00006E16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F235F9">
        <w:rPr>
          <w:rFonts w:ascii="Times New Roman" w:hAnsi="Times New Roman"/>
          <w:sz w:val="22"/>
          <w:szCs w:val="22"/>
        </w:rPr>
        <w:t>Registra-se que não consta nos autos o Registro de Responsabilidade Técnica – RRT do projeto de arquitetura para o lote em questão</w:t>
      </w:r>
      <w:r>
        <w:rPr>
          <w:rFonts w:ascii="Times New Roman" w:hAnsi="Times New Roman"/>
          <w:sz w:val="22"/>
          <w:szCs w:val="22"/>
        </w:rPr>
        <w:t>;</w:t>
      </w:r>
    </w:p>
    <w:p w14:paraId="57E5B1D8" w14:textId="1C3EAD2A" w:rsidR="00A42F2E" w:rsidRPr="005734E4" w:rsidRDefault="004A5517" w:rsidP="00A42F2E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hAnsi="Times New Roman"/>
          <w:bCs/>
          <w:sz w:val="22"/>
          <w:szCs w:val="22"/>
        </w:rPr>
        <w:t xml:space="preserve">Considerando que os documentos juntados ao processo </w:t>
      </w:r>
      <w:r w:rsidR="00006E16" w:rsidRPr="005734E4">
        <w:rPr>
          <w:rFonts w:ascii="Times New Roman" w:hAnsi="Times New Roman"/>
          <w:bCs/>
          <w:sz w:val="22"/>
          <w:szCs w:val="22"/>
        </w:rPr>
        <w:t>apontam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indícios</w:t>
      </w:r>
      <w:r w:rsidRPr="005734E4">
        <w:rPr>
          <w:rFonts w:ascii="Times New Roman" w:hAnsi="Times New Roman"/>
          <w:bCs/>
          <w:sz w:val="22"/>
          <w:szCs w:val="22"/>
        </w:rPr>
        <w:t xml:space="preserve"> de cometimento de falta étic</w:t>
      </w:r>
      <w:r w:rsidR="00006E16" w:rsidRPr="005734E4">
        <w:rPr>
          <w:rFonts w:ascii="Times New Roman" w:hAnsi="Times New Roman"/>
          <w:bCs/>
          <w:sz w:val="22"/>
          <w:szCs w:val="22"/>
        </w:rPr>
        <w:t>o-disciplinar por parte</w:t>
      </w:r>
      <w:r w:rsidRPr="005734E4">
        <w:rPr>
          <w:rFonts w:ascii="Times New Roman" w:hAnsi="Times New Roman"/>
          <w:bCs/>
          <w:sz w:val="22"/>
          <w:szCs w:val="22"/>
        </w:rPr>
        <w:t xml:space="preserve"> d</w:t>
      </w:r>
      <w:r w:rsidR="00F235F9">
        <w:rPr>
          <w:rFonts w:ascii="Times New Roman" w:hAnsi="Times New Roman"/>
          <w:bCs/>
          <w:sz w:val="22"/>
          <w:szCs w:val="22"/>
          <w:lang w:val="en-US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arquitet</w:t>
      </w:r>
      <w:r w:rsidR="00F235F9">
        <w:rPr>
          <w:rFonts w:ascii="Times New Roman" w:hAnsi="Times New Roman"/>
          <w:bCs/>
          <w:sz w:val="22"/>
          <w:szCs w:val="22"/>
        </w:rPr>
        <w:t>o</w:t>
      </w:r>
      <w:r w:rsidRPr="005734E4">
        <w:rPr>
          <w:rFonts w:ascii="Times New Roman" w:hAnsi="Times New Roman"/>
          <w:bCs/>
          <w:sz w:val="22"/>
          <w:szCs w:val="22"/>
        </w:rPr>
        <w:t xml:space="preserve"> e urbanista em </w:t>
      </w:r>
      <w:r w:rsidR="00006E16" w:rsidRPr="005734E4">
        <w:rPr>
          <w:rFonts w:ascii="Times New Roman" w:hAnsi="Times New Roman"/>
          <w:bCs/>
          <w:sz w:val="22"/>
          <w:szCs w:val="22"/>
        </w:rPr>
        <w:t>questão</w:t>
      </w:r>
      <w:r w:rsidRPr="005734E4">
        <w:rPr>
          <w:rFonts w:ascii="Times New Roman" w:hAnsi="Times New Roman"/>
          <w:bCs/>
          <w:sz w:val="22"/>
          <w:szCs w:val="22"/>
        </w:rPr>
        <w:t xml:space="preserve"> por ofensa ao art. 18, inciso</w:t>
      </w:r>
      <w:r w:rsidR="00006E16" w:rsidRPr="005734E4">
        <w:rPr>
          <w:rFonts w:ascii="Times New Roman" w:hAnsi="Times New Roman"/>
          <w:bCs/>
          <w:sz w:val="22"/>
          <w:szCs w:val="22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 xml:space="preserve">IX e </w:t>
      </w:r>
      <w:r w:rsidRPr="005734E4">
        <w:rPr>
          <w:rFonts w:ascii="Times New Roman" w:hAnsi="Times New Roman"/>
          <w:bCs/>
          <w:sz w:val="22"/>
          <w:szCs w:val="22"/>
        </w:rPr>
        <w:t>X da Lei no 12.378/2010, combinado com o</w:t>
      </w:r>
      <w:r w:rsidRPr="005734E4">
        <w:rPr>
          <w:rFonts w:ascii="Times New Roman" w:hAnsi="Times New Roman"/>
          <w:bCs/>
          <w:sz w:val="22"/>
          <w:szCs w:val="22"/>
          <w:lang w:val="en-US"/>
        </w:rPr>
        <w:t>s</w:t>
      </w:r>
      <w:r w:rsidRPr="005734E4">
        <w:rPr>
          <w:rFonts w:ascii="Times New Roman" w:hAnsi="Times New Roman"/>
          <w:bCs/>
          <w:sz w:val="22"/>
          <w:szCs w:val="22"/>
        </w:rPr>
        <w:t xml:space="preserve"> itens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1.1.1, 2.2.6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, </w:t>
      </w:r>
      <w:r w:rsidR="00F235F9" w:rsidRPr="009D18C4">
        <w:rPr>
          <w:rFonts w:ascii="Times New Roman" w:eastAsia="Verdana" w:hAnsi="Times New Roman"/>
          <w:bCs/>
          <w:sz w:val="22"/>
          <w:szCs w:val="22"/>
        </w:rPr>
        <w:t>3.1.1, 3.2.1, 3.2.2 e 3.2.7 do</w:t>
      </w:r>
      <w:r w:rsidR="00F235F9">
        <w:rPr>
          <w:rFonts w:ascii="Times New Roman" w:eastAsia="Verdana" w:hAnsi="Times New Roman"/>
          <w:bCs/>
          <w:sz w:val="22"/>
          <w:szCs w:val="22"/>
        </w:rPr>
        <w:t xml:space="preserve"> </w:t>
      </w:r>
      <w:r w:rsidR="00006E16" w:rsidRPr="005734E4">
        <w:rPr>
          <w:rFonts w:ascii="Times New Roman" w:hAnsi="Times New Roman"/>
          <w:bCs/>
          <w:sz w:val="22"/>
          <w:szCs w:val="22"/>
        </w:rPr>
        <w:t>Código</w:t>
      </w:r>
      <w:r w:rsidRPr="005734E4">
        <w:rPr>
          <w:rFonts w:ascii="Times New Roman" w:hAnsi="Times New Roman"/>
          <w:bCs/>
          <w:sz w:val="22"/>
          <w:szCs w:val="22"/>
        </w:rPr>
        <w:t xml:space="preserve"> de </w:t>
      </w:r>
      <w:r w:rsidR="00006E16" w:rsidRPr="005734E4">
        <w:rPr>
          <w:rFonts w:ascii="Times New Roman" w:hAnsi="Times New Roman"/>
          <w:bCs/>
          <w:sz w:val="22"/>
          <w:szCs w:val="22"/>
        </w:rPr>
        <w:t>Ética</w:t>
      </w:r>
      <w:r w:rsidRPr="005734E4">
        <w:rPr>
          <w:rFonts w:ascii="Times New Roman" w:hAnsi="Times New Roman"/>
          <w:bCs/>
          <w:sz w:val="22"/>
          <w:szCs w:val="22"/>
        </w:rPr>
        <w:t xml:space="preserve"> e Disciplina do Conselho de Arquitetura e Urbanismo</w:t>
      </w:r>
      <w:r w:rsidR="005A7B7E" w:rsidRPr="005734E4">
        <w:rPr>
          <w:rFonts w:ascii="Times New Roman" w:hAnsi="Times New Roman"/>
          <w:bCs/>
          <w:sz w:val="22"/>
          <w:szCs w:val="22"/>
        </w:rPr>
        <w:t>;</w:t>
      </w:r>
    </w:p>
    <w:p w14:paraId="1F6936F2" w14:textId="09113277" w:rsidR="00AC615C" w:rsidRDefault="00E4169A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Considerando </w:t>
      </w:r>
      <w:r w:rsidR="004758BA" w:rsidRPr="005734E4">
        <w:rPr>
          <w:rFonts w:ascii="Times New Roman" w:hAnsi="Times New Roman"/>
          <w:sz w:val="22"/>
          <w:szCs w:val="22"/>
        </w:rPr>
        <w:t>o relato e voto d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</w:t>
      </w:r>
      <w:r w:rsidR="00335BDC" w:rsidRPr="005734E4">
        <w:rPr>
          <w:rFonts w:ascii="Times New Roman" w:hAnsi="Times New Roman"/>
          <w:sz w:val="22"/>
          <w:szCs w:val="22"/>
        </w:rPr>
        <w:t>conselheir</w:t>
      </w:r>
      <w:r w:rsidR="00F235F9">
        <w:rPr>
          <w:rFonts w:ascii="Times New Roman" w:hAnsi="Times New Roman"/>
          <w:sz w:val="22"/>
          <w:szCs w:val="22"/>
        </w:rPr>
        <w:t>o</w:t>
      </w:r>
      <w:r w:rsidR="004758BA" w:rsidRPr="005734E4">
        <w:rPr>
          <w:rFonts w:ascii="Times New Roman" w:hAnsi="Times New Roman"/>
          <w:sz w:val="22"/>
          <w:szCs w:val="22"/>
        </w:rPr>
        <w:t xml:space="preserve"> relator,</w:t>
      </w:r>
      <w:r w:rsidR="00335BDC" w:rsidRPr="005734E4">
        <w:rPr>
          <w:rFonts w:ascii="Times New Roman" w:hAnsi="Times New Roman"/>
          <w:sz w:val="22"/>
          <w:szCs w:val="22"/>
        </w:rPr>
        <w:t xml:space="preserve"> </w:t>
      </w:r>
      <w:r w:rsidR="00F235F9">
        <w:rPr>
          <w:rFonts w:ascii="Times New Roman" w:hAnsi="Times New Roman"/>
          <w:sz w:val="22"/>
          <w:szCs w:val="22"/>
        </w:rPr>
        <w:t>Luiz Otávio Alves Rodrigues</w:t>
      </w:r>
      <w:r w:rsidR="00006E16" w:rsidRPr="005734E4">
        <w:rPr>
          <w:rFonts w:ascii="Times New Roman" w:hAnsi="Times New Roman"/>
          <w:sz w:val="22"/>
          <w:szCs w:val="22"/>
        </w:rPr>
        <w:t>;</w:t>
      </w:r>
    </w:p>
    <w:p w14:paraId="73C9AF55" w14:textId="1B58413F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23CBE0FC" w14:textId="5F82E7E1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3C0695C1" w14:textId="63ABDFFB" w:rsidR="00F235F9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53BC9C57" w14:textId="77777777" w:rsidR="00F235F9" w:rsidRPr="005734E4" w:rsidRDefault="00F235F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</w:p>
    <w:p w14:paraId="00287F4B" w14:textId="699F5D54" w:rsidR="00633B6F" w:rsidRPr="005734E4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lastRenderedPageBreak/>
        <w:t>DELIBEROU:</w:t>
      </w:r>
    </w:p>
    <w:p w14:paraId="72525578" w14:textId="52753B0C" w:rsidR="00006E16" w:rsidRPr="005734E4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 xml:space="preserve">1 - </w:t>
      </w:r>
      <w:r w:rsidR="009D18C4">
        <w:rPr>
          <w:rFonts w:ascii="Times New Roman" w:eastAsia="Verdana" w:hAnsi="Times New Roman"/>
          <w:bCs/>
          <w:sz w:val="22"/>
          <w:szCs w:val="22"/>
        </w:rPr>
        <w:t>A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provar o relato e voto do conselheiro relator pela ADMISSIBILIDADE 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da denúncia em desfavor </w:t>
      </w:r>
      <w:r w:rsidR="00A34C77" w:rsidRPr="009D18C4">
        <w:rPr>
          <w:rFonts w:ascii="Times New Roman" w:eastAsia="Verdana" w:hAnsi="Times New Roman"/>
          <w:sz w:val="22"/>
          <w:szCs w:val="22"/>
        </w:rPr>
        <w:t>d</w:t>
      </w:r>
      <w:r w:rsidR="00A34C77">
        <w:rPr>
          <w:rFonts w:ascii="Times New Roman" w:eastAsia="Verdana" w:hAnsi="Times New Roman"/>
          <w:sz w:val="22"/>
          <w:szCs w:val="22"/>
        </w:rPr>
        <w:t>o</w:t>
      </w:r>
      <w:r w:rsidR="00A34C77" w:rsidRPr="009D18C4">
        <w:rPr>
          <w:rFonts w:ascii="Times New Roman" w:eastAsia="Verdana" w:hAnsi="Times New Roman"/>
          <w:sz w:val="22"/>
          <w:szCs w:val="22"/>
        </w:rPr>
        <w:t xml:space="preserve"> arquitet</w:t>
      </w:r>
      <w:r w:rsidR="00A34C77">
        <w:rPr>
          <w:rFonts w:ascii="Times New Roman" w:eastAsia="Verdana" w:hAnsi="Times New Roman"/>
          <w:sz w:val="22"/>
          <w:szCs w:val="22"/>
        </w:rPr>
        <w:t>o</w:t>
      </w:r>
      <w:r w:rsidR="00A34C77" w:rsidRPr="009D18C4">
        <w:rPr>
          <w:rFonts w:ascii="Times New Roman" w:eastAsia="Verdana" w:hAnsi="Times New Roman"/>
          <w:sz w:val="22"/>
          <w:szCs w:val="22"/>
        </w:rPr>
        <w:t xml:space="preserve"> e urbanista denunciad</w:t>
      </w:r>
      <w:r w:rsidR="00A34C77">
        <w:rPr>
          <w:rFonts w:ascii="Times New Roman" w:eastAsia="Verdana" w:hAnsi="Times New Roman"/>
          <w:sz w:val="22"/>
          <w:szCs w:val="22"/>
        </w:rPr>
        <w:t>o</w:t>
      </w:r>
      <w:r w:rsidR="009D18C4" w:rsidRPr="009D18C4">
        <w:rPr>
          <w:rFonts w:ascii="Times New Roman" w:eastAsia="Verdana" w:hAnsi="Times New Roman"/>
          <w:sz w:val="22"/>
          <w:szCs w:val="22"/>
        </w:rPr>
        <w:t xml:space="preserve">, por haver indícios de cometimento de falta ético-disciplinar por ofensa 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>ao art. 18, inciso</w:t>
      </w:r>
      <w:r w:rsidR="00C17F4A">
        <w:rPr>
          <w:rFonts w:ascii="Times New Roman" w:eastAsia="Verdana" w:hAnsi="Times New Roman"/>
          <w:bCs/>
          <w:sz w:val="22"/>
          <w:szCs w:val="22"/>
        </w:rPr>
        <w:t>s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 IX e X da Lei no 12.378/2010, combinado com os itens 1.1.1, 2.2.6</w:t>
      </w:r>
      <w:r w:rsidR="00F235F9">
        <w:rPr>
          <w:rFonts w:ascii="Times New Roman" w:eastAsia="Verdana" w:hAnsi="Times New Roman"/>
          <w:bCs/>
          <w:sz w:val="22"/>
          <w:szCs w:val="22"/>
        </w:rPr>
        <w:t>,</w:t>
      </w:r>
      <w:r w:rsidR="009D18C4" w:rsidRPr="009D18C4">
        <w:rPr>
          <w:rFonts w:ascii="Times New Roman" w:eastAsia="Verdana" w:hAnsi="Times New Roman"/>
          <w:bCs/>
          <w:sz w:val="22"/>
          <w:szCs w:val="22"/>
        </w:rPr>
        <w:t xml:space="preserve"> 3.1.1, 3.2.1, 3.2.2 e 3.2.7 do Código de Ética e Disciplina para Arquitetos e Urbanistas</w:t>
      </w:r>
      <w:r w:rsidR="00006E16" w:rsidRPr="005734E4">
        <w:rPr>
          <w:rFonts w:ascii="Times New Roman" w:hAnsi="Times New Roman"/>
          <w:bCs/>
          <w:sz w:val="22"/>
          <w:szCs w:val="22"/>
        </w:rPr>
        <w:t>;</w:t>
      </w:r>
    </w:p>
    <w:p w14:paraId="6AFC9740" w14:textId="0E047A0F" w:rsidR="00335F8C" w:rsidRPr="005734E4" w:rsidRDefault="001813E5" w:rsidP="00624BB6">
      <w:pPr>
        <w:spacing w:before="120" w:after="120" w:line="360" w:lineRule="auto"/>
        <w:jc w:val="both"/>
        <w:rPr>
          <w:rFonts w:ascii="Times New Roman" w:hAnsi="Times New Roman"/>
          <w:bCs/>
          <w:sz w:val="22"/>
          <w:szCs w:val="22"/>
        </w:rPr>
      </w:pP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Com</w:t>
      </w:r>
      <w:r w:rsidR="00C8683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="00A54505" w:rsidRPr="005734E4">
        <w:rPr>
          <w:rFonts w:ascii="Times New Roman" w:eastAsia="Verdana" w:hAnsi="Times New Roman"/>
          <w:b/>
          <w:color w:val="000000"/>
          <w:sz w:val="22"/>
          <w:szCs w:val="22"/>
        </w:rPr>
        <w:t>4</w:t>
      </w:r>
      <w:r w:rsidR="00384F73" w:rsidRPr="005734E4">
        <w:rPr>
          <w:rFonts w:ascii="Times New Roman" w:eastAsia="Verdana" w:hAnsi="Times New Roman"/>
          <w:b/>
          <w:color w:val="000000"/>
          <w:sz w:val="22"/>
          <w:szCs w:val="22"/>
        </w:rPr>
        <w:t xml:space="preserve"> </w:t>
      </w:r>
      <w:r w:rsidRPr="005734E4">
        <w:rPr>
          <w:rFonts w:ascii="Times New Roman" w:eastAsia="Verdana" w:hAnsi="Times New Roman"/>
          <w:b/>
          <w:color w:val="000000"/>
          <w:sz w:val="22"/>
          <w:szCs w:val="22"/>
        </w:rPr>
        <w:t>votos favoráveis</w:t>
      </w:r>
      <w:r w:rsidR="00B55548" w:rsidRPr="005734E4">
        <w:rPr>
          <w:rFonts w:ascii="Times New Roman" w:eastAsia="Verdana" w:hAnsi="Times New Roman"/>
          <w:b/>
          <w:color w:val="000000"/>
          <w:sz w:val="22"/>
          <w:szCs w:val="22"/>
        </w:rPr>
        <w:t>,</w:t>
      </w:r>
      <w:r w:rsidR="00084A42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B5554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0 </w:t>
      </w:r>
      <w:r w:rsidR="00306318" w:rsidRPr="005734E4">
        <w:rPr>
          <w:rFonts w:ascii="Times New Roman" w:eastAsia="Verdana" w:hAnsi="Times New Roman"/>
          <w:color w:val="000000"/>
          <w:sz w:val="22"/>
          <w:szCs w:val="22"/>
        </w:rPr>
        <w:t>voto contrário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>,</w:t>
      </w:r>
      <w:r w:rsidR="00F044E6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A26728" w:rsidRPr="005734E4">
        <w:rPr>
          <w:rFonts w:ascii="Times New Roman" w:eastAsia="Verdana" w:hAnsi="Times New Roman"/>
          <w:color w:val="000000"/>
          <w:sz w:val="22"/>
          <w:szCs w:val="22"/>
        </w:rPr>
        <w:t>0</w:t>
      </w:r>
      <w:r w:rsidR="009543F5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abstenç</w:t>
      </w:r>
      <w:r w:rsidR="00E67332" w:rsidRPr="005734E4">
        <w:rPr>
          <w:rFonts w:ascii="Times New Roman" w:eastAsia="Verdana" w:hAnsi="Times New Roman"/>
          <w:color w:val="000000"/>
          <w:sz w:val="22"/>
          <w:szCs w:val="22"/>
        </w:rPr>
        <w:t>ão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e </w:t>
      </w:r>
      <w:r w:rsidR="00E53CA2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1</w:t>
      </w:r>
      <w:r w:rsidR="004F2638" w:rsidRPr="005734E4">
        <w:rPr>
          <w:rFonts w:ascii="Times New Roman" w:eastAsia="Verdana" w:hAnsi="Times New Roman"/>
          <w:color w:val="000000"/>
          <w:sz w:val="22"/>
          <w:szCs w:val="22"/>
        </w:rPr>
        <w:t xml:space="preserve"> </w:t>
      </w:r>
      <w:r w:rsidR="004F263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ausência</w:t>
      </w:r>
      <w:r w:rsidR="00B55548" w:rsidRPr="005734E4">
        <w:rPr>
          <w:rFonts w:ascii="Times New Roman" w:eastAsia="Verdana" w:hAnsi="Times New Roman"/>
          <w:b/>
          <w:bCs/>
          <w:color w:val="000000"/>
          <w:sz w:val="22"/>
          <w:szCs w:val="22"/>
        </w:rPr>
        <w:t>.</w:t>
      </w:r>
    </w:p>
    <w:p w14:paraId="2BF228EC" w14:textId="34367B01" w:rsidR="00AD0207" w:rsidRPr="005734E4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2"/>
          <w:szCs w:val="22"/>
        </w:rPr>
      </w:pPr>
      <w:r w:rsidRPr="005734E4">
        <w:rPr>
          <w:rFonts w:ascii="Times New Roman" w:eastAsia="Verdana" w:hAnsi="Times New Roman"/>
          <w:sz w:val="22"/>
          <w:szCs w:val="22"/>
        </w:rPr>
        <w:t>Brasília/DF,</w:t>
      </w:r>
      <w:r w:rsidR="00887F06" w:rsidRPr="005734E4">
        <w:rPr>
          <w:rFonts w:ascii="Times New Roman" w:eastAsia="Verdana" w:hAnsi="Times New Roman"/>
          <w:sz w:val="22"/>
          <w:szCs w:val="22"/>
        </w:rPr>
        <w:t xml:space="preserve"> 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="00F235F9">
        <w:rPr>
          <w:rFonts w:ascii="Times New Roman" w:eastAsia="Verdana" w:hAnsi="Times New Roman"/>
          <w:sz w:val="22"/>
          <w:szCs w:val="22"/>
        </w:rPr>
        <w:t>1</w:t>
      </w:r>
      <w:r w:rsidRPr="005734E4">
        <w:rPr>
          <w:rFonts w:ascii="Times New Roman" w:eastAsia="Verdana" w:hAnsi="Times New Roman"/>
          <w:sz w:val="22"/>
          <w:szCs w:val="22"/>
        </w:rPr>
        <w:t xml:space="preserve"> de </w:t>
      </w:r>
      <w:r w:rsidR="00421D51" w:rsidRPr="005734E4">
        <w:rPr>
          <w:rFonts w:ascii="Times New Roman" w:eastAsia="Verdana" w:hAnsi="Times New Roman"/>
          <w:sz w:val="22"/>
          <w:szCs w:val="22"/>
        </w:rPr>
        <w:t>ju</w:t>
      </w:r>
      <w:r w:rsidR="00F235F9">
        <w:rPr>
          <w:rFonts w:ascii="Times New Roman" w:eastAsia="Verdana" w:hAnsi="Times New Roman"/>
          <w:sz w:val="22"/>
          <w:szCs w:val="22"/>
        </w:rPr>
        <w:t>l</w:t>
      </w:r>
      <w:r w:rsidR="00421D51" w:rsidRPr="005734E4">
        <w:rPr>
          <w:rFonts w:ascii="Times New Roman" w:eastAsia="Verdana" w:hAnsi="Times New Roman"/>
          <w:sz w:val="22"/>
          <w:szCs w:val="22"/>
        </w:rPr>
        <w:t>ho</w:t>
      </w:r>
      <w:r w:rsidRPr="005734E4">
        <w:rPr>
          <w:rFonts w:ascii="Times New Roman" w:eastAsia="Verdana" w:hAnsi="Times New Roman"/>
          <w:sz w:val="22"/>
          <w:szCs w:val="22"/>
        </w:rPr>
        <w:t xml:space="preserve"> de 202</w:t>
      </w:r>
      <w:r w:rsidR="004A5517" w:rsidRPr="005734E4">
        <w:rPr>
          <w:rFonts w:ascii="Times New Roman" w:eastAsia="Verdana" w:hAnsi="Times New Roman"/>
          <w:sz w:val="22"/>
          <w:szCs w:val="22"/>
        </w:rPr>
        <w:t>2</w:t>
      </w:r>
      <w:r w:rsidRPr="005734E4">
        <w:rPr>
          <w:rFonts w:ascii="Times New Roman" w:eastAsia="Verdana" w:hAnsi="Times New Roman"/>
          <w:sz w:val="22"/>
          <w:szCs w:val="22"/>
        </w:rPr>
        <w:t>.</w:t>
      </w:r>
    </w:p>
    <w:p w14:paraId="44A27A43" w14:textId="77777777" w:rsidR="00AD0207" w:rsidRPr="005734E4" w:rsidRDefault="00AD0207" w:rsidP="00AD0207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8FE12EE" w14:textId="6DCC55FD" w:rsidR="00624BB6" w:rsidRPr="005734E4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720E0AF2" w14:textId="276681BE" w:rsidR="00624BB6" w:rsidRPr="005734E4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28C1C29" w14:textId="5650E14C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7E01113" w14:textId="77777777" w:rsidR="00421D51" w:rsidRPr="005734E4" w:rsidRDefault="00421D5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75FAE5" w14:textId="77777777" w:rsidR="00A92B3F" w:rsidRPr="005734E4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271B663" w14:textId="618303FD" w:rsidR="00AD0207" w:rsidRPr="005734E4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b/>
          <w:bCs/>
          <w:color w:val="000000"/>
          <w:sz w:val="22"/>
          <w:szCs w:val="22"/>
        </w:rPr>
        <w:t>Giselle Moll Mascarenhas</w:t>
      </w:r>
    </w:p>
    <w:p w14:paraId="1027E201" w14:textId="69FBF864" w:rsidR="00C824DC" w:rsidRPr="005734E4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5734E4">
        <w:rPr>
          <w:rFonts w:ascii="Times New Roman" w:hAnsi="Times New Roman"/>
          <w:color w:val="000000"/>
          <w:sz w:val="22"/>
          <w:szCs w:val="22"/>
        </w:rPr>
        <w:t>Coordenador</w:t>
      </w:r>
      <w:r w:rsidR="00D044D9" w:rsidRPr="005734E4">
        <w:rPr>
          <w:rFonts w:ascii="Times New Roman" w:hAnsi="Times New Roman"/>
          <w:color w:val="000000"/>
          <w:sz w:val="22"/>
          <w:szCs w:val="22"/>
        </w:rPr>
        <w:t>a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 da CE</w:t>
      </w:r>
      <w:r w:rsidR="00BE02F4" w:rsidRPr="005734E4">
        <w:rPr>
          <w:rFonts w:ascii="Times New Roman" w:hAnsi="Times New Roman"/>
          <w:color w:val="000000"/>
          <w:sz w:val="22"/>
          <w:szCs w:val="22"/>
        </w:rPr>
        <w:t>D</w:t>
      </w:r>
      <w:r w:rsidRPr="005734E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02750327" w14:textId="5E06951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D921D06" w14:textId="29704A3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C146B" w14:textId="3D08310D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E4E93F0" w14:textId="278E64B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B96937" w14:textId="10061C1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6FEE7A" w14:textId="421C958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DA19317" w14:textId="1A94CFE5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9F8454E" w14:textId="24879542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5C93E" w14:textId="41B5EED8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98AB75" w14:textId="2AF6AEC0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49AD058" w14:textId="52379C94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A7EC716" w14:textId="2CA8715B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5118C25" w14:textId="1D3A4A59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3092E" w14:textId="06C4032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BAAA8B" w14:textId="1C2D5E21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380E458" w14:textId="52C4BAF7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457C02" w14:textId="64B3303E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94E9A5B" w14:textId="67847B1C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073CA25" w14:textId="551ED9A3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B902725" w14:textId="043A839F" w:rsidR="00421D51" w:rsidRPr="005734E4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3D821AF" w14:textId="7EBB4A3F" w:rsidR="00421D51" w:rsidRDefault="00421D51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21C5688" w14:textId="1F762664" w:rsidR="000568CB" w:rsidRDefault="000568CB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C94CB3D" w14:textId="05C68EA0" w:rsidR="005734E4" w:rsidRDefault="005734E4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2D5A3B83" w14:textId="77777777" w:rsidR="00F235F9" w:rsidRDefault="00F235F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sz w:val="22"/>
          <w:szCs w:val="22"/>
        </w:rPr>
      </w:pPr>
    </w:p>
    <w:p w14:paraId="413D3B19" w14:textId="6695A921" w:rsidR="00AD0207" w:rsidRPr="005734E4" w:rsidRDefault="000A0479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4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ª REUNIÃO</w:t>
      </w:r>
      <w:r w:rsidR="00CD7CAA" w:rsidRPr="005734E4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4A5517" w:rsidRPr="005734E4">
        <w:rPr>
          <w:rFonts w:ascii="Times New Roman" w:hAnsi="Times New Roman"/>
          <w:b/>
          <w:bCs/>
          <w:sz w:val="22"/>
          <w:szCs w:val="22"/>
        </w:rPr>
        <w:t>EXTRA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ORDINÁRIA DA CE</w:t>
      </w:r>
      <w:r w:rsidR="00BE02F4" w:rsidRPr="005734E4">
        <w:rPr>
          <w:rFonts w:ascii="Times New Roman" w:hAnsi="Times New Roman"/>
          <w:b/>
          <w:bCs/>
          <w:sz w:val="22"/>
          <w:szCs w:val="22"/>
        </w:rPr>
        <w:t>D</w:t>
      </w:r>
      <w:r w:rsidR="00AD0207" w:rsidRPr="005734E4">
        <w:rPr>
          <w:rFonts w:ascii="Times New Roman" w:hAnsi="Times New Roman"/>
          <w:b/>
          <w:bCs/>
          <w:sz w:val="22"/>
          <w:szCs w:val="22"/>
        </w:rPr>
        <w:t>-CAU/DF</w:t>
      </w:r>
      <w:r w:rsidR="00AD0207" w:rsidRPr="005734E4">
        <w:rPr>
          <w:rFonts w:ascii="Times New Roman" w:hAnsi="Times New Roman"/>
          <w:sz w:val="22"/>
          <w:szCs w:val="22"/>
        </w:rPr>
        <w:t xml:space="preserve"> </w:t>
      </w:r>
    </w:p>
    <w:p w14:paraId="6510F749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sz w:val="22"/>
          <w:szCs w:val="22"/>
        </w:rPr>
        <w:t xml:space="preserve">Videoconferência </w:t>
      </w:r>
    </w:p>
    <w:p w14:paraId="56EB971E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27112D7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5734E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5734E4">
        <w:rPr>
          <w:rFonts w:ascii="Times New Roman" w:hAnsi="Times New Roman"/>
          <w:sz w:val="22"/>
          <w:szCs w:val="22"/>
        </w:rPr>
        <w:t xml:space="preserve"> </w:t>
      </w:r>
    </w:p>
    <w:p w14:paraId="59093632" w14:textId="77777777" w:rsidR="00AD0207" w:rsidRPr="005734E4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5734E4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 w:rsidR="006E3421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AD0207" w:rsidRPr="005734E4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5734E4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5734E4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D044D9" w:rsidRPr="005734E4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Coordenador</w:t>
            </w:r>
            <w:r w:rsidR="008E7CC7" w:rsidRPr="005734E4">
              <w:rPr>
                <w:rFonts w:ascii="Times New Roman" w:hAnsi="Times New Roman"/>
                <w:sz w:val="22"/>
                <w:szCs w:val="22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5734E4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5734E4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53CA2" w:rsidRPr="005734E4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5734E4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5734E4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54505" w:rsidRPr="005734E4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5734E4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5734E4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5734E4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5734E4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8E7B90" w:rsidRPr="005734E4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5734E4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3C7A229F" w:rsidR="008E7B90" w:rsidRPr="005734E4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BD122F" w:rsidRPr="005734E4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5734E4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5734E4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5734E4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E02F4" w:rsidRPr="005734E4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5734E4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AD0207" w:rsidRPr="005734E4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5734E4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47FA2942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630DAEF4" w14:textId="3764CBA9" w:rsidR="00AD0207" w:rsidRPr="005734E4" w:rsidRDefault="000A0479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4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ª REUNIÃO </w:t>
            </w:r>
            <w:r w:rsidR="004A551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EXTRA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ORDINÁRIA DA CE</w:t>
            </w:r>
            <w:r w:rsidR="00F673C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</w:t>
            </w:r>
            <w:r w:rsidR="00AD0207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AD0207"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1EFDA8A6" w14:textId="630778B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="000A0479">
              <w:rPr>
                <w:rFonts w:ascii="Times New Roman" w:hAnsi="Times New Roman"/>
                <w:sz w:val="22"/>
                <w:szCs w:val="22"/>
              </w:rPr>
              <w:t>1</w:t>
            </w:r>
            <w:r w:rsidR="00421D51" w:rsidRPr="005734E4">
              <w:rPr>
                <w:rFonts w:ascii="Times New Roman" w:hAnsi="Times New Roman"/>
                <w:sz w:val="22"/>
                <w:szCs w:val="22"/>
              </w:rPr>
              <w:t>/0</w:t>
            </w:r>
            <w:r w:rsidR="000A0479">
              <w:rPr>
                <w:rFonts w:ascii="Times New Roman" w:hAnsi="Times New Roman"/>
                <w:sz w:val="22"/>
                <w:szCs w:val="22"/>
              </w:rPr>
              <w:t>7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/202</w:t>
            </w:r>
            <w:r w:rsidR="004A5517" w:rsidRPr="005734E4">
              <w:rPr>
                <w:rFonts w:ascii="Times New Roman" w:hAnsi="Times New Roman"/>
                <w:sz w:val="22"/>
                <w:szCs w:val="22"/>
              </w:rPr>
              <w:t>2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043BB243" w14:textId="0744BCFE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0479">
              <w:rPr>
                <w:rFonts w:ascii="Times New Roman" w:eastAsia="Times New Roman" w:hAnsi="Times New Roman"/>
                <w:bCs/>
                <w:sz w:val="22"/>
                <w:szCs w:val="22"/>
              </w:rPr>
              <w:t>SUPOSTO COMETIMENTO DE FALTA ÉTICO-DISCIPLINAR</w:t>
            </w:r>
          </w:p>
          <w:p w14:paraId="01327289" w14:textId="42761E60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54505" w:rsidRPr="005734E4">
              <w:rPr>
                <w:rFonts w:ascii="Times New Roman" w:hAnsi="Times New Roman"/>
                <w:sz w:val="22"/>
                <w:szCs w:val="22"/>
              </w:rPr>
              <w:t>4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XX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0A0479">
              <w:rPr>
                <w:rFonts w:ascii="Times New Roman" w:hAnsi="Times New Roman"/>
                <w:sz w:val="22"/>
                <w:szCs w:val="22"/>
              </w:rPr>
              <w:t>01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(0</w:t>
            </w:r>
            <w:r w:rsidR="00E53CA2" w:rsidRPr="005734E4">
              <w:rPr>
                <w:rFonts w:ascii="Times New Roman" w:hAnsi="Times New Roman"/>
                <w:sz w:val="22"/>
                <w:szCs w:val="22"/>
              </w:rPr>
              <w:t>5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20518357" w14:textId="77777777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7228632D" w14:textId="598E4EF9" w:rsidR="00AD0207" w:rsidRPr="005734E4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D044D9"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5734E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044D9" w:rsidRPr="005734E4">
              <w:rPr>
                <w:rFonts w:ascii="Times New Roman" w:hAnsi="Times New Roman"/>
                <w:sz w:val="22"/>
                <w:szCs w:val="22"/>
              </w:rPr>
              <w:t>Giselle Moll Mascarenhas</w:t>
            </w:r>
            <w:r w:rsidRPr="005734E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2EA96B5F" w14:textId="77777777" w:rsidR="00AD0207" w:rsidRPr="005734E4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3488D8CE" w14:textId="77777777" w:rsidR="00133D54" w:rsidRPr="005734E4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sectPr w:rsidR="00133D54" w:rsidRPr="005734E4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CFEEE" w14:textId="77777777" w:rsidR="006562E6" w:rsidRDefault="006562E6" w:rsidP="00EE4FDD">
      <w:r>
        <w:separator/>
      </w:r>
    </w:p>
  </w:endnote>
  <w:endnote w:type="continuationSeparator" w:id="0">
    <w:p w14:paraId="0A8C86E4" w14:textId="77777777" w:rsidR="006562E6" w:rsidRDefault="006562E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DD4796" w14:textId="77777777" w:rsidR="006562E6" w:rsidRDefault="006562E6" w:rsidP="00EE4FDD">
      <w:r>
        <w:separator/>
      </w:r>
    </w:p>
  </w:footnote>
  <w:footnote w:type="continuationSeparator" w:id="0">
    <w:p w14:paraId="6460A81C" w14:textId="77777777" w:rsidR="006562E6" w:rsidRDefault="006562E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25pt;height:42.85pt">
          <v:imagedata r:id="rId1" o:title=""/>
        </v:shape>
        <o:OLEObject Type="Embed" ProgID="CorelDraw.Graphic.16" ShapeID="_x0000_i1025" DrawAspect="Content" ObjectID="_1725455947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5734E4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25E5791A" w:rsidR="000F2E7A" w:rsidRPr="005734E4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9D18C4">
            <w:rPr>
              <w:rFonts w:ascii="Times New Roman" w:hAnsi="Times New Roman"/>
              <w:sz w:val="22"/>
              <w:szCs w:val="22"/>
            </w:rPr>
            <w:t>1504327/2022</w:t>
          </w:r>
        </w:p>
      </w:tc>
    </w:tr>
    <w:tr w:rsidR="000F2E7A" w:rsidRPr="005734E4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060DF31A" w:rsidR="000F2E7A" w:rsidRPr="005734E4" w:rsidRDefault="00006E16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2"/>
              <w:szCs w:val="22"/>
              <w:lang w:eastAsia="pt-BR"/>
            </w:rPr>
          </w:pPr>
          <w:r w:rsidRPr="005734E4">
            <w:rPr>
              <w:rFonts w:ascii="Times New Roman" w:eastAsia="Times New Roman" w:hAnsi="Times New Roman"/>
              <w:sz w:val="22"/>
              <w:szCs w:val="22"/>
              <w:lang w:eastAsia="pt-BR"/>
            </w:rPr>
            <w:t>CENTRAL DE APROVAÇÃO DE PROJETOS – CAP-SEDUH</w:t>
          </w:r>
        </w:p>
      </w:tc>
    </w:tr>
    <w:tr w:rsidR="000F2E7A" w:rsidRPr="005734E4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5734E4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5734E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5734E4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</w:rPr>
            <w:t>SUPOSTO COMETIMENTO DE FALTA ÉTICO-DISCIPLINAR</w:t>
          </w:r>
        </w:p>
      </w:tc>
    </w:tr>
  </w:tbl>
  <w:p w14:paraId="1963567C" w14:textId="77777777" w:rsidR="000F2E7A" w:rsidRPr="005734E4" w:rsidRDefault="000F2E7A" w:rsidP="00A06D62">
    <w:pPr>
      <w:pStyle w:val="Cabealho"/>
      <w:ind w:left="-142"/>
      <w:rPr>
        <w:sz w:val="22"/>
        <w:szCs w:val="22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5734E4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5D41FAA0" w:rsidR="000F2E7A" w:rsidRPr="005734E4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 w:rsidRPr="005734E4">
            <w:rPr>
              <w:rFonts w:ascii="Times New Roman" w:hAnsi="Times New Roman"/>
              <w:b/>
              <w:sz w:val="22"/>
              <w:szCs w:val="22"/>
            </w:rPr>
            <w:t>DELIBERAÇÃO N.º 0</w:t>
          </w:r>
          <w:r w:rsidR="007C5C42">
            <w:rPr>
              <w:rFonts w:ascii="Times New Roman" w:hAnsi="Times New Roman"/>
              <w:b/>
              <w:sz w:val="22"/>
              <w:szCs w:val="22"/>
            </w:rPr>
            <w:t>1</w:t>
          </w:r>
          <w:r w:rsidR="009D18C4">
            <w:rPr>
              <w:rFonts w:ascii="Times New Roman" w:hAnsi="Times New Roman"/>
              <w:b/>
              <w:sz w:val="22"/>
              <w:szCs w:val="22"/>
            </w:rPr>
            <w:t>3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>/20</w:t>
          </w:r>
          <w:r w:rsidR="00FA5A92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4A5517" w:rsidRPr="005734E4">
            <w:rPr>
              <w:rFonts w:ascii="Times New Roman" w:hAnsi="Times New Roman"/>
              <w:b/>
              <w:sz w:val="22"/>
              <w:szCs w:val="22"/>
            </w:rPr>
            <w:t>2</w:t>
          </w:r>
          <w:r w:rsidR="000F2E7A" w:rsidRPr="005734E4">
            <w:rPr>
              <w:rFonts w:ascii="Times New Roman" w:hAnsi="Times New Roman"/>
              <w:b/>
              <w:sz w:val="22"/>
              <w:szCs w:val="22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70C59"/>
    <w:rsid w:val="00070F40"/>
    <w:rsid w:val="000723AF"/>
    <w:rsid w:val="0007361C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157B"/>
    <w:rsid w:val="001A3B5C"/>
    <w:rsid w:val="001A3F27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681F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131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214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71A9"/>
    <w:rsid w:val="00487BFE"/>
    <w:rsid w:val="004926D1"/>
    <w:rsid w:val="00492CEC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62E6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563E"/>
    <w:rsid w:val="00975F29"/>
    <w:rsid w:val="00982F4F"/>
    <w:rsid w:val="00984987"/>
    <w:rsid w:val="00984CF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D77F6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4C77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17F4A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335C"/>
    <w:rsid w:val="00DB1007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1702"/>
    <w:rsid w:val="00DD192F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539</Words>
  <Characters>2916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71</cp:revision>
  <cp:lastPrinted>2022-08-26T15:50:00Z</cp:lastPrinted>
  <dcterms:created xsi:type="dcterms:W3CDTF">2021-03-04T12:39:00Z</dcterms:created>
  <dcterms:modified xsi:type="dcterms:W3CDTF">2022-09-23T19:28:00Z</dcterms:modified>
</cp:coreProperties>
</file>