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522F62A6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C8A6D46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002DA1">
              <w:rPr>
                <w:sz w:val="22"/>
                <w:szCs w:val="22"/>
              </w:rPr>
              <w:t>615911/2017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5D83959" w:rsidR="00C079CA" w:rsidRPr="00DF4CE9" w:rsidRDefault="00103D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03DD2">
              <w:rPr>
                <w:sz w:val="22"/>
                <w:szCs w:val="22"/>
                <w:highlight w:val="black"/>
                <w:lang w:eastAsia="pt-BR"/>
              </w:rPr>
              <w:t>XXXXXX</w:t>
            </w:r>
            <w:r w:rsidRPr="00103DD2">
              <w:rPr>
                <w:sz w:val="22"/>
                <w:szCs w:val="22"/>
                <w:highlight w:val="black"/>
                <w:lang w:eastAsia="pt-BR"/>
              </w:rPr>
              <w:t>XXXXXXXXXXXXXXXXXXXXXXXXX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87759C4" w:rsidR="00C079CA" w:rsidRPr="00DF4CE9" w:rsidRDefault="00E845BC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FALTA ÉTICO-DISCIPLINAR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258E635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002DA1">
              <w:rPr>
                <w:b/>
                <w:color w:val="000000"/>
                <w:sz w:val="22"/>
                <w:szCs w:val="22"/>
              </w:rPr>
              <w:t>8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1EE013E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E845BC" w:rsidRPr="00E845BC">
        <w:rPr>
          <w:bCs/>
          <w:sz w:val="22"/>
          <w:szCs w:val="22"/>
        </w:rPr>
        <w:t xml:space="preserve">a Deliberação da CED que aprovou o relatório e o voto fundamentado da conselheira </w:t>
      </w:r>
      <w:r w:rsidR="00C204BA">
        <w:rPr>
          <w:bCs/>
          <w:sz w:val="22"/>
          <w:szCs w:val="22"/>
        </w:rPr>
        <w:t>r</w:t>
      </w:r>
      <w:r w:rsidR="00E845BC" w:rsidRPr="00E845BC">
        <w:rPr>
          <w:bCs/>
          <w:sz w:val="22"/>
          <w:szCs w:val="22"/>
        </w:rPr>
        <w:t>elatora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7CC7DBD" w14:textId="77777777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E845BC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72A7904" w14:textId="7A77A869" w:rsidR="00C85E21" w:rsidRDefault="00002DA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E7CC7">
        <w:rPr>
          <w:sz w:val="22"/>
          <w:szCs w:val="22"/>
        </w:rPr>
        <w:t>Trata, o presente processo, de</w:t>
      </w:r>
      <w:r>
        <w:rPr>
          <w:sz w:val="22"/>
          <w:szCs w:val="22"/>
        </w:rPr>
        <w:t xml:space="preserve"> denúncia</w:t>
      </w:r>
      <w:r>
        <w:rPr>
          <w:sz w:val="22"/>
          <w:szCs w:val="22"/>
        </w:rPr>
        <w:t xml:space="preserve"> da Senhora </w:t>
      </w:r>
      <w:r w:rsidR="00103DD2" w:rsidRPr="00103DD2">
        <w:rPr>
          <w:sz w:val="22"/>
          <w:szCs w:val="22"/>
          <w:highlight w:val="black"/>
          <w:lang w:eastAsia="pt-BR"/>
        </w:rPr>
        <w:t>XXXXXXXXXXXXXXXXXXXX</w:t>
      </w:r>
      <w:r w:rsidR="00103DD2">
        <w:rPr>
          <w:sz w:val="22"/>
          <w:szCs w:val="22"/>
          <w:lang w:eastAsia="pt-BR"/>
        </w:rPr>
        <w:t xml:space="preserve"> </w:t>
      </w:r>
      <w:r w:rsidRPr="008E7CC7">
        <w:rPr>
          <w:sz w:val="22"/>
          <w:szCs w:val="22"/>
        </w:rPr>
        <w:t>em desfavor d</w:t>
      </w:r>
      <w:r>
        <w:rPr>
          <w:sz w:val="22"/>
          <w:szCs w:val="22"/>
        </w:rPr>
        <w:t>o</w:t>
      </w:r>
      <w:r w:rsidRPr="008E7CC7">
        <w:rPr>
          <w:sz w:val="22"/>
          <w:szCs w:val="22"/>
        </w:rPr>
        <w:t xml:space="preserve"> arquitet</w:t>
      </w:r>
      <w:r>
        <w:rPr>
          <w:sz w:val="22"/>
          <w:szCs w:val="22"/>
        </w:rPr>
        <w:t>o e urbanista</w:t>
      </w:r>
      <w:r w:rsidRPr="008E7CC7">
        <w:rPr>
          <w:sz w:val="22"/>
          <w:szCs w:val="22"/>
        </w:rPr>
        <w:t xml:space="preserve"> </w:t>
      </w:r>
      <w:r w:rsidR="00103DD2" w:rsidRPr="00103DD2">
        <w:rPr>
          <w:sz w:val="22"/>
          <w:szCs w:val="22"/>
          <w:highlight w:val="black"/>
          <w:lang w:eastAsia="pt-BR"/>
        </w:rPr>
        <w:t>XXXXXXXXXXXXXXX</w:t>
      </w:r>
      <w:r w:rsidR="00103DD2">
        <w:rPr>
          <w:sz w:val="22"/>
          <w:szCs w:val="22"/>
          <w:lang w:eastAsia="pt-BR"/>
        </w:rPr>
        <w:t xml:space="preserve"> </w:t>
      </w:r>
      <w:r w:rsidRPr="008E7CC7">
        <w:rPr>
          <w:sz w:val="22"/>
          <w:szCs w:val="22"/>
        </w:rPr>
        <w:t xml:space="preserve">e </w:t>
      </w:r>
      <w:r>
        <w:rPr>
          <w:sz w:val="22"/>
          <w:szCs w:val="22"/>
        </w:rPr>
        <w:t xml:space="preserve">do arquiteto e urbanista </w:t>
      </w:r>
      <w:r w:rsidR="00103DD2" w:rsidRPr="00103DD2">
        <w:rPr>
          <w:sz w:val="22"/>
          <w:szCs w:val="22"/>
          <w:highlight w:val="black"/>
          <w:lang w:eastAsia="pt-BR"/>
        </w:rPr>
        <w:t>XXXXXXXXXX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por</w:t>
      </w:r>
      <w:r w:rsidRPr="008E7CC7">
        <w:rPr>
          <w:sz w:val="22"/>
          <w:szCs w:val="22"/>
        </w:rPr>
        <w:t xml:space="preserve"> suposto cometimento de infração ético-disciplinar</w:t>
      </w:r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por</w:t>
      </w:r>
      <w:r w:rsidRPr="004C7733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irregularidades na prestação de serviços</w:t>
      </w:r>
      <w:r>
        <w:rPr>
          <w:bCs/>
          <w:sz w:val="22"/>
          <w:szCs w:val="22"/>
        </w:rPr>
        <w:t>.</w:t>
      </w:r>
    </w:p>
    <w:p w14:paraId="3895C410" w14:textId="77777777" w:rsidR="00E845BC" w:rsidRPr="00C85E21" w:rsidRDefault="00E845BC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88AC51" w14:textId="46D024B6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relatório e voto d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relator</w:t>
      </w:r>
      <w:r>
        <w:rPr>
          <w:sz w:val="22"/>
          <w:szCs w:val="22"/>
        </w:rPr>
        <w:t xml:space="preserve"> </w:t>
      </w:r>
      <w:r w:rsidR="00C93367">
        <w:rPr>
          <w:sz w:val="22"/>
          <w:szCs w:val="22"/>
        </w:rPr>
        <w:t>Pedro Roberto da Silva Neto</w:t>
      </w:r>
      <w:r w:rsidR="00002DA1">
        <w:rPr>
          <w:sz w:val="22"/>
          <w:szCs w:val="22"/>
        </w:rPr>
        <w:t>;</w:t>
      </w:r>
    </w:p>
    <w:p w14:paraId="4FE8BC02" w14:textId="2E818573" w:rsid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9E955C2" w14:textId="7B32FA27" w:rsidR="00E845BC" w:rsidRPr="00E845BC" w:rsidRDefault="00E845BC" w:rsidP="00E845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a Deliberação n.º 0</w:t>
      </w:r>
      <w:r w:rsidR="00002DA1">
        <w:rPr>
          <w:sz w:val="22"/>
          <w:szCs w:val="22"/>
        </w:rPr>
        <w:t>16</w:t>
      </w:r>
      <w:r w:rsidRPr="00E845BC">
        <w:rPr>
          <w:sz w:val="22"/>
          <w:szCs w:val="22"/>
        </w:rPr>
        <w:t>/20</w:t>
      </w:r>
      <w:r w:rsidR="002F19F8">
        <w:rPr>
          <w:sz w:val="22"/>
          <w:szCs w:val="22"/>
        </w:rPr>
        <w:t>2</w:t>
      </w:r>
      <w:r w:rsidR="00002DA1">
        <w:rPr>
          <w:sz w:val="22"/>
          <w:szCs w:val="22"/>
        </w:rPr>
        <w:t>1</w:t>
      </w:r>
      <w:r w:rsidRPr="00E845BC">
        <w:rPr>
          <w:sz w:val="22"/>
          <w:szCs w:val="22"/>
        </w:rPr>
        <w:t xml:space="preserve"> - CED-CAU/DF, que aprovou </w:t>
      </w:r>
      <w:r w:rsidR="00002DA1" w:rsidRPr="00002DA1">
        <w:rPr>
          <w:sz w:val="22"/>
          <w:szCs w:val="22"/>
        </w:rPr>
        <w:t xml:space="preserve">o relato e voto do conselheiro relator pela aplicação da sanção de ADVERTÊNCIA PÚBLICA e MULTA DE 04 ANUIDADES por restar comprovado o cometimento de falta ético-disciplinar </w:t>
      </w:r>
      <w:r w:rsidR="00002DA1" w:rsidRPr="00002DA1">
        <w:rPr>
          <w:bCs/>
          <w:sz w:val="22"/>
          <w:szCs w:val="22"/>
        </w:rPr>
        <w:t xml:space="preserve">por parte do arquiteto e urbanista </w:t>
      </w:r>
      <w:r w:rsidR="00103DD2" w:rsidRPr="00103DD2">
        <w:rPr>
          <w:sz w:val="22"/>
          <w:szCs w:val="22"/>
          <w:highlight w:val="black"/>
          <w:lang w:eastAsia="pt-BR"/>
        </w:rPr>
        <w:t>XXXXXXXXXX</w:t>
      </w:r>
      <w:r w:rsidR="00002DA1" w:rsidRPr="00002DA1">
        <w:rPr>
          <w:bCs/>
          <w:sz w:val="22"/>
          <w:szCs w:val="22"/>
        </w:rPr>
        <w:t>, por ofensa ao artigo 18, X, da Lei n.º 12.378/2010, combinado com os itens 1.2.1, 3.1.1, 3.2.1, 3.2.6, 3.2.7 e 3.2.14 do Código de Ética e Disciplina para Arquitetos e Urbanistas</w:t>
      </w:r>
      <w:r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4F91E009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E845BC">
        <w:rPr>
          <w:sz w:val="22"/>
          <w:szCs w:val="22"/>
        </w:rPr>
        <w:t>Aprovar</w:t>
      </w:r>
      <w:r w:rsidR="00C85E21" w:rsidRPr="00C85E21">
        <w:rPr>
          <w:sz w:val="22"/>
          <w:szCs w:val="22"/>
        </w:rPr>
        <w:t xml:space="preserve"> </w:t>
      </w:r>
      <w:r w:rsidR="002F19F8" w:rsidRPr="00E845BC">
        <w:rPr>
          <w:sz w:val="22"/>
          <w:szCs w:val="22"/>
        </w:rPr>
        <w:t>a Deliberação n.º 0</w:t>
      </w:r>
      <w:r w:rsidR="00002DA1">
        <w:rPr>
          <w:sz w:val="22"/>
          <w:szCs w:val="22"/>
        </w:rPr>
        <w:t>16</w:t>
      </w:r>
      <w:r w:rsidR="002F19F8" w:rsidRPr="00E845BC">
        <w:rPr>
          <w:sz w:val="22"/>
          <w:szCs w:val="22"/>
        </w:rPr>
        <w:t>/20</w:t>
      </w:r>
      <w:r w:rsidR="002F19F8">
        <w:rPr>
          <w:sz w:val="22"/>
          <w:szCs w:val="22"/>
        </w:rPr>
        <w:t>22</w:t>
      </w:r>
      <w:r w:rsidR="002F19F8" w:rsidRPr="00E845BC">
        <w:rPr>
          <w:sz w:val="22"/>
          <w:szCs w:val="22"/>
        </w:rPr>
        <w:t xml:space="preserve"> - CED-CAU/DF, que </w:t>
      </w:r>
      <w:r w:rsidR="00002DA1" w:rsidRPr="00E845BC">
        <w:rPr>
          <w:sz w:val="22"/>
          <w:szCs w:val="22"/>
        </w:rPr>
        <w:t xml:space="preserve">aprovou </w:t>
      </w:r>
      <w:r w:rsidR="00002DA1" w:rsidRPr="00002DA1">
        <w:rPr>
          <w:sz w:val="22"/>
          <w:szCs w:val="22"/>
        </w:rPr>
        <w:t xml:space="preserve">o relato e voto do conselheiro relator pela aplicação da sanção de ADVERTÊNCIA PÚBLICA e MULTA DE 04 ANUIDADES por restar comprovado o cometimento de falta ético-disciplinar </w:t>
      </w:r>
      <w:r w:rsidR="00002DA1" w:rsidRPr="00002DA1">
        <w:rPr>
          <w:bCs/>
          <w:sz w:val="22"/>
          <w:szCs w:val="22"/>
        </w:rPr>
        <w:t xml:space="preserve">por parte do arquiteto e urbanista </w:t>
      </w:r>
      <w:r w:rsidR="00103DD2" w:rsidRPr="00103DD2">
        <w:rPr>
          <w:sz w:val="22"/>
          <w:szCs w:val="22"/>
          <w:highlight w:val="black"/>
          <w:lang w:eastAsia="pt-BR"/>
        </w:rPr>
        <w:t>XXXXXXXXXX</w:t>
      </w:r>
      <w:r w:rsidR="00002DA1" w:rsidRPr="00002DA1">
        <w:rPr>
          <w:bCs/>
          <w:sz w:val="22"/>
          <w:szCs w:val="22"/>
        </w:rPr>
        <w:t>, por ofensa ao artigo 18, X, da Lei n.º 12.378/2010, combinado com os itens 1.2.1, 3.1.1, 3.2.1, 3.2.6, 3.2.7 e 3.2.14 do Código de Ética e Disciplina para Arquitetos e Urbanistas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0CCDCB5B" w14:textId="0FD7733A" w:rsidR="00275CA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CA152" w14:textId="77777777" w:rsidR="005B7E60" w:rsidRDefault="005B7E60">
      <w:r>
        <w:separator/>
      </w:r>
    </w:p>
  </w:endnote>
  <w:endnote w:type="continuationSeparator" w:id="0">
    <w:p w14:paraId="763006EB" w14:textId="77777777" w:rsidR="005B7E60" w:rsidRDefault="005B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6DD24" w14:textId="77777777" w:rsidR="005B7E60" w:rsidRDefault="005B7E60">
      <w:r>
        <w:separator/>
      </w:r>
    </w:p>
  </w:footnote>
  <w:footnote w:type="continuationSeparator" w:id="0">
    <w:p w14:paraId="739044F8" w14:textId="77777777" w:rsidR="005B7E60" w:rsidRDefault="005B7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1964864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02DA1"/>
    <w:rsid w:val="00011057"/>
    <w:rsid w:val="00023052"/>
    <w:rsid w:val="00066C19"/>
    <w:rsid w:val="000B095B"/>
    <w:rsid w:val="00103DD2"/>
    <w:rsid w:val="00147847"/>
    <w:rsid w:val="001B455C"/>
    <w:rsid w:val="001B5C48"/>
    <w:rsid w:val="002626BB"/>
    <w:rsid w:val="00275CA4"/>
    <w:rsid w:val="002B559F"/>
    <w:rsid w:val="002E3707"/>
    <w:rsid w:val="002F19F8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C7AFD"/>
    <w:rsid w:val="004D35FF"/>
    <w:rsid w:val="0050425C"/>
    <w:rsid w:val="00513274"/>
    <w:rsid w:val="00531A41"/>
    <w:rsid w:val="00535F6B"/>
    <w:rsid w:val="00567C05"/>
    <w:rsid w:val="00576F12"/>
    <w:rsid w:val="00584C4D"/>
    <w:rsid w:val="005B7E60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204BA"/>
    <w:rsid w:val="00C45A0E"/>
    <w:rsid w:val="00C47E0C"/>
    <w:rsid w:val="00C53EFA"/>
    <w:rsid w:val="00C81C25"/>
    <w:rsid w:val="00C85E21"/>
    <w:rsid w:val="00C86629"/>
    <w:rsid w:val="00C93367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DF7C4C"/>
    <w:rsid w:val="00E26AC1"/>
    <w:rsid w:val="00E30AC8"/>
    <w:rsid w:val="00E36731"/>
    <w:rsid w:val="00E541D7"/>
    <w:rsid w:val="00E64510"/>
    <w:rsid w:val="00E845B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424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2022-07-18T14:23:00Z</dcterms:created>
  <dcterms:modified xsi:type="dcterms:W3CDTF">2022-07-18T14:23:00Z</dcterms:modified>
</cp:coreProperties>
</file>