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1D231200" w:rsidR="00C079CA" w:rsidRPr="00DF4CE9" w:rsidRDefault="00D16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SICCAU N.º </w:t>
            </w:r>
            <w:r w:rsidR="00C93367">
              <w:rPr>
                <w:sz w:val="22"/>
                <w:szCs w:val="22"/>
              </w:rPr>
              <w:t>576085/2017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029C84AD" w:rsidR="00C079CA" w:rsidRPr="00DF4CE9" w:rsidRDefault="00693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6936B2">
              <w:rPr>
                <w:bCs/>
                <w:sz w:val="22"/>
                <w:szCs w:val="22"/>
                <w:highlight w:val="black"/>
                <w:lang w:eastAsia="pt-BR"/>
              </w:rPr>
              <w:t xml:space="preserve">XXXXXXX </w:t>
            </w:r>
            <w:r w:rsidRPr="006936B2">
              <w:rPr>
                <w:bCs/>
                <w:sz w:val="22"/>
                <w:szCs w:val="22"/>
                <w:highlight w:val="black"/>
                <w:lang w:eastAsia="pt-BR"/>
              </w:rPr>
              <w:t>XXXXXXX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87759C4" w:rsidR="00C079CA" w:rsidRPr="00DF4CE9" w:rsidRDefault="00E845BC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bCs/>
                <w:sz w:val="22"/>
                <w:szCs w:val="22"/>
              </w:rPr>
              <w:t>FALTA ÉTICO-DISCIPLINAR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14A8DD8E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00162F">
              <w:rPr>
                <w:b/>
                <w:color w:val="000000"/>
                <w:sz w:val="22"/>
                <w:szCs w:val="22"/>
              </w:rPr>
              <w:t>7</w:t>
            </w:r>
            <w:r w:rsidR="00C93367">
              <w:rPr>
                <w:b/>
                <w:color w:val="000000"/>
                <w:sz w:val="22"/>
                <w:szCs w:val="22"/>
              </w:rPr>
              <w:t>7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712C6B53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E845BC" w:rsidRPr="00E845BC">
        <w:rPr>
          <w:bCs/>
          <w:sz w:val="22"/>
          <w:szCs w:val="22"/>
        </w:rPr>
        <w:t xml:space="preserve">a Deliberação da CED que aprovou o relatório e o voto fundamentado da conselheira </w:t>
      </w:r>
      <w:r w:rsidR="001D47DF">
        <w:rPr>
          <w:bCs/>
          <w:sz w:val="22"/>
          <w:szCs w:val="22"/>
        </w:rPr>
        <w:t>r</w:t>
      </w:r>
      <w:r w:rsidR="00E845BC" w:rsidRPr="00E845BC">
        <w:rPr>
          <w:bCs/>
          <w:sz w:val="22"/>
          <w:szCs w:val="22"/>
        </w:rPr>
        <w:t>elatora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0D456AD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37CC7DBD" w14:textId="77777777" w:rsidR="00E845BC" w:rsidRP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E845BC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72A7904" w14:textId="1E1C9261" w:rsidR="00C85E21" w:rsidRDefault="00E845BC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 xml:space="preserve">O presente processo trata de denúncia, apresentada pela </w:t>
      </w:r>
      <w:r w:rsidR="00C93367">
        <w:rPr>
          <w:sz w:val="22"/>
          <w:szCs w:val="22"/>
        </w:rPr>
        <w:t>Senhora</w:t>
      </w:r>
      <w:r w:rsidRPr="00E845BC">
        <w:rPr>
          <w:sz w:val="22"/>
          <w:szCs w:val="22"/>
        </w:rPr>
        <w:t xml:space="preserve"> </w:t>
      </w:r>
      <w:r w:rsidR="006936B2" w:rsidRPr="006936B2">
        <w:rPr>
          <w:bCs/>
          <w:sz w:val="22"/>
          <w:szCs w:val="22"/>
          <w:highlight w:val="black"/>
          <w:lang w:eastAsia="pt-BR"/>
        </w:rPr>
        <w:t>XXX</w:t>
      </w:r>
      <w:r w:rsidR="006936B2" w:rsidRPr="006936B2">
        <w:rPr>
          <w:bCs/>
          <w:sz w:val="22"/>
          <w:szCs w:val="22"/>
          <w:highlight w:val="black"/>
          <w:lang w:eastAsia="pt-BR"/>
        </w:rPr>
        <w:t xml:space="preserve"> </w:t>
      </w:r>
      <w:r w:rsidR="006936B2" w:rsidRPr="006936B2">
        <w:rPr>
          <w:bCs/>
          <w:sz w:val="22"/>
          <w:szCs w:val="22"/>
          <w:highlight w:val="black"/>
          <w:lang w:eastAsia="pt-BR"/>
        </w:rPr>
        <w:t>XXXXX</w:t>
      </w:r>
      <w:r w:rsidR="006936B2" w:rsidRPr="00E845BC">
        <w:rPr>
          <w:sz w:val="22"/>
          <w:szCs w:val="22"/>
        </w:rPr>
        <w:t xml:space="preserve"> </w:t>
      </w:r>
      <w:r w:rsidR="006936B2" w:rsidRPr="006936B2">
        <w:rPr>
          <w:bCs/>
          <w:sz w:val="22"/>
          <w:szCs w:val="22"/>
          <w:highlight w:val="black"/>
          <w:lang w:eastAsia="pt-BR"/>
        </w:rPr>
        <w:t>XXX XXXX</w:t>
      </w:r>
      <w:r w:rsidR="006936B2">
        <w:rPr>
          <w:bCs/>
          <w:sz w:val="22"/>
          <w:szCs w:val="22"/>
          <w:lang w:eastAsia="pt-BR"/>
        </w:rPr>
        <w:t xml:space="preserve"> </w:t>
      </w:r>
      <w:r w:rsidRPr="00E845BC">
        <w:rPr>
          <w:sz w:val="22"/>
          <w:szCs w:val="22"/>
        </w:rPr>
        <w:t xml:space="preserve">em desfavor do arquiteto e urbanista </w:t>
      </w:r>
      <w:r w:rsidR="006936B2" w:rsidRPr="006936B2">
        <w:rPr>
          <w:bCs/>
          <w:sz w:val="22"/>
          <w:szCs w:val="22"/>
          <w:highlight w:val="black"/>
          <w:lang w:eastAsia="pt-BR"/>
        </w:rPr>
        <w:t>XXX XXXXXX</w:t>
      </w:r>
      <w:r w:rsidRPr="00E845BC">
        <w:rPr>
          <w:sz w:val="22"/>
          <w:szCs w:val="22"/>
        </w:rPr>
        <w:t>, por supost</w:t>
      </w:r>
      <w:r w:rsidR="00C93367">
        <w:rPr>
          <w:sz w:val="22"/>
          <w:szCs w:val="22"/>
        </w:rPr>
        <w:t>a negligência na condução de sua obra, a qual ele contratado para executar e da qual é responsável técnico;</w:t>
      </w:r>
      <w:r w:rsidRPr="00B80494">
        <w:rPr>
          <w:sz w:val="22"/>
          <w:szCs w:val="22"/>
        </w:rPr>
        <w:t xml:space="preserve"> </w:t>
      </w:r>
    </w:p>
    <w:p w14:paraId="3895C410" w14:textId="77777777" w:rsidR="00E845BC" w:rsidRPr="00C85E21" w:rsidRDefault="00E845BC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188AC51" w14:textId="25A315A5" w:rsid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o relatório e voto fundamentado d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relator</w:t>
      </w:r>
      <w:r>
        <w:rPr>
          <w:sz w:val="22"/>
          <w:szCs w:val="22"/>
        </w:rPr>
        <w:t xml:space="preserve"> </w:t>
      </w:r>
      <w:r w:rsidR="00C93367">
        <w:rPr>
          <w:sz w:val="22"/>
          <w:szCs w:val="22"/>
        </w:rPr>
        <w:t>Pedro Roberto da Silva Neto</w:t>
      </w:r>
      <w:r w:rsidRPr="00E845BC">
        <w:rPr>
          <w:sz w:val="22"/>
          <w:szCs w:val="22"/>
        </w:rPr>
        <w:t xml:space="preserve">, aprovado na Comissão de Ética e Disciplina do CAU/DF; </w:t>
      </w:r>
    </w:p>
    <w:p w14:paraId="4FE8BC02" w14:textId="2E818573" w:rsid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39E955C2" w14:textId="49FE8A9E" w:rsidR="00E845BC" w:rsidRP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a Deliberação n.º 0</w:t>
      </w:r>
      <w:r w:rsidR="002F19F8">
        <w:rPr>
          <w:sz w:val="22"/>
          <w:szCs w:val="22"/>
        </w:rPr>
        <w:t>05</w:t>
      </w:r>
      <w:r w:rsidRPr="00E845BC">
        <w:rPr>
          <w:sz w:val="22"/>
          <w:szCs w:val="22"/>
        </w:rPr>
        <w:t>/20</w:t>
      </w:r>
      <w:r w:rsidR="002F19F8">
        <w:rPr>
          <w:sz w:val="22"/>
          <w:szCs w:val="22"/>
        </w:rPr>
        <w:t>22</w:t>
      </w:r>
      <w:r w:rsidRPr="00E845BC">
        <w:rPr>
          <w:sz w:val="22"/>
          <w:szCs w:val="22"/>
        </w:rPr>
        <w:t xml:space="preserve"> - CED-CAU/DF, que aprovou o relato e voto do conselheiro relator pel</w:t>
      </w:r>
      <w:r w:rsidR="002F19F8">
        <w:rPr>
          <w:sz w:val="22"/>
          <w:szCs w:val="22"/>
        </w:rPr>
        <w:t>a</w:t>
      </w:r>
      <w:r w:rsidRPr="00E845BC">
        <w:rPr>
          <w:sz w:val="22"/>
          <w:szCs w:val="22"/>
        </w:rPr>
        <w:t xml:space="preserve"> </w:t>
      </w:r>
      <w:r w:rsidR="002F19F8">
        <w:rPr>
          <w:sz w:val="22"/>
          <w:szCs w:val="22"/>
        </w:rPr>
        <w:t>aplicação da penalidade de ADVERTÊNCIA RESERVADA pelo cometimento de</w:t>
      </w:r>
      <w:r w:rsidRPr="00E845BC">
        <w:rPr>
          <w:sz w:val="22"/>
          <w:szCs w:val="22"/>
        </w:rPr>
        <w:t xml:space="preserve"> falta ético-disciplinar</w:t>
      </w:r>
      <w:r w:rsidR="002F19F8">
        <w:rPr>
          <w:sz w:val="22"/>
          <w:szCs w:val="22"/>
        </w:rPr>
        <w:t xml:space="preserve"> por ofensa ao artigo 18, item X da Lei n.º 12.378/2010</w:t>
      </w:r>
      <w:r>
        <w:rPr>
          <w:sz w:val="22"/>
          <w:szCs w:val="22"/>
        </w:rPr>
        <w:t>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5D1326FD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E845BC">
        <w:rPr>
          <w:sz w:val="22"/>
          <w:szCs w:val="22"/>
        </w:rPr>
        <w:t>Aprovar</w:t>
      </w:r>
      <w:r w:rsidR="00C85E21" w:rsidRPr="00C85E21">
        <w:rPr>
          <w:sz w:val="22"/>
          <w:szCs w:val="22"/>
        </w:rPr>
        <w:t xml:space="preserve"> </w:t>
      </w:r>
      <w:r w:rsidR="002F19F8" w:rsidRPr="00E845BC">
        <w:rPr>
          <w:sz w:val="22"/>
          <w:szCs w:val="22"/>
        </w:rPr>
        <w:t>a Deliberação n.º 0</w:t>
      </w:r>
      <w:r w:rsidR="002F19F8">
        <w:rPr>
          <w:sz w:val="22"/>
          <w:szCs w:val="22"/>
        </w:rPr>
        <w:t>05</w:t>
      </w:r>
      <w:r w:rsidR="002F19F8" w:rsidRPr="00E845BC">
        <w:rPr>
          <w:sz w:val="22"/>
          <w:szCs w:val="22"/>
        </w:rPr>
        <w:t>/20</w:t>
      </w:r>
      <w:r w:rsidR="002F19F8">
        <w:rPr>
          <w:sz w:val="22"/>
          <w:szCs w:val="22"/>
        </w:rPr>
        <w:t>22</w:t>
      </w:r>
      <w:r w:rsidR="002F19F8" w:rsidRPr="00E845BC">
        <w:rPr>
          <w:sz w:val="22"/>
          <w:szCs w:val="22"/>
        </w:rPr>
        <w:t xml:space="preserve"> - CED-CAU/DF, que aprovou o relato e voto do conselheiro relator pel</w:t>
      </w:r>
      <w:r w:rsidR="002F19F8">
        <w:rPr>
          <w:sz w:val="22"/>
          <w:szCs w:val="22"/>
        </w:rPr>
        <w:t>a</w:t>
      </w:r>
      <w:r w:rsidR="002F19F8" w:rsidRPr="00E845BC">
        <w:rPr>
          <w:sz w:val="22"/>
          <w:szCs w:val="22"/>
        </w:rPr>
        <w:t xml:space="preserve"> </w:t>
      </w:r>
      <w:r w:rsidR="002F19F8">
        <w:rPr>
          <w:sz w:val="22"/>
          <w:szCs w:val="22"/>
        </w:rPr>
        <w:t>aplicação da penalidade de ADVERTÊNCIA RESERVADA pelo cometimento de</w:t>
      </w:r>
      <w:r w:rsidR="002F19F8" w:rsidRPr="00E845BC">
        <w:rPr>
          <w:sz w:val="22"/>
          <w:szCs w:val="22"/>
        </w:rPr>
        <w:t xml:space="preserve"> falta ético-disciplinar</w:t>
      </w:r>
      <w:r w:rsidR="002F19F8">
        <w:rPr>
          <w:sz w:val="22"/>
          <w:szCs w:val="22"/>
        </w:rPr>
        <w:t xml:space="preserve"> por ofensa ao artigo 18, item X da Lei n.º 12.378/2010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054368F8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 xml:space="preserve">Com </w:t>
      </w:r>
      <w:r w:rsidR="00855B06">
        <w:rPr>
          <w:b/>
          <w:sz w:val="22"/>
          <w:szCs w:val="22"/>
        </w:rPr>
        <w:t>1</w:t>
      </w:r>
      <w:r w:rsidR="00513274">
        <w:rPr>
          <w:b/>
          <w:sz w:val="22"/>
          <w:szCs w:val="22"/>
        </w:rPr>
        <w:t>1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</w:t>
      </w:r>
      <w:r w:rsidR="00513274">
        <w:rPr>
          <w:sz w:val="22"/>
          <w:szCs w:val="22"/>
        </w:rPr>
        <w:t xml:space="preserve"> Pedro de Almeida Grilo</w:t>
      </w:r>
      <w:r w:rsidRPr="00DF4CE9">
        <w:rPr>
          <w:sz w:val="22"/>
          <w:szCs w:val="22"/>
        </w:rPr>
        <w:t>,</w:t>
      </w:r>
      <w:r w:rsidR="00513274">
        <w:rPr>
          <w:sz w:val="22"/>
          <w:szCs w:val="22"/>
        </w:rPr>
        <w:t xml:space="preserve"> Giselle Moll Mascarenhas</w:t>
      </w:r>
      <w:r w:rsidR="00855B06" w:rsidRPr="00DF4CE9">
        <w:rPr>
          <w:sz w:val="22"/>
          <w:szCs w:val="22"/>
        </w:rPr>
        <w:t>,</w:t>
      </w:r>
      <w:r w:rsidR="00855B06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Ricardo Reis Meira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 w:rsidRPr="00DF4CE9">
        <w:rPr>
          <w:bCs/>
          <w:sz w:val="22"/>
          <w:szCs w:val="22"/>
        </w:rPr>
        <w:t>Júlia Teixeira Fernandes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Avila Diniz, </w:t>
      </w:r>
      <w:r w:rsidR="00147847">
        <w:rPr>
          <w:sz w:val="22"/>
          <w:szCs w:val="22"/>
        </w:rPr>
        <w:t xml:space="preserve">Pedro Roberto da Silva Neto, </w:t>
      </w:r>
      <w:r w:rsidR="00513274">
        <w:rPr>
          <w:sz w:val="22"/>
          <w:szCs w:val="22"/>
        </w:rPr>
        <w:t xml:space="preserve">Mariana Roberti Bomtempo, </w:t>
      </w:r>
      <w:r w:rsidR="00147847" w:rsidRPr="00DF4CE9">
        <w:rPr>
          <w:bCs/>
          <w:sz w:val="22"/>
          <w:szCs w:val="22"/>
        </w:rPr>
        <w:t>Jéssica Costa Spehar</w:t>
      </w:r>
      <w:r w:rsidR="00F11285" w:rsidRPr="00DF4CE9">
        <w:rPr>
          <w:sz w:val="22"/>
          <w:szCs w:val="22"/>
        </w:rPr>
        <w:t xml:space="preserve">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513274">
        <w:rPr>
          <w:b/>
          <w:bCs/>
          <w:sz w:val="22"/>
          <w:szCs w:val="22"/>
        </w:rPr>
        <w:t>1</w:t>
      </w:r>
      <w:r w:rsidRPr="00DF4CE9">
        <w:rPr>
          <w:b/>
          <w:bCs/>
          <w:sz w:val="22"/>
          <w:szCs w:val="22"/>
        </w:rPr>
        <w:t xml:space="preserve"> Ausência</w:t>
      </w:r>
      <w:r w:rsidRPr="00DF4CE9">
        <w:rPr>
          <w:bCs/>
          <w:sz w:val="22"/>
          <w:szCs w:val="22"/>
        </w:rPr>
        <w:t>, do conselheiro</w:t>
      </w:r>
      <w:r w:rsidR="00147847" w:rsidRPr="00DF4CE9">
        <w:rPr>
          <w:bCs/>
          <w:sz w:val="22"/>
          <w:szCs w:val="22"/>
        </w:rPr>
        <w:t xml:space="preserve"> </w:t>
      </w:r>
      <w:r w:rsidRPr="00DF4CE9">
        <w:rPr>
          <w:bCs/>
          <w:sz w:val="22"/>
          <w:szCs w:val="22"/>
        </w:rPr>
        <w:t>Carlos Henrique Magalhães de Lima</w:t>
      </w:r>
      <w:r w:rsidR="00F11285" w:rsidRPr="00DF4CE9">
        <w:rPr>
          <w:bCs/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E83DBB1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FFA9B" w14:textId="77777777" w:rsidR="00AE55E0" w:rsidRDefault="00AE55E0">
      <w:r>
        <w:separator/>
      </w:r>
    </w:p>
  </w:endnote>
  <w:endnote w:type="continuationSeparator" w:id="0">
    <w:p w14:paraId="6168C6D0" w14:textId="77777777" w:rsidR="00AE55E0" w:rsidRDefault="00AE5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44FB1" w14:textId="77777777" w:rsidR="00AE55E0" w:rsidRDefault="00AE55E0">
      <w:r>
        <w:separator/>
      </w:r>
    </w:p>
  </w:footnote>
  <w:footnote w:type="continuationSeparator" w:id="0">
    <w:p w14:paraId="6D2FC9D5" w14:textId="77777777" w:rsidR="00AE55E0" w:rsidRDefault="00AE55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1964594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B455C"/>
    <w:rsid w:val="001B5C48"/>
    <w:rsid w:val="001D47DF"/>
    <w:rsid w:val="002626BB"/>
    <w:rsid w:val="00275CA4"/>
    <w:rsid w:val="002B559F"/>
    <w:rsid w:val="002E3707"/>
    <w:rsid w:val="002F19F8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936B2"/>
    <w:rsid w:val="006A0B54"/>
    <w:rsid w:val="006B7926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A334C9"/>
    <w:rsid w:val="00AE55E0"/>
    <w:rsid w:val="00C06837"/>
    <w:rsid w:val="00C079CA"/>
    <w:rsid w:val="00C111AE"/>
    <w:rsid w:val="00C45A0E"/>
    <w:rsid w:val="00C47E0C"/>
    <w:rsid w:val="00C53EFA"/>
    <w:rsid w:val="00C81C25"/>
    <w:rsid w:val="00C85E21"/>
    <w:rsid w:val="00C86629"/>
    <w:rsid w:val="00C93367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E845BC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365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3</cp:revision>
  <cp:lastPrinted>2021-01-18T14:52:00Z</cp:lastPrinted>
  <dcterms:created xsi:type="dcterms:W3CDTF">2022-07-18T13:38:00Z</dcterms:created>
  <dcterms:modified xsi:type="dcterms:W3CDTF">2022-07-18T13:38:00Z</dcterms:modified>
</cp:coreProperties>
</file>