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15C09E5D" w:rsidR="00D957BC" w:rsidRPr="00074CE2" w:rsidRDefault="00FA4D7D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</w:t>
            </w:r>
            <w:r w:rsidR="004140CD">
              <w:rPr>
                <w:rFonts w:eastAsia="Calibri"/>
                <w:bCs/>
                <w:sz w:val="22"/>
                <w:szCs w:val="22"/>
              </w:rPr>
              <w:t>6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B04F44">
              <w:rPr>
                <w:rFonts w:eastAsia="Calibri"/>
                <w:bCs/>
                <w:sz w:val="22"/>
                <w:szCs w:val="22"/>
              </w:rPr>
              <w:t>ju</w:t>
            </w:r>
            <w:r w:rsidR="004140CD">
              <w:rPr>
                <w:rFonts w:eastAsia="Calibri"/>
                <w:bCs/>
                <w:sz w:val="22"/>
                <w:szCs w:val="22"/>
              </w:rPr>
              <w:t>l</w:t>
            </w:r>
            <w:r w:rsidR="00B04F44">
              <w:rPr>
                <w:rFonts w:eastAsia="Calibri"/>
                <w:bCs/>
                <w:sz w:val="22"/>
                <w:szCs w:val="22"/>
              </w:rPr>
              <w:t>ho</w:t>
            </w:r>
            <w:r w:rsidR="00C027D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C027D4">
              <w:rPr>
                <w:rFonts w:eastAsia="Calibri"/>
                <w:bCs/>
                <w:sz w:val="22"/>
                <w:szCs w:val="22"/>
              </w:rPr>
              <w:t>1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6F018FB3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525F1A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493491">
              <w:rPr>
                <w:rFonts w:eastAsia="Calibri"/>
                <w:sz w:val="22"/>
                <w:szCs w:val="22"/>
              </w:rPr>
              <w:t>00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525F1A">
              <w:rPr>
                <w:rFonts w:eastAsia="Calibri"/>
                <w:sz w:val="22"/>
                <w:szCs w:val="22"/>
              </w:rPr>
              <w:t>20</w:t>
            </w:r>
            <w:r>
              <w:rPr>
                <w:rFonts w:eastAsia="Calibri"/>
                <w:sz w:val="22"/>
                <w:szCs w:val="22"/>
              </w:rPr>
              <w:t>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45436F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45436F" w:rsidRPr="00AC6238" w:rsidRDefault="0045436F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1C34047E" w:rsidR="0045436F" w:rsidRPr="00CF10C0" w:rsidRDefault="0045436F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Ricardo</w:t>
            </w:r>
            <w:r w:rsidR="00525F1A"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64661B3D" w:rsidR="0045436F" w:rsidRPr="00CF10C0" w:rsidRDefault="0045436F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45436F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D6552E7" w:rsidR="0045436F" w:rsidRPr="00CF10C0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Larissa </w:t>
            </w:r>
            <w:r w:rsidR="00D50298"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de Aguiar </w:t>
            </w: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45436F" w:rsidRPr="00CF10C0" w:rsidRDefault="0045436F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D50298" w:rsidRPr="00CF10C0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CF10C0" w:rsidRPr="00D52A69" w14:paraId="7F45B7D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884BD0" w14:textId="77777777" w:rsidR="00CF10C0" w:rsidRPr="00AC6238" w:rsidRDefault="00CF10C0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131D1" w14:textId="369B4249" w:rsidR="00CF10C0" w:rsidRPr="00CF10C0" w:rsidRDefault="00CF10C0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1152A" w14:textId="37F453C0" w:rsidR="00CF10C0" w:rsidRPr="00CF10C0" w:rsidRDefault="00CF10C0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006D46D2" w:rsidR="00525F1A" w:rsidRPr="00CF10C0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837C288" w:rsidR="00525F1A" w:rsidRPr="00CF10C0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4F81F552" w:rsidR="00695378" w:rsidRPr="00EB34A3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171941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171941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171941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171941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171941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17194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171941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171941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171941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171941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171941">
              <w:rPr>
                <w:rFonts w:eastAsia="Calibri"/>
                <w:bCs/>
                <w:sz w:val="22"/>
                <w:szCs w:val="22"/>
              </w:rPr>
              <w:t>s</w:t>
            </w:r>
            <w:r w:rsidR="00BD4C25" w:rsidRPr="0017194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171941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E23441" w:rsidRPr="00171941">
              <w:rPr>
                <w:rFonts w:eastAsia="Calibri"/>
                <w:bCs/>
                <w:sz w:val="22"/>
                <w:szCs w:val="22"/>
              </w:rPr>
              <w:t>,</w:t>
            </w:r>
            <w:r w:rsidR="00273F85" w:rsidRPr="00171941">
              <w:rPr>
                <w:rFonts w:eastAsia="Calibri"/>
                <w:bCs/>
                <w:sz w:val="22"/>
                <w:szCs w:val="22"/>
              </w:rPr>
              <w:t xml:space="preserve"> Júlia Teixeira Fernandes</w:t>
            </w:r>
            <w:r w:rsidR="00891536" w:rsidRPr="00171941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171941">
              <w:rPr>
                <w:rFonts w:eastAsia="Calibri"/>
                <w:bCs/>
                <w:sz w:val="22"/>
                <w:szCs w:val="22"/>
              </w:rPr>
              <w:t xml:space="preserve"> Giselle Moll Mascarenhas,</w:t>
            </w:r>
            <w:r w:rsidR="003B051D" w:rsidRPr="00171941">
              <w:rPr>
                <w:rFonts w:eastAsia="Calibri"/>
                <w:bCs/>
                <w:sz w:val="22"/>
                <w:szCs w:val="22"/>
              </w:rPr>
              <w:t xml:space="preserve"> João Eduardo Martins Dantas</w:t>
            </w:r>
            <w:r w:rsidR="00891536" w:rsidRPr="00171941">
              <w:rPr>
                <w:rFonts w:eastAsia="Calibri"/>
                <w:bCs/>
                <w:sz w:val="22"/>
                <w:szCs w:val="22"/>
              </w:rPr>
              <w:t xml:space="preserve"> e </w:t>
            </w:r>
            <w:r w:rsidR="00891536" w:rsidRPr="00171941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  <w:r w:rsidR="003A1B92" w:rsidRPr="0017194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171941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171941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Pr="00493491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95327A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6053569" w14:textId="77777777" w:rsidR="00171941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CF10C0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7575FE">
              <w:rPr>
                <w:rFonts w:eastAsia="Calibri"/>
                <w:bCs/>
                <w:sz w:val="22"/>
                <w:szCs w:val="22"/>
              </w:rPr>
              <w:t>com as seguintes alterações:</w:t>
            </w:r>
          </w:p>
          <w:p w14:paraId="7F1172A1" w14:textId="6CD86E1D" w:rsidR="00CC23AC" w:rsidRDefault="007575FE" w:rsidP="00FE6263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shd w:val="clear" w:color="auto" w:fill="FFFFFF"/>
              </w:rPr>
            </w:pPr>
            <w:r>
              <w:rPr>
                <w:rFonts w:eastAsia="Calibri"/>
                <w:bCs/>
                <w:sz w:val="22"/>
                <w:szCs w:val="22"/>
              </w:rPr>
              <w:br/>
            </w:r>
            <w:r w:rsidRPr="00171941">
              <w:rPr>
                <w:sz w:val="22"/>
                <w:szCs w:val="22"/>
                <w:u w:val="single"/>
                <w:shd w:val="clear" w:color="auto" w:fill="FFFFFF"/>
              </w:rPr>
              <w:t>Exclusão</w:t>
            </w:r>
            <w:r w:rsidR="00171941" w:rsidRPr="00171941">
              <w:rPr>
                <w:sz w:val="22"/>
                <w:szCs w:val="22"/>
                <w:u w:val="single"/>
                <w:shd w:val="clear" w:color="auto" w:fill="FFFFFF"/>
              </w:rPr>
              <w:t>:</w:t>
            </w:r>
          </w:p>
          <w:p w14:paraId="569FFEED" w14:textId="77777777" w:rsidR="00171941" w:rsidRDefault="00171941" w:rsidP="00FE6263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Item </w:t>
            </w:r>
            <w:r w:rsidRPr="00171941">
              <w:rPr>
                <w:b/>
                <w:sz w:val="22"/>
                <w:szCs w:val="22"/>
              </w:rPr>
              <w:t>8</w:t>
            </w:r>
            <w:r>
              <w:rPr>
                <w:bCs/>
                <w:sz w:val="22"/>
                <w:szCs w:val="22"/>
              </w:rPr>
              <w:t xml:space="preserve"> – Relato de processos;</w:t>
            </w:r>
          </w:p>
          <w:p w14:paraId="0C54E90C" w14:textId="77777777" w:rsidR="00171941" w:rsidRDefault="00171941" w:rsidP="00FE6263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Item </w:t>
            </w:r>
            <w:r w:rsidRPr="00171941">
              <w:rPr>
                <w:b/>
                <w:sz w:val="22"/>
                <w:szCs w:val="22"/>
              </w:rPr>
              <w:t>9</w:t>
            </w:r>
            <w:r>
              <w:rPr>
                <w:bCs/>
                <w:sz w:val="22"/>
                <w:szCs w:val="22"/>
              </w:rPr>
              <w:t xml:space="preserve"> – Distribuição de processos;</w:t>
            </w:r>
          </w:p>
          <w:p w14:paraId="7C4A173C" w14:textId="69B8AD2C" w:rsidR="00171941" w:rsidRPr="0095327A" w:rsidRDefault="00171941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Item </w:t>
            </w:r>
            <w:r w:rsidRPr="00171941">
              <w:rPr>
                <w:b/>
                <w:sz w:val="22"/>
                <w:szCs w:val="22"/>
              </w:rPr>
              <w:t>10</w:t>
            </w:r>
            <w:r>
              <w:rPr>
                <w:bCs/>
                <w:sz w:val="22"/>
                <w:szCs w:val="22"/>
              </w:rPr>
              <w:t xml:space="preserve"> - </w:t>
            </w:r>
            <w:r w:rsidRPr="00171941">
              <w:rPr>
                <w:sz w:val="22"/>
                <w:szCs w:val="22"/>
              </w:rPr>
              <w:t>Homologação do registro dos profissionais do Distrito Federal</w:t>
            </w:r>
            <w:r>
              <w:rPr>
                <w:sz w:val="22"/>
                <w:szCs w:val="22"/>
              </w:rPr>
              <w:t>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69AD70A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Súmula da </w:t>
            </w:r>
            <w:r w:rsidR="004140CD">
              <w:rPr>
                <w:rFonts w:eastAsia="Calibri"/>
                <w:b/>
                <w:bCs/>
                <w:sz w:val="22"/>
                <w:szCs w:val="22"/>
              </w:rPr>
              <w:t>5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31749E0C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CF10C0">
              <w:rPr>
                <w:rFonts w:eastAsia="Calibri"/>
                <w:bCs/>
                <w:sz w:val="22"/>
                <w:szCs w:val="22"/>
              </w:rPr>
              <w:t xml:space="preserve">A súmula da </w:t>
            </w:r>
            <w:r w:rsidR="004140CD" w:rsidRPr="00CF10C0">
              <w:rPr>
                <w:rFonts w:eastAsia="Calibri"/>
                <w:bCs/>
                <w:sz w:val="22"/>
                <w:szCs w:val="22"/>
              </w:rPr>
              <w:t>5</w:t>
            </w:r>
            <w:r w:rsidRPr="00CF10C0">
              <w:rPr>
                <w:rFonts w:eastAsia="Calibri"/>
                <w:bCs/>
                <w:sz w:val="22"/>
                <w:szCs w:val="22"/>
              </w:rPr>
              <w:t>ª Reunião Ordinária foi aprovada por unanimidade.</w:t>
            </w:r>
          </w:p>
        </w:tc>
      </w:tr>
    </w:tbl>
    <w:p w14:paraId="64D43655" w14:textId="77777777" w:rsidR="00493491" w:rsidRDefault="0049349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2C6596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43034CEB" w14:textId="7675BAE4" w:rsidR="009C2899" w:rsidRPr="000D5817" w:rsidRDefault="009C28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0D5817" w:rsidRPr="00746DFB" w14:paraId="376C9317" w14:textId="77777777" w:rsidTr="005F181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645253" w14:textId="6F4A32B3" w:rsidR="005B074F" w:rsidRPr="00746DFB" w:rsidRDefault="002857DF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B720A8" w14:textId="2F8FE4A5" w:rsidR="005B074F" w:rsidRPr="004140CD" w:rsidRDefault="00C73018" w:rsidP="005F181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FF0000"/>
                <w:sz w:val="22"/>
                <w:szCs w:val="22"/>
              </w:rPr>
            </w:pPr>
            <w:r w:rsidRPr="00C73018">
              <w:rPr>
                <w:rFonts w:eastAsia="Calibri"/>
                <w:b/>
                <w:sz w:val="22"/>
                <w:szCs w:val="22"/>
              </w:rPr>
              <w:t>Ofício Circular PRES-CAU/RS nº 009/2021</w:t>
            </w:r>
          </w:p>
        </w:tc>
      </w:tr>
      <w:tr w:rsidR="000D5817" w:rsidRPr="00746DFB" w14:paraId="64C5006C" w14:textId="77777777" w:rsidTr="005F181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53ACD3" w14:textId="77777777" w:rsidR="005B074F" w:rsidRPr="00746DFB" w:rsidRDefault="005B074F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1A01D4" w14:textId="3FEF0E95" w:rsidR="005B074F" w:rsidRPr="004140CD" w:rsidRDefault="00CF10C0" w:rsidP="005F1811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  <w:r w:rsidRPr="00CF10C0">
              <w:rPr>
                <w:bCs/>
                <w:sz w:val="22"/>
                <w:szCs w:val="22"/>
              </w:rPr>
              <w:t xml:space="preserve"> Luciana</w:t>
            </w:r>
            <w:r>
              <w:rPr>
                <w:bCs/>
                <w:sz w:val="22"/>
                <w:szCs w:val="22"/>
              </w:rPr>
              <w:t xml:space="preserve"> de Paula Vieira</w:t>
            </w:r>
          </w:p>
        </w:tc>
      </w:tr>
      <w:tr w:rsidR="000D5817" w:rsidRPr="00746DFB" w14:paraId="55795B65" w14:textId="77777777" w:rsidTr="005F181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AE2A57" w14:textId="77777777" w:rsidR="005B074F" w:rsidRPr="00746DFB" w:rsidRDefault="005B074F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9B3627" w14:textId="07B1A9A2" w:rsidR="005B074F" w:rsidRPr="004140CD" w:rsidRDefault="00C73018" w:rsidP="005349FA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Informou que o CAU/DF recebeu o </w:t>
            </w:r>
            <w:r w:rsidRPr="00C73018">
              <w:rPr>
                <w:rFonts w:eastAsia="Verdana"/>
                <w:bCs/>
                <w:sz w:val="22"/>
                <w:szCs w:val="22"/>
              </w:rPr>
              <w:t>Ofício Circular PRES-CAU/RS nº 009/2021</w:t>
            </w:r>
            <w:r>
              <w:rPr>
                <w:rFonts w:eastAsia="Verdana"/>
                <w:bCs/>
                <w:sz w:val="22"/>
                <w:szCs w:val="22"/>
              </w:rPr>
              <w:t>, referente ao c</w:t>
            </w:r>
            <w:r w:rsidRPr="00C73018">
              <w:rPr>
                <w:rFonts w:eastAsia="Verdana"/>
                <w:bCs/>
                <w:sz w:val="22"/>
                <w:szCs w:val="22"/>
              </w:rPr>
              <w:t xml:space="preserve">onvite para </w:t>
            </w:r>
            <w:r>
              <w:rPr>
                <w:rFonts w:eastAsia="Verdana"/>
                <w:bCs/>
                <w:sz w:val="22"/>
                <w:szCs w:val="22"/>
              </w:rPr>
              <w:t>participar d</w:t>
            </w:r>
            <w:r w:rsidRPr="00C73018">
              <w:rPr>
                <w:rFonts w:eastAsia="Verdana"/>
                <w:bCs/>
                <w:sz w:val="22"/>
                <w:szCs w:val="22"/>
              </w:rPr>
              <w:t>o Webinário A Realidade e a Prática no Ensino e Formação em Arquitetura e Urbanismo</w:t>
            </w:r>
            <w:r>
              <w:rPr>
                <w:rFonts w:eastAsia="Verdana"/>
                <w:bCs/>
                <w:sz w:val="22"/>
                <w:szCs w:val="22"/>
              </w:rPr>
              <w:t>, promovido pelo CAU/RS.</w:t>
            </w:r>
          </w:p>
        </w:tc>
      </w:tr>
    </w:tbl>
    <w:p w14:paraId="0FC26047" w14:textId="563F735C" w:rsidR="00493491" w:rsidRDefault="0049349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F10C0" w:rsidRPr="00746DFB" w14:paraId="07551AB5" w14:textId="77777777" w:rsidTr="00A52CB7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17F649" w14:textId="630621F9" w:rsidR="00CF10C0" w:rsidRPr="00746DFB" w:rsidRDefault="00F207F0" w:rsidP="00A52CB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500824" w14:textId="301D945A" w:rsidR="00CF10C0" w:rsidRPr="004140CD" w:rsidRDefault="00CF10C0" w:rsidP="00A52CB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FF0000"/>
                <w:sz w:val="22"/>
                <w:szCs w:val="22"/>
              </w:rPr>
            </w:pPr>
            <w:r w:rsidRPr="00CF10C0">
              <w:rPr>
                <w:rFonts w:eastAsia="Calibri"/>
                <w:b/>
                <w:sz w:val="22"/>
                <w:szCs w:val="22"/>
              </w:rPr>
              <w:t xml:space="preserve">Ofício </w:t>
            </w:r>
            <w:r w:rsidR="00801786">
              <w:rPr>
                <w:rFonts w:eastAsia="Calibri"/>
                <w:b/>
                <w:sz w:val="22"/>
                <w:szCs w:val="22"/>
              </w:rPr>
              <w:t>Circular n.º 033/2021-</w:t>
            </w:r>
            <w:r w:rsidRPr="00CF10C0">
              <w:rPr>
                <w:rFonts w:eastAsia="Calibri"/>
                <w:b/>
                <w:sz w:val="22"/>
                <w:szCs w:val="22"/>
              </w:rPr>
              <w:t>CAU/BR</w:t>
            </w:r>
          </w:p>
        </w:tc>
      </w:tr>
      <w:tr w:rsidR="00CF10C0" w:rsidRPr="00746DFB" w14:paraId="7F588523" w14:textId="77777777" w:rsidTr="00A52CB7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EE4C1F" w14:textId="77777777" w:rsidR="00CF10C0" w:rsidRPr="00746DFB" w:rsidRDefault="00CF10C0" w:rsidP="00A52CB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EB2E35" w14:textId="77777777" w:rsidR="00CF10C0" w:rsidRPr="004140CD" w:rsidRDefault="00CF10C0" w:rsidP="00A52CB7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  <w:r w:rsidRPr="00CF10C0">
              <w:rPr>
                <w:bCs/>
                <w:sz w:val="22"/>
                <w:szCs w:val="22"/>
              </w:rPr>
              <w:t xml:space="preserve"> Luciana</w:t>
            </w:r>
            <w:r>
              <w:rPr>
                <w:bCs/>
                <w:sz w:val="22"/>
                <w:szCs w:val="22"/>
              </w:rPr>
              <w:t xml:space="preserve"> de Paula Vieira</w:t>
            </w:r>
          </w:p>
        </w:tc>
      </w:tr>
      <w:tr w:rsidR="00CF10C0" w:rsidRPr="00746DFB" w14:paraId="30A36C06" w14:textId="77777777" w:rsidTr="00A52CB7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F88069" w14:textId="77777777" w:rsidR="00CF10C0" w:rsidRPr="00746DFB" w:rsidRDefault="00CF10C0" w:rsidP="00A52CB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62F6D0" w14:textId="401336BB" w:rsidR="00CF10C0" w:rsidRPr="004140CD" w:rsidRDefault="00801786" w:rsidP="00A52CB7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Deu conhecimento aos conselheiros acerca d</w:t>
            </w:r>
            <w:r>
              <w:rPr>
                <w:rFonts w:eastAsia="Verdana"/>
                <w:sz w:val="22"/>
                <w:szCs w:val="22"/>
              </w:rPr>
              <w:t xml:space="preserve">o </w:t>
            </w:r>
            <w:r w:rsidRPr="00801786">
              <w:rPr>
                <w:rFonts w:eastAsia="Verdana"/>
                <w:sz w:val="22"/>
                <w:szCs w:val="22"/>
              </w:rPr>
              <w:t>Ofício circular nº 033/2021-CAU/BR</w:t>
            </w:r>
            <w:r>
              <w:rPr>
                <w:rFonts w:eastAsia="Verdana"/>
                <w:sz w:val="22"/>
                <w:szCs w:val="22"/>
              </w:rPr>
              <w:t>, que dá conhecimento aos CAU/UF acerca da</w:t>
            </w:r>
            <w:r>
              <w:rPr>
                <w:rFonts w:eastAsia="Verdana"/>
                <w:sz w:val="22"/>
                <w:szCs w:val="22"/>
              </w:rPr>
              <w:t xml:space="preserve"> DELIBERAÇÃO Nº 00</w:t>
            </w:r>
            <w:r>
              <w:rPr>
                <w:rFonts w:eastAsia="Verdana"/>
                <w:sz w:val="22"/>
                <w:szCs w:val="22"/>
              </w:rPr>
              <w:t>7</w:t>
            </w:r>
            <w:r>
              <w:rPr>
                <w:rFonts w:eastAsia="Verdana"/>
                <w:sz w:val="22"/>
                <w:szCs w:val="22"/>
              </w:rPr>
              <w:t>/2021 – CEF-CAU/BR, que trata do Cálculo de tempestividade e atualização de cadastro de cursos de Arquitetura e Urbanismo. Não há nenhum curso novo cadastrado no âmbito do Distrito Federal.</w:t>
            </w:r>
          </w:p>
        </w:tc>
      </w:tr>
    </w:tbl>
    <w:p w14:paraId="1DCB8773" w14:textId="4409A0BB" w:rsidR="00CF10C0" w:rsidRDefault="00CF10C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067F67B" w14:textId="6F67B0A3" w:rsidR="004C7961" w:rsidRDefault="004C796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77F042E4" w14:textId="57431166" w:rsidR="004C7961" w:rsidRDefault="004C796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2FF5789" w14:textId="77777777" w:rsidR="004C7961" w:rsidRDefault="004C796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F10C0" w:rsidRPr="00746DFB" w14:paraId="155C4D3E" w14:textId="77777777" w:rsidTr="00A52CB7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378EEF" w14:textId="577A7516" w:rsidR="00CF10C0" w:rsidRPr="00746DFB" w:rsidRDefault="00F207F0" w:rsidP="00A52CB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733F9D" w14:textId="677DEC92" w:rsidR="00CF10C0" w:rsidRPr="004140CD" w:rsidRDefault="006466E9" w:rsidP="00A52CB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FF0000"/>
                <w:sz w:val="22"/>
                <w:szCs w:val="22"/>
              </w:rPr>
            </w:pPr>
            <w:r w:rsidRPr="006466E9">
              <w:rPr>
                <w:rFonts w:eastAsia="Calibri"/>
                <w:b/>
                <w:sz w:val="22"/>
                <w:szCs w:val="22"/>
              </w:rPr>
              <w:t>Ofício circular nº 041/2021-CAU/BR</w:t>
            </w:r>
          </w:p>
        </w:tc>
      </w:tr>
      <w:tr w:rsidR="00CF10C0" w:rsidRPr="00746DFB" w14:paraId="63E4B852" w14:textId="77777777" w:rsidTr="00A52CB7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0C09E2" w14:textId="77777777" w:rsidR="00CF10C0" w:rsidRPr="00746DFB" w:rsidRDefault="00CF10C0" w:rsidP="00A52CB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E3EC16" w14:textId="77777777" w:rsidR="00CF10C0" w:rsidRPr="004140CD" w:rsidRDefault="00CF10C0" w:rsidP="00A52CB7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  <w:r w:rsidRPr="00CF10C0">
              <w:rPr>
                <w:bCs/>
                <w:sz w:val="22"/>
                <w:szCs w:val="22"/>
              </w:rPr>
              <w:t xml:space="preserve"> Luciana</w:t>
            </w:r>
            <w:r>
              <w:rPr>
                <w:bCs/>
                <w:sz w:val="22"/>
                <w:szCs w:val="22"/>
              </w:rPr>
              <w:t xml:space="preserve"> de Paula Vieira</w:t>
            </w:r>
          </w:p>
        </w:tc>
      </w:tr>
      <w:tr w:rsidR="00CF10C0" w:rsidRPr="00746DFB" w14:paraId="157D7C6E" w14:textId="77777777" w:rsidTr="00A52CB7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8001B2" w14:textId="77777777" w:rsidR="00CF10C0" w:rsidRPr="00746DFB" w:rsidRDefault="00CF10C0" w:rsidP="00A52CB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CDF6AF" w14:textId="33C74D72" w:rsidR="00CF10C0" w:rsidRPr="004140CD" w:rsidRDefault="004C7961" w:rsidP="00A52CB7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Deu conhecimento aos conselheiros acerca do </w:t>
            </w:r>
            <w:r w:rsidRPr="00801786">
              <w:rPr>
                <w:rFonts w:eastAsia="Verdana"/>
                <w:sz w:val="22"/>
                <w:szCs w:val="22"/>
              </w:rPr>
              <w:t>Ofício circular nº 0</w:t>
            </w:r>
            <w:r>
              <w:rPr>
                <w:rFonts w:eastAsia="Verdana"/>
                <w:sz w:val="22"/>
                <w:szCs w:val="22"/>
              </w:rPr>
              <w:t>41</w:t>
            </w:r>
            <w:r w:rsidRPr="00801786">
              <w:rPr>
                <w:rFonts w:eastAsia="Verdana"/>
                <w:sz w:val="22"/>
                <w:szCs w:val="22"/>
              </w:rPr>
              <w:t>/2021-CAU/BR</w:t>
            </w:r>
            <w:r>
              <w:rPr>
                <w:rFonts w:eastAsia="Verdana"/>
                <w:sz w:val="22"/>
                <w:szCs w:val="22"/>
              </w:rPr>
              <w:t>, que dá conhecimento aos CAU/UF acerca da DELIBERAÇÃO Nº 0</w:t>
            </w:r>
            <w:r>
              <w:rPr>
                <w:rFonts w:eastAsia="Verdana"/>
                <w:sz w:val="22"/>
                <w:szCs w:val="22"/>
              </w:rPr>
              <w:t>10</w:t>
            </w:r>
            <w:r>
              <w:rPr>
                <w:rFonts w:eastAsia="Verdana"/>
                <w:sz w:val="22"/>
                <w:szCs w:val="22"/>
              </w:rPr>
              <w:t>/2021 – CEF-CAU/BR, que trata d</w:t>
            </w:r>
            <w:r>
              <w:rPr>
                <w:rFonts w:eastAsia="Verdana"/>
                <w:sz w:val="22"/>
                <w:szCs w:val="22"/>
              </w:rPr>
              <w:t>e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>
              <w:rPr>
                <w:rFonts w:eastAsia="Verdana"/>
                <w:sz w:val="22"/>
                <w:szCs w:val="22"/>
              </w:rPr>
              <w:t>re</w:t>
            </w:r>
            <w:r w:rsidRPr="004C7961">
              <w:rPr>
                <w:rFonts w:eastAsia="Verdana"/>
                <w:sz w:val="22"/>
                <w:szCs w:val="22"/>
              </w:rPr>
              <w:t>gistros provisórios vencidos que se encontram ativos no SICCAU</w:t>
            </w:r>
            <w:r>
              <w:rPr>
                <w:rFonts w:eastAsia="Verdana"/>
                <w:sz w:val="22"/>
                <w:szCs w:val="22"/>
              </w:rPr>
              <w:t>.</w:t>
            </w:r>
            <w:r>
              <w:rPr>
                <w:rFonts w:eastAsia="Verdana"/>
                <w:sz w:val="22"/>
                <w:szCs w:val="22"/>
              </w:rPr>
              <w:t xml:space="preserve"> A Deliberação s</w:t>
            </w:r>
            <w:r w:rsidRPr="004C7961">
              <w:rPr>
                <w:rFonts w:eastAsia="Verdana"/>
                <w:sz w:val="22"/>
                <w:szCs w:val="22"/>
              </w:rPr>
              <w:t>olicita aos CAU/UF que procedam à análise dos registros provisórios que estejam com prazo vencido no SICCAU, e que promovam as diligências necessárias à correção dos vícios procedimentais existentes</w:t>
            </w:r>
            <w:r>
              <w:rPr>
                <w:rFonts w:eastAsia="Verdana"/>
                <w:sz w:val="22"/>
                <w:szCs w:val="22"/>
              </w:rPr>
              <w:t>.</w:t>
            </w:r>
          </w:p>
        </w:tc>
      </w:tr>
    </w:tbl>
    <w:p w14:paraId="21DD70A8" w14:textId="6D8B9F16" w:rsidR="00CF10C0" w:rsidRDefault="00CF10C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F10C0" w:rsidRPr="00746DFB" w14:paraId="628F9ECE" w14:textId="77777777" w:rsidTr="00A52CB7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0F77B4" w14:textId="38B003CF" w:rsidR="00CF10C0" w:rsidRPr="00746DFB" w:rsidRDefault="00F207F0" w:rsidP="00A52CB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6FD6C8" w14:textId="787D278E" w:rsidR="00CF10C0" w:rsidRPr="004140CD" w:rsidRDefault="006466E9" w:rsidP="00A52CB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FF0000"/>
                <w:sz w:val="22"/>
                <w:szCs w:val="22"/>
              </w:rPr>
            </w:pPr>
            <w:r w:rsidRPr="006466E9">
              <w:rPr>
                <w:rFonts w:eastAsia="Calibri"/>
                <w:b/>
                <w:sz w:val="22"/>
                <w:szCs w:val="22"/>
              </w:rPr>
              <w:t>Ofício circular nº 047/2021-CAU/BR</w:t>
            </w:r>
          </w:p>
        </w:tc>
      </w:tr>
      <w:tr w:rsidR="00CF10C0" w:rsidRPr="00746DFB" w14:paraId="56906614" w14:textId="77777777" w:rsidTr="00A52CB7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CC3C92" w14:textId="77777777" w:rsidR="00CF10C0" w:rsidRPr="00746DFB" w:rsidRDefault="00CF10C0" w:rsidP="00A52CB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3C90EB" w14:textId="77777777" w:rsidR="00CF10C0" w:rsidRPr="004140CD" w:rsidRDefault="00CF10C0" w:rsidP="00A52CB7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  <w:r w:rsidRPr="00CF10C0">
              <w:rPr>
                <w:bCs/>
                <w:sz w:val="22"/>
                <w:szCs w:val="22"/>
              </w:rPr>
              <w:t xml:space="preserve"> Luciana</w:t>
            </w:r>
            <w:r>
              <w:rPr>
                <w:bCs/>
                <w:sz w:val="22"/>
                <w:szCs w:val="22"/>
              </w:rPr>
              <w:t xml:space="preserve"> de Paula Vieira</w:t>
            </w:r>
          </w:p>
        </w:tc>
      </w:tr>
      <w:tr w:rsidR="00CF10C0" w:rsidRPr="00746DFB" w14:paraId="50D3AEFC" w14:textId="77777777" w:rsidTr="00A52CB7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A8FDE1" w14:textId="77777777" w:rsidR="00CF10C0" w:rsidRPr="00746DFB" w:rsidRDefault="00CF10C0" w:rsidP="00A52CB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20A12A" w14:textId="7BA1C035" w:rsidR="00CF10C0" w:rsidRPr="004140CD" w:rsidRDefault="004D0EFA" w:rsidP="00A52CB7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Deu conhecimento aos conselheiros acerca do </w:t>
            </w:r>
            <w:r w:rsidRPr="00801786">
              <w:rPr>
                <w:rFonts w:eastAsia="Verdana"/>
                <w:sz w:val="22"/>
                <w:szCs w:val="22"/>
              </w:rPr>
              <w:t>Ofício circular nº 0</w:t>
            </w:r>
            <w:r>
              <w:rPr>
                <w:rFonts w:eastAsia="Verdana"/>
                <w:sz w:val="22"/>
                <w:szCs w:val="22"/>
              </w:rPr>
              <w:t>4</w:t>
            </w:r>
            <w:r>
              <w:rPr>
                <w:rFonts w:eastAsia="Verdana"/>
                <w:sz w:val="22"/>
                <w:szCs w:val="22"/>
              </w:rPr>
              <w:t>7</w:t>
            </w:r>
            <w:r w:rsidRPr="00801786">
              <w:rPr>
                <w:rFonts w:eastAsia="Verdana"/>
                <w:sz w:val="22"/>
                <w:szCs w:val="22"/>
              </w:rPr>
              <w:t>/2021-CAU/BR</w:t>
            </w:r>
            <w:r>
              <w:rPr>
                <w:rFonts w:eastAsia="Verdana"/>
                <w:sz w:val="22"/>
                <w:szCs w:val="22"/>
              </w:rPr>
              <w:t>, que dá conhecimento aos CAU/UF acerca da DELIBERAÇÃO Nº 0</w:t>
            </w:r>
            <w:r>
              <w:rPr>
                <w:rFonts w:eastAsia="Verdana"/>
                <w:sz w:val="22"/>
                <w:szCs w:val="22"/>
              </w:rPr>
              <w:t>03</w:t>
            </w:r>
            <w:r>
              <w:rPr>
                <w:rFonts w:eastAsia="Verdana"/>
                <w:sz w:val="22"/>
                <w:szCs w:val="22"/>
              </w:rPr>
              <w:t xml:space="preserve">/2021 – CEF-CAU/BR, que trata de </w:t>
            </w:r>
            <w:r>
              <w:rPr>
                <w:rFonts w:eastAsia="Verdana"/>
                <w:sz w:val="22"/>
                <w:szCs w:val="22"/>
              </w:rPr>
              <w:t>a</w:t>
            </w:r>
            <w:r w:rsidRPr="004D0EFA">
              <w:rPr>
                <w:rFonts w:eastAsia="Verdana"/>
                <w:sz w:val="22"/>
                <w:szCs w:val="22"/>
              </w:rPr>
              <w:t>ções de curto prazo para os registros dos egressos de cursos de arquitetura e urbanismo na modalidade de ensino a distância (EaD)</w:t>
            </w:r>
            <w:r>
              <w:rPr>
                <w:rFonts w:eastAsia="Verdana"/>
                <w:sz w:val="22"/>
                <w:szCs w:val="22"/>
              </w:rPr>
              <w:t xml:space="preserve"> e da </w:t>
            </w:r>
            <w:r>
              <w:rPr>
                <w:rFonts w:eastAsia="Verdana"/>
                <w:sz w:val="22"/>
                <w:szCs w:val="22"/>
              </w:rPr>
              <w:t>DELIBERAÇÃO Nº 0</w:t>
            </w:r>
            <w:r>
              <w:rPr>
                <w:rFonts w:eastAsia="Verdana"/>
                <w:sz w:val="22"/>
                <w:szCs w:val="22"/>
              </w:rPr>
              <w:t>11</w:t>
            </w:r>
            <w:r>
              <w:rPr>
                <w:rFonts w:eastAsia="Verdana"/>
                <w:sz w:val="22"/>
                <w:szCs w:val="22"/>
              </w:rPr>
              <w:t>/2021 – CEF-CAU/BR</w:t>
            </w:r>
            <w:r>
              <w:rPr>
                <w:rFonts w:eastAsia="Verdana"/>
                <w:sz w:val="22"/>
                <w:szCs w:val="22"/>
              </w:rPr>
              <w:t>, que trata do c</w:t>
            </w:r>
            <w:r w:rsidRPr="004D0EFA">
              <w:rPr>
                <w:rFonts w:eastAsia="Verdana"/>
                <w:sz w:val="22"/>
                <w:szCs w:val="22"/>
              </w:rPr>
              <w:t xml:space="preserve">umprimento de mandado de segurança </w:t>
            </w:r>
            <w:r>
              <w:rPr>
                <w:rFonts w:eastAsia="Verdana"/>
                <w:sz w:val="22"/>
                <w:szCs w:val="22"/>
              </w:rPr>
              <w:t>para r</w:t>
            </w:r>
            <w:r w:rsidRPr="004D0EFA">
              <w:rPr>
                <w:rFonts w:eastAsia="Verdana"/>
                <w:sz w:val="22"/>
                <w:szCs w:val="22"/>
              </w:rPr>
              <w:t>egistro de egresso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Pr="004D0EFA">
              <w:rPr>
                <w:rFonts w:eastAsia="Verdana"/>
                <w:sz w:val="22"/>
                <w:szCs w:val="22"/>
              </w:rPr>
              <w:t>de curso de arquitetura e urbanismo na modalidade de ensino a distância (EaD)</w:t>
            </w:r>
            <w:r>
              <w:rPr>
                <w:rFonts w:eastAsia="Verdana"/>
                <w:sz w:val="22"/>
                <w:szCs w:val="22"/>
              </w:rPr>
              <w:t>.</w:t>
            </w:r>
          </w:p>
        </w:tc>
      </w:tr>
    </w:tbl>
    <w:p w14:paraId="526ED332" w14:textId="77777777" w:rsidR="00F207F0" w:rsidRDefault="00F207F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140CD" w:rsidRPr="00493491" w14:paraId="39F0A3F0" w14:textId="77777777" w:rsidTr="00A52CB7">
        <w:tc>
          <w:tcPr>
            <w:tcW w:w="9039" w:type="dxa"/>
            <w:gridSpan w:val="2"/>
            <w:shd w:val="clear" w:color="auto" w:fill="D9D9D9"/>
            <w:vAlign w:val="center"/>
          </w:tcPr>
          <w:p w14:paraId="570A1C68" w14:textId="71B82716" w:rsidR="004140CD" w:rsidRPr="00EB34A3" w:rsidRDefault="004140CD" w:rsidP="00A52CB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4140C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Calendário de Ações 2021 – Relatório das equipes</w:t>
            </w:r>
          </w:p>
        </w:tc>
      </w:tr>
      <w:tr w:rsidR="004140CD" w:rsidRPr="00493491" w14:paraId="17984437" w14:textId="77777777" w:rsidTr="00A52CB7">
        <w:tc>
          <w:tcPr>
            <w:tcW w:w="2093" w:type="dxa"/>
            <w:shd w:val="clear" w:color="auto" w:fill="D9D9D9"/>
            <w:vAlign w:val="center"/>
          </w:tcPr>
          <w:p w14:paraId="5FCE0614" w14:textId="77777777" w:rsidR="004140CD" w:rsidRPr="00EB34A3" w:rsidRDefault="004140CD" w:rsidP="00A52CB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DCC0993" w14:textId="1ADC79D2" w:rsidR="004140CD" w:rsidRPr="00EB34A3" w:rsidRDefault="00DB38D8" w:rsidP="00A52CB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640E9B">
              <w:rPr>
                <w:bCs/>
                <w:sz w:val="22"/>
                <w:szCs w:val="22"/>
              </w:rPr>
              <w:t xml:space="preserve">A conselheira Larissa de Aguiar Cayres </w:t>
            </w:r>
            <w:r w:rsidRPr="00640E9B">
              <w:t xml:space="preserve">relatou </w:t>
            </w:r>
            <w:r>
              <w:t>a experiência que teve com o segundo encontro do evento “CAU</w:t>
            </w:r>
            <w:r w:rsidR="00640E9B">
              <w:t>/DF</w:t>
            </w:r>
            <w:r>
              <w:t xml:space="preserve"> nas Escolas”, que contou com a </w:t>
            </w:r>
            <w:r w:rsidRPr="00640E9B">
              <w:rPr>
                <w:szCs w:val="24"/>
              </w:rPr>
              <w:t>participação de alunos do Centro de Ensino Fundamental 412 de Samambaia, escola designada piloto do projeto</w:t>
            </w:r>
            <w:r w:rsidRPr="00640E9B">
              <w:rPr>
                <w:szCs w:val="24"/>
              </w:rPr>
              <w:t>.</w:t>
            </w:r>
            <w:r w:rsidR="00640E9B" w:rsidRPr="00640E9B">
              <w:rPr>
                <w:szCs w:val="24"/>
              </w:rPr>
              <w:t xml:space="preserve"> O evento contou com a participação da presidente Mônica Andréa Blanco.</w:t>
            </w:r>
            <w:r w:rsidRPr="00640E9B">
              <w:rPr>
                <w:szCs w:val="24"/>
              </w:rPr>
              <w:t xml:space="preserve"> </w:t>
            </w:r>
            <w:r w:rsidR="00640E9B" w:rsidRPr="00640E9B">
              <w:rPr>
                <w:szCs w:val="24"/>
              </w:rPr>
              <w:t>No dia 10 de julho ocorreria um segundo contato, entretanto, a direção do CEF 412 solicitou que o encontro fosse adiado para o mês de agosto.</w:t>
            </w:r>
            <w:r w:rsidR="00F207F0" w:rsidRPr="00640E9B">
              <w:rPr>
                <w:bCs/>
                <w:szCs w:val="24"/>
              </w:rPr>
              <w:t xml:space="preserve"> </w:t>
            </w:r>
            <w:r w:rsidR="00640E9B" w:rsidRPr="00640E9B">
              <w:rPr>
                <w:bCs/>
                <w:szCs w:val="24"/>
              </w:rPr>
              <w:t xml:space="preserve">A conselheira comunicou que inscreveu o </w:t>
            </w:r>
            <w:r w:rsidR="00F207F0" w:rsidRPr="00640E9B">
              <w:rPr>
                <w:bCs/>
                <w:szCs w:val="24"/>
              </w:rPr>
              <w:t xml:space="preserve">Projeto </w:t>
            </w:r>
            <w:r w:rsidR="00640E9B" w:rsidRPr="00640E9B">
              <w:rPr>
                <w:bCs/>
                <w:szCs w:val="24"/>
              </w:rPr>
              <w:t xml:space="preserve">“CAU/DF nas escolas” </w:t>
            </w:r>
            <w:r w:rsidR="00640E9B" w:rsidRPr="00640E9B">
              <w:rPr>
                <w:szCs w:val="24"/>
              </w:rPr>
              <w:t>na plataforma da União Internacional de Arquitetos – UIA</w:t>
            </w:r>
            <w:r w:rsidR="00640E9B" w:rsidRPr="00640E9B">
              <w:rPr>
                <w:szCs w:val="24"/>
              </w:rPr>
              <w:t xml:space="preserve"> que realizará o 27</w:t>
            </w:r>
            <w:r w:rsidR="008A0D3A">
              <w:rPr>
                <w:szCs w:val="24"/>
              </w:rPr>
              <w:t>º</w:t>
            </w:r>
            <w:r w:rsidR="00640E9B" w:rsidRPr="00640E9B">
              <w:rPr>
                <w:szCs w:val="24"/>
              </w:rPr>
              <w:t xml:space="preserve"> Congresso Mundial de Arquitetura em 2021;</w:t>
            </w:r>
          </w:p>
        </w:tc>
      </w:tr>
    </w:tbl>
    <w:p w14:paraId="4853EF24" w14:textId="77777777" w:rsidR="004140CD" w:rsidRDefault="004140C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3D38" w:rsidRPr="00493491" w14:paraId="1B4AF9D1" w14:textId="77777777" w:rsidTr="00993BFA">
        <w:tc>
          <w:tcPr>
            <w:tcW w:w="9039" w:type="dxa"/>
            <w:gridSpan w:val="2"/>
            <w:shd w:val="clear" w:color="auto" w:fill="D9D9D9"/>
            <w:vAlign w:val="center"/>
          </w:tcPr>
          <w:p w14:paraId="20E8BA97" w14:textId="5F1EF865" w:rsidR="00193D38" w:rsidRPr="00EB34A3" w:rsidRDefault="004140CD" w:rsidP="00993B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Relato </w:t>
            </w:r>
            <w:r w:rsidR="00193D3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da </w:t>
            </w:r>
            <w:r w:rsidR="00392881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</w:t>
            </w:r>
            <w:r w:rsidR="00193D3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eunião com os coordenadores das IES</w:t>
            </w:r>
          </w:p>
        </w:tc>
      </w:tr>
      <w:tr w:rsidR="00193D38" w:rsidRPr="00493491" w14:paraId="102697FC" w14:textId="77777777" w:rsidTr="00993BFA">
        <w:tc>
          <w:tcPr>
            <w:tcW w:w="2093" w:type="dxa"/>
            <w:shd w:val="clear" w:color="auto" w:fill="D9D9D9"/>
            <w:vAlign w:val="center"/>
          </w:tcPr>
          <w:p w14:paraId="265E7AEE" w14:textId="77777777" w:rsidR="00193D38" w:rsidRPr="00EB34A3" w:rsidRDefault="00193D38" w:rsidP="00993BF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19EB230" w14:textId="09F599AC" w:rsidR="00193D38" w:rsidRPr="004140CD" w:rsidRDefault="00456DFD" w:rsidP="00993BF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A15C82">
              <w:rPr>
                <w:bCs/>
                <w:sz w:val="22"/>
                <w:szCs w:val="22"/>
              </w:rPr>
              <w:t xml:space="preserve">O </w:t>
            </w:r>
            <w:r w:rsidR="009B31F9" w:rsidRPr="00A15C82">
              <w:rPr>
                <w:bCs/>
                <w:sz w:val="22"/>
                <w:szCs w:val="22"/>
              </w:rPr>
              <w:t>Co</w:t>
            </w:r>
            <w:r w:rsidRPr="00A15C82">
              <w:rPr>
                <w:bCs/>
                <w:sz w:val="22"/>
                <w:szCs w:val="22"/>
              </w:rPr>
              <w:t>ordenador</w:t>
            </w:r>
            <w:r w:rsidR="00A15C82" w:rsidRPr="00A15C82">
              <w:rPr>
                <w:bCs/>
                <w:sz w:val="22"/>
                <w:szCs w:val="22"/>
              </w:rPr>
              <w:t xml:space="preserve"> da CEF</w:t>
            </w:r>
            <w:r w:rsidRPr="00A15C82">
              <w:rPr>
                <w:bCs/>
                <w:sz w:val="22"/>
                <w:szCs w:val="22"/>
              </w:rPr>
              <w:t>,</w:t>
            </w:r>
            <w:r w:rsidR="009B31F9" w:rsidRPr="00A15C82">
              <w:rPr>
                <w:bCs/>
                <w:sz w:val="22"/>
                <w:szCs w:val="22"/>
              </w:rPr>
              <w:t xml:space="preserve"> Ricardo Reis Meira</w:t>
            </w:r>
            <w:r w:rsidRPr="00A15C82">
              <w:rPr>
                <w:bCs/>
                <w:sz w:val="22"/>
                <w:szCs w:val="22"/>
              </w:rPr>
              <w:t>,</w:t>
            </w:r>
            <w:r w:rsidR="009B31F9" w:rsidRPr="00A15C82">
              <w:rPr>
                <w:sz w:val="22"/>
                <w:szCs w:val="22"/>
              </w:rPr>
              <w:t xml:space="preserve"> </w:t>
            </w:r>
            <w:r w:rsidR="007575FE" w:rsidRPr="00A15C82">
              <w:rPr>
                <w:sz w:val="22"/>
                <w:szCs w:val="22"/>
              </w:rPr>
              <w:t>relatou como foi a reunião</w:t>
            </w:r>
            <w:r w:rsidR="00A15C82" w:rsidRPr="00A15C82">
              <w:rPr>
                <w:sz w:val="22"/>
                <w:szCs w:val="22"/>
              </w:rPr>
              <w:t xml:space="preserve"> com</w:t>
            </w:r>
            <w:r w:rsidR="007575FE" w:rsidRPr="00A15C82">
              <w:rPr>
                <w:sz w:val="22"/>
                <w:szCs w:val="22"/>
              </w:rPr>
              <w:t xml:space="preserve"> coordenadores</w:t>
            </w:r>
            <w:r w:rsidR="00A15C82" w:rsidRPr="00A15C82">
              <w:rPr>
                <w:sz w:val="22"/>
                <w:szCs w:val="22"/>
              </w:rPr>
              <w:t xml:space="preserve"> dos cursos de Arquitetura e Urbanismo das Instituições de Ensino Superior – IES do Distrito Federal.</w:t>
            </w:r>
            <w:r w:rsidR="007575FE" w:rsidRPr="00A15C82">
              <w:rPr>
                <w:sz w:val="22"/>
                <w:szCs w:val="22"/>
              </w:rPr>
              <w:t xml:space="preserve"> </w:t>
            </w:r>
            <w:r w:rsidR="00A15C82" w:rsidRPr="00A15C82">
              <w:rPr>
                <w:sz w:val="22"/>
                <w:szCs w:val="22"/>
              </w:rPr>
              <w:t xml:space="preserve">O </w:t>
            </w:r>
            <w:r w:rsidR="007575FE" w:rsidRPr="00A15C82">
              <w:rPr>
                <w:sz w:val="22"/>
                <w:szCs w:val="22"/>
              </w:rPr>
              <w:t>CAU/DF</w:t>
            </w:r>
            <w:r w:rsidR="00A15C82" w:rsidRPr="00A15C82">
              <w:rPr>
                <w:sz w:val="22"/>
                <w:szCs w:val="22"/>
              </w:rPr>
              <w:t xml:space="preserve"> </w:t>
            </w:r>
            <w:r w:rsidR="00A15C82" w:rsidRPr="00A15C82">
              <w:rPr>
                <w:sz w:val="22"/>
                <w:szCs w:val="22"/>
              </w:rPr>
              <w:t>ouviu ideias</w:t>
            </w:r>
            <w:r w:rsidR="00A15C82" w:rsidRPr="00A15C82">
              <w:rPr>
                <w:sz w:val="22"/>
                <w:szCs w:val="22"/>
              </w:rPr>
              <w:t>, bem como apresentou propostas de ações aos coordenadores, que g</w:t>
            </w:r>
            <w:r w:rsidR="007575FE" w:rsidRPr="00A15C82">
              <w:rPr>
                <w:sz w:val="22"/>
                <w:szCs w:val="22"/>
              </w:rPr>
              <w:t xml:space="preserve">ostaram da </w:t>
            </w:r>
            <w:r w:rsidR="00A15C82" w:rsidRPr="00A15C82">
              <w:rPr>
                <w:sz w:val="22"/>
                <w:szCs w:val="22"/>
              </w:rPr>
              <w:t>iniciativa</w:t>
            </w:r>
            <w:r w:rsidR="007575FE" w:rsidRPr="00A15C82">
              <w:rPr>
                <w:sz w:val="22"/>
                <w:szCs w:val="22"/>
              </w:rPr>
              <w:t xml:space="preserve"> de </w:t>
            </w:r>
            <w:r w:rsidR="00A15C82" w:rsidRPr="00A15C82">
              <w:rPr>
                <w:sz w:val="22"/>
                <w:szCs w:val="22"/>
              </w:rPr>
              <w:t>criar uma premiação voltada para docentes</w:t>
            </w:r>
            <w:r w:rsidR="00C5434E">
              <w:rPr>
                <w:sz w:val="22"/>
                <w:szCs w:val="22"/>
              </w:rPr>
              <w:t xml:space="preserve"> e</w:t>
            </w:r>
            <w:r w:rsidR="00A15C82" w:rsidRPr="00A15C82">
              <w:rPr>
                <w:sz w:val="22"/>
                <w:szCs w:val="22"/>
              </w:rPr>
              <w:t xml:space="preserve"> consideraram que a medida</w:t>
            </w:r>
            <w:r w:rsidR="007575FE" w:rsidRPr="00A15C82">
              <w:rPr>
                <w:sz w:val="22"/>
                <w:szCs w:val="22"/>
              </w:rPr>
              <w:t xml:space="preserve"> valoriza a carreira e destaca o papel da profissão.</w:t>
            </w:r>
            <w:r w:rsidR="00A15C82">
              <w:rPr>
                <w:sz w:val="22"/>
                <w:szCs w:val="22"/>
              </w:rPr>
              <w:t xml:space="preserve"> Os detalhes d</w:t>
            </w:r>
            <w:r w:rsidR="00C5434E">
              <w:rPr>
                <w:sz w:val="22"/>
                <w:szCs w:val="22"/>
              </w:rPr>
              <w:t>a ação e a</w:t>
            </w:r>
            <w:r w:rsidR="007575FE" w:rsidRPr="003F5D78">
              <w:rPr>
                <w:color w:val="00B0F0"/>
                <w:sz w:val="22"/>
                <w:szCs w:val="22"/>
              </w:rPr>
              <w:t xml:space="preserve"> </w:t>
            </w:r>
            <w:r w:rsidR="007575FE" w:rsidRPr="00C5434E">
              <w:rPr>
                <w:sz w:val="22"/>
                <w:szCs w:val="22"/>
              </w:rPr>
              <w:t>forma de indicação dos candidatos ainda será definida</w:t>
            </w:r>
            <w:r w:rsidR="00C5434E">
              <w:rPr>
                <w:sz w:val="22"/>
                <w:szCs w:val="22"/>
              </w:rPr>
              <w:t xml:space="preserve"> e </w:t>
            </w:r>
            <w:r w:rsidR="00C5434E" w:rsidRPr="00C5434E">
              <w:rPr>
                <w:sz w:val="22"/>
                <w:szCs w:val="22"/>
              </w:rPr>
              <w:t>os</w:t>
            </w:r>
            <w:r w:rsidR="007575FE" w:rsidRPr="00C5434E">
              <w:rPr>
                <w:sz w:val="22"/>
                <w:szCs w:val="22"/>
              </w:rPr>
              <w:t xml:space="preserve"> coordenadores sugeriram que cada IES tenha direito a uma indicação para a premiação.</w:t>
            </w:r>
            <w:r w:rsidR="00891536" w:rsidRPr="00C5434E">
              <w:rPr>
                <w:sz w:val="22"/>
                <w:szCs w:val="22"/>
              </w:rPr>
              <w:t xml:space="preserve"> </w:t>
            </w:r>
            <w:r w:rsidR="00C5434E" w:rsidRPr="00C5434E">
              <w:rPr>
                <w:sz w:val="22"/>
                <w:szCs w:val="22"/>
              </w:rPr>
              <w:t>Os representantes das Instituições</w:t>
            </w:r>
            <w:r w:rsidR="00891536" w:rsidRPr="00C5434E">
              <w:rPr>
                <w:sz w:val="22"/>
                <w:szCs w:val="22"/>
              </w:rPr>
              <w:t xml:space="preserve"> </w:t>
            </w:r>
            <w:r w:rsidR="00C5434E" w:rsidRPr="00C5434E">
              <w:rPr>
                <w:sz w:val="22"/>
                <w:szCs w:val="22"/>
              </w:rPr>
              <w:t>consideraram, também,</w:t>
            </w:r>
            <w:r w:rsidR="00891536" w:rsidRPr="00C5434E">
              <w:rPr>
                <w:sz w:val="22"/>
                <w:szCs w:val="22"/>
              </w:rPr>
              <w:t xml:space="preserve"> a importância de participação do </w:t>
            </w:r>
            <w:r w:rsidR="00C5434E" w:rsidRPr="00C5434E">
              <w:rPr>
                <w:sz w:val="22"/>
                <w:szCs w:val="22"/>
              </w:rPr>
              <w:t>CAU/DF</w:t>
            </w:r>
            <w:r w:rsidR="00891536" w:rsidRPr="00C5434E">
              <w:rPr>
                <w:sz w:val="22"/>
                <w:szCs w:val="22"/>
              </w:rPr>
              <w:t xml:space="preserve"> dentro das </w:t>
            </w:r>
            <w:r w:rsidR="00C5434E" w:rsidRPr="00C5434E">
              <w:rPr>
                <w:sz w:val="22"/>
                <w:szCs w:val="22"/>
              </w:rPr>
              <w:t xml:space="preserve">faculdades, trazendo </w:t>
            </w:r>
            <w:r w:rsidR="00C5434E" w:rsidRPr="00C5434E">
              <w:rPr>
                <w:sz w:val="22"/>
                <w:szCs w:val="22"/>
              </w:rPr>
              <w:lastRenderedPageBreak/>
              <w:t>palestras principalmente sobre o próprio Conselho.</w:t>
            </w:r>
          </w:p>
        </w:tc>
      </w:tr>
    </w:tbl>
    <w:p w14:paraId="4F5F74BF" w14:textId="77777777" w:rsidR="00A15C82" w:rsidRPr="002E0294" w:rsidRDefault="00A15C8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2E2E8A38" w:rsidR="005C2497" w:rsidRPr="00C00CC9" w:rsidRDefault="004D0EFA" w:rsidP="00C1071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Considerando a conjuntura epidemiológica e reuniões deliberativas virtuais decorrentes, </w:t>
      </w:r>
      <w:r>
        <w:rPr>
          <w:b/>
          <w:bCs/>
          <w:color w:val="000000"/>
          <w:szCs w:val="24"/>
        </w:rPr>
        <w:t>atesto a veracidade e a autenticidade das informações prestadas</w:t>
      </w:r>
      <w:r>
        <w:rPr>
          <w:color w:val="000000"/>
          <w:szCs w:val="24"/>
        </w:rPr>
        <w:t>.</w:t>
      </w:r>
    </w:p>
    <w:p w14:paraId="7AD5ECF4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7BF0487E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4C1A13B7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22EE99D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368FE1BC" w14:textId="6BF029AA" w:rsidR="00CD2F9A" w:rsidRDefault="00525F1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Ricardo Reis Meira</w:t>
      </w:r>
    </w:p>
    <w:p w14:paraId="48D3B7F9" w14:textId="777B4DD6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 Coordenador da CEF-CAU/DF </w:t>
      </w:r>
    </w:p>
    <w:p w14:paraId="246AC71A" w14:textId="2F64F827" w:rsidR="00A46FB6" w:rsidRDefault="00A46FB6" w:rsidP="00CD2F9A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3EEE2" w14:textId="77777777" w:rsidR="001409C6" w:rsidRDefault="001409C6" w:rsidP="00C65095">
      <w:r>
        <w:separator/>
      </w:r>
    </w:p>
  </w:endnote>
  <w:endnote w:type="continuationSeparator" w:id="0">
    <w:p w14:paraId="626B94F4" w14:textId="77777777" w:rsidR="001409C6" w:rsidRDefault="001409C6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2B1F6" w14:textId="77777777" w:rsidR="001409C6" w:rsidRDefault="001409C6" w:rsidP="00C65095">
      <w:r>
        <w:separator/>
      </w:r>
    </w:p>
  </w:footnote>
  <w:footnote w:type="continuationSeparator" w:id="0">
    <w:p w14:paraId="2FCB275A" w14:textId="77777777" w:rsidR="001409C6" w:rsidRDefault="001409C6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688296100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14A4F716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4140CD">
      <w:rPr>
        <w:rFonts w:ascii="Times New Roman" w:hAnsi="Times New Roman"/>
        <w:sz w:val="21"/>
        <w:szCs w:val="21"/>
      </w:rPr>
      <w:t>6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6A6F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5FE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881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34A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3</Pages>
  <Words>745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105</cp:revision>
  <cp:lastPrinted>2019-08-01T21:08:00Z</cp:lastPrinted>
  <dcterms:created xsi:type="dcterms:W3CDTF">2020-05-06T17:36:00Z</dcterms:created>
  <dcterms:modified xsi:type="dcterms:W3CDTF">2021-07-20T17:21:00Z</dcterms:modified>
</cp:coreProperties>
</file>