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562FE6C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27482F">
        <w:rPr>
          <w:rFonts w:ascii="Times New Roman" w:eastAsia="Verdana" w:hAnsi="Times New Roman"/>
          <w:sz w:val="22"/>
          <w:szCs w:val="22"/>
        </w:rPr>
        <w:t>25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6F6EAD52" w14:textId="0AA7752E" w:rsidR="007D2193" w:rsidRDefault="00EF7C2E" w:rsidP="00C0292F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</w:t>
      </w:r>
      <w:r w:rsidR="00F14F90">
        <w:rPr>
          <w:rFonts w:ascii="Times New Roman" w:hAnsi="Times New Roman"/>
          <w:sz w:val="22"/>
          <w:szCs w:val="22"/>
        </w:rPr>
        <w:t>denúncia</w:t>
      </w:r>
      <w:r w:rsidR="00C34E9F">
        <w:rPr>
          <w:rFonts w:ascii="Times New Roman" w:hAnsi="Times New Roman"/>
          <w:sz w:val="22"/>
          <w:szCs w:val="22"/>
        </w:rPr>
        <w:t xml:space="preserve"> </w:t>
      </w:r>
      <w:r w:rsidRPr="00EF7C2E">
        <w:rPr>
          <w:rFonts w:ascii="Times New Roman" w:hAnsi="Times New Roman"/>
          <w:sz w:val="22"/>
          <w:szCs w:val="22"/>
        </w:rPr>
        <w:t>em</w:t>
      </w:r>
      <w:r w:rsidR="00C34E9F">
        <w:rPr>
          <w:rFonts w:ascii="Times New Roman" w:hAnsi="Times New Roman"/>
          <w:sz w:val="22"/>
          <w:szCs w:val="22"/>
        </w:rPr>
        <w:t xml:space="preserve"> desfavor</w:t>
      </w:r>
      <w:r w:rsidR="00803499" w:rsidRPr="00803499">
        <w:rPr>
          <w:rFonts w:ascii="Times New Roman" w:hAnsi="Times New Roman"/>
          <w:sz w:val="22"/>
          <w:szCs w:val="22"/>
        </w:rPr>
        <w:t xml:space="preserve"> da empresa </w:t>
      </w:r>
      <w:r w:rsidR="000D7891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803499" w:rsidRPr="00803499">
        <w:rPr>
          <w:rFonts w:ascii="Times New Roman" w:hAnsi="Times New Roman"/>
          <w:sz w:val="22"/>
          <w:szCs w:val="22"/>
        </w:rPr>
        <w:t>, por supostas irregularidades na prestação de serviços de arquitetura divulgados no site da empresa e nas redes sociais</w:t>
      </w:r>
      <w:r w:rsidR="00803499">
        <w:rPr>
          <w:rFonts w:ascii="Times New Roman" w:hAnsi="Times New Roman"/>
          <w:sz w:val="22"/>
          <w:szCs w:val="22"/>
        </w:rPr>
        <w:t>;</w:t>
      </w:r>
    </w:p>
    <w:p w14:paraId="4AF5621A" w14:textId="42C15F94" w:rsidR="00F14F90" w:rsidRDefault="00F14F90" w:rsidP="00C0292F">
      <w:pPr>
        <w:jc w:val="both"/>
        <w:rPr>
          <w:rFonts w:ascii="Times New Roman" w:hAnsi="Times New Roman"/>
          <w:sz w:val="22"/>
          <w:szCs w:val="22"/>
        </w:rPr>
      </w:pPr>
    </w:p>
    <w:p w14:paraId="2CD5A671" w14:textId="2945E892" w:rsidR="00803499" w:rsidRDefault="00803499" w:rsidP="008F38D1">
      <w:pPr>
        <w:jc w:val="both"/>
        <w:rPr>
          <w:rFonts w:ascii="Times New Roman" w:hAnsi="Times New Roman"/>
          <w:sz w:val="22"/>
          <w:szCs w:val="22"/>
        </w:rPr>
      </w:pPr>
      <w:r w:rsidRPr="00803499">
        <w:rPr>
          <w:rFonts w:ascii="Times New Roman" w:hAnsi="Times New Roman"/>
          <w:sz w:val="22"/>
          <w:szCs w:val="22"/>
        </w:rPr>
        <w:t>O processo originou-se a partir de denúncia registrada no SICCAU sob o n.</w:t>
      </w:r>
      <w:r>
        <w:rPr>
          <w:rFonts w:ascii="Times New Roman" w:hAnsi="Times New Roman"/>
          <w:sz w:val="22"/>
          <w:szCs w:val="22"/>
        </w:rPr>
        <w:t>º</w:t>
      </w:r>
      <w:r w:rsidRPr="00803499">
        <w:rPr>
          <w:rFonts w:ascii="Times New Roman" w:hAnsi="Times New Roman"/>
          <w:sz w:val="22"/>
          <w:szCs w:val="22"/>
        </w:rPr>
        <w:t xml:space="preserve"> 33405, enviada no dia 17 de setembro de 2021</w:t>
      </w:r>
      <w:r>
        <w:rPr>
          <w:rFonts w:ascii="Times New Roman" w:hAnsi="Times New Roman"/>
          <w:sz w:val="22"/>
          <w:szCs w:val="22"/>
        </w:rPr>
        <w:t>;</w:t>
      </w:r>
      <w:r w:rsidRPr="00803499">
        <w:rPr>
          <w:rFonts w:ascii="Times New Roman" w:hAnsi="Times New Roman"/>
          <w:sz w:val="22"/>
          <w:szCs w:val="22"/>
        </w:rPr>
        <w:t xml:space="preserve"> </w:t>
      </w:r>
    </w:p>
    <w:p w14:paraId="2A31B82C" w14:textId="77777777" w:rsidR="00803499" w:rsidRDefault="00803499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B3B7B3F" w14:textId="242D0A62" w:rsidR="00803499" w:rsidRDefault="00803499" w:rsidP="008F38D1">
      <w:pPr>
        <w:jc w:val="both"/>
        <w:rPr>
          <w:rFonts w:ascii="Times New Roman" w:hAnsi="Times New Roman"/>
          <w:sz w:val="22"/>
          <w:szCs w:val="22"/>
        </w:rPr>
      </w:pPr>
      <w:r w:rsidRPr="00803499">
        <w:rPr>
          <w:rFonts w:ascii="Times New Roman" w:hAnsi="Times New Roman"/>
          <w:sz w:val="22"/>
          <w:szCs w:val="22"/>
        </w:rPr>
        <w:t>De acordo com a denúncia, como evidenciado nos canais de divulgação da empresa supracitada, ela oferece projeto de arquitetura “de brinde” caso o futuro cliente feche o contrato de execução de obra (folhas n.</w:t>
      </w:r>
      <w:r>
        <w:rPr>
          <w:rFonts w:ascii="Times New Roman" w:hAnsi="Times New Roman"/>
          <w:sz w:val="22"/>
          <w:szCs w:val="22"/>
        </w:rPr>
        <w:t xml:space="preserve">º </w:t>
      </w:r>
      <w:r w:rsidRPr="00803499">
        <w:rPr>
          <w:rFonts w:ascii="Times New Roman" w:hAnsi="Times New Roman"/>
          <w:sz w:val="22"/>
          <w:szCs w:val="22"/>
        </w:rPr>
        <w:t>5 e n.</w:t>
      </w:r>
      <w:r>
        <w:rPr>
          <w:rFonts w:ascii="Times New Roman" w:hAnsi="Times New Roman"/>
          <w:sz w:val="22"/>
          <w:szCs w:val="22"/>
        </w:rPr>
        <w:t xml:space="preserve">º </w:t>
      </w:r>
      <w:r w:rsidRPr="00803499">
        <w:rPr>
          <w:rFonts w:ascii="Times New Roman" w:hAnsi="Times New Roman"/>
          <w:sz w:val="22"/>
          <w:szCs w:val="22"/>
        </w:rPr>
        <w:t>6)</w:t>
      </w:r>
      <w:r>
        <w:rPr>
          <w:rFonts w:ascii="Times New Roman" w:hAnsi="Times New Roman"/>
          <w:sz w:val="22"/>
          <w:szCs w:val="22"/>
        </w:rPr>
        <w:t>;</w:t>
      </w:r>
    </w:p>
    <w:p w14:paraId="6EF42A2A" w14:textId="77777777" w:rsidR="00803499" w:rsidRDefault="00803499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3F409E9" w14:textId="033F0D89" w:rsidR="00803499" w:rsidRDefault="00803499" w:rsidP="00803499">
      <w:pPr>
        <w:jc w:val="both"/>
        <w:rPr>
          <w:rFonts w:ascii="Times New Roman" w:hAnsi="Times New Roman"/>
          <w:sz w:val="22"/>
          <w:szCs w:val="22"/>
        </w:rPr>
      </w:pPr>
      <w:r w:rsidRPr="00803499">
        <w:rPr>
          <w:rFonts w:ascii="Times New Roman" w:hAnsi="Times New Roman"/>
          <w:sz w:val="22"/>
          <w:szCs w:val="22"/>
        </w:rPr>
        <w:t>A fiscalização confirma as informações prestadas pelo denunciante no site da referida empresa, visitado no dia 11 de novembro de 2021</w:t>
      </w:r>
      <w:r>
        <w:rPr>
          <w:rFonts w:ascii="Times New Roman" w:hAnsi="Times New Roman"/>
          <w:sz w:val="22"/>
          <w:szCs w:val="22"/>
        </w:rPr>
        <w:t>;</w:t>
      </w:r>
    </w:p>
    <w:p w14:paraId="780519ED" w14:textId="24F6E93C" w:rsidR="00803499" w:rsidRDefault="00803499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 w14:paraId="7ACFC5CF" w14:textId="76C09F5E" w:rsidR="00CB1932" w:rsidRDefault="00803499" w:rsidP="008F38D1">
      <w:pPr>
        <w:jc w:val="both"/>
        <w:rPr>
          <w:rFonts w:ascii="Times New Roman" w:hAnsi="Times New Roman"/>
          <w:sz w:val="22"/>
          <w:szCs w:val="22"/>
        </w:rPr>
      </w:pPr>
      <w:r w:rsidRPr="00803499">
        <w:rPr>
          <w:rFonts w:ascii="Times New Roman" w:hAnsi="Times New Roman"/>
          <w:sz w:val="22"/>
          <w:szCs w:val="22"/>
        </w:rPr>
        <w:t>A fiscalização do CAU/DF não identificou no SICCAU o registro da empresa no CAU, embora ofereça serviços de arquitetura. Em virtude disso foi aberto o protocolo n. 1418420/2021 para apurar irregularidades quanto à ausência de registro</w:t>
      </w:r>
      <w:r>
        <w:rPr>
          <w:rFonts w:ascii="Times New Roman" w:hAnsi="Times New Roman"/>
          <w:sz w:val="22"/>
          <w:szCs w:val="22"/>
        </w:rPr>
        <w:t>;</w:t>
      </w:r>
    </w:p>
    <w:p w14:paraId="34253866" w14:textId="77777777" w:rsidR="00803499" w:rsidRDefault="00803499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6927AEC4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803499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</w:t>
      </w:r>
      <w:r w:rsidR="00803499">
        <w:rPr>
          <w:rFonts w:ascii="Times New Roman" w:hAnsi="Times New Roman"/>
          <w:sz w:val="22"/>
          <w:szCs w:val="22"/>
        </w:rPr>
        <w:t>conselheiro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803499">
        <w:rPr>
          <w:rFonts w:ascii="Times New Roman" w:hAnsi="Times New Roman"/>
          <w:sz w:val="22"/>
          <w:szCs w:val="22"/>
        </w:rPr>
        <w:t xml:space="preserve"> Carlos Eduardo Estrela</w:t>
      </w:r>
      <w:r w:rsidR="00F70443">
        <w:rPr>
          <w:rFonts w:ascii="Times New Roman" w:hAnsi="Times New Roman"/>
          <w:sz w:val="22"/>
          <w:szCs w:val="22"/>
        </w:rPr>
        <w:t>;</w:t>
      </w:r>
    </w:p>
    <w:p w14:paraId="09C69F54" w14:textId="41E9A844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977DEF9" w14:textId="195C0423" w:rsidR="009F1321" w:rsidRPr="009F1321" w:rsidRDefault="009F1321" w:rsidP="009F1321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9F1321">
        <w:rPr>
          <w:rFonts w:ascii="Times New Roman" w:eastAsia="Verdana" w:hAnsi="Times New Roman"/>
          <w:sz w:val="22"/>
          <w:szCs w:val="22"/>
        </w:rPr>
        <w:t xml:space="preserve">1 - Por aprovar o relato e voto </w:t>
      </w:r>
      <w:r w:rsidR="00F70443">
        <w:rPr>
          <w:rFonts w:ascii="Times New Roman" w:hAnsi="Times New Roman"/>
          <w:sz w:val="22"/>
          <w:szCs w:val="22"/>
        </w:rPr>
        <w:t xml:space="preserve">do conselheiro relator </w:t>
      </w:r>
      <w:r w:rsidRPr="009F1321">
        <w:rPr>
          <w:rFonts w:ascii="Times New Roman" w:eastAsia="Verdana" w:hAnsi="Times New Roman"/>
          <w:sz w:val="22"/>
          <w:szCs w:val="22"/>
        </w:rPr>
        <w:t xml:space="preserve">pelo </w:t>
      </w:r>
      <w:r w:rsidR="00F70443">
        <w:rPr>
          <w:rFonts w:ascii="Times New Roman" w:eastAsia="Verdana" w:hAnsi="Times New Roman"/>
          <w:sz w:val="22"/>
          <w:szCs w:val="22"/>
        </w:rPr>
        <w:t>ARQUIVAMENTO do presente processo</w:t>
      </w:r>
      <w:r w:rsidR="00F70443" w:rsidRPr="00F70443">
        <w:rPr>
          <w:rFonts w:ascii="Times New Roman" w:eastAsia="Verdana" w:hAnsi="Times New Roman"/>
          <w:sz w:val="22"/>
          <w:szCs w:val="22"/>
        </w:rPr>
        <w:t xml:space="preserve"> em virtude da abertura e encaminhamento do processo de fiscalização n</w:t>
      </w:r>
      <w:r w:rsidR="00F70443">
        <w:rPr>
          <w:rFonts w:ascii="Times New Roman" w:eastAsia="Verdana" w:hAnsi="Times New Roman"/>
          <w:sz w:val="22"/>
          <w:szCs w:val="22"/>
        </w:rPr>
        <w:t>.</w:t>
      </w:r>
      <w:r w:rsidR="00F70443" w:rsidRPr="00F70443">
        <w:rPr>
          <w:rFonts w:ascii="Times New Roman" w:eastAsia="Verdana" w:hAnsi="Times New Roman"/>
          <w:sz w:val="22"/>
          <w:szCs w:val="22"/>
        </w:rPr>
        <w:t>º</w:t>
      </w:r>
      <w:r w:rsidR="00F70443">
        <w:rPr>
          <w:rFonts w:ascii="Times New Roman" w:eastAsia="Verdana" w:hAnsi="Times New Roman"/>
          <w:sz w:val="22"/>
          <w:szCs w:val="22"/>
        </w:rPr>
        <w:t xml:space="preserve"> </w:t>
      </w:r>
      <w:r w:rsidR="00F70443" w:rsidRPr="00F70443">
        <w:rPr>
          <w:rFonts w:ascii="Times New Roman" w:eastAsia="Verdana" w:hAnsi="Times New Roman"/>
          <w:sz w:val="22"/>
          <w:szCs w:val="22"/>
        </w:rPr>
        <w:t>1418420/2021 criado para apurar irregularidades quanto à ausência de registro</w:t>
      </w:r>
      <w:r w:rsidR="00CA131B">
        <w:rPr>
          <w:rFonts w:ascii="Times New Roman" w:eastAsia="Verdana" w:hAnsi="Times New Roman"/>
          <w:sz w:val="22"/>
          <w:szCs w:val="22"/>
        </w:rPr>
        <w:t xml:space="preserve"> de pessoa jurídica</w:t>
      </w:r>
      <w:r w:rsidR="00F70443">
        <w:rPr>
          <w:rFonts w:ascii="Times New Roman" w:eastAsia="Verdana" w:hAnsi="Times New Roman"/>
          <w:sz w:val="22"/>
          <w:szCs w:val="22"/>
        </w:rPr>
        <w:t>;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7BEB9F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724015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A10545E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F815AA9" w14:textId="77777777" w:rsidR="00D46E2E" w:rsidRDefault="00D46E2E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40C4DB47" w:rsidR="002D53CA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B1D0B35" w14:textId="0443D6FC" w:rsidR="00F70443" w:rsidRDefault="00F70443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A70D0F2" w14:textId="77777777" w:rsidR="00F70443" w:rsidRPr="00892D04" w:rsidRDefault="00F70443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650CA7C2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18CA122" w14:textId="77777777" w:rsidR="00F70443" w:rsidRDefault="00F70443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54BFA90C" w:rsidR="005B7F00" w:rsidRPr="00BE02F4" w:rsidRDefault="0072401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828DDC8" w:rsidR="005B7F00" w:rsidRPr="00BE02F4" w:rsidRDefault="00724015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86CF0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4015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52A9531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A131B">
              <w:rPr>
                <w:rFonts w:ascii="Times New Roman" w:hAnsi="Times New Roman"/>
                <w:sz w:val="22"/>
                <w:szCs w:val="22"/>
              </w:rPr>
              <w:t>IRREGULARIDADES EM PRESTAÇÃO DE SERVIÇOS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F20CC" w14:textId="77777777" w:rsidR="00F9228E" w:rsidRDefault="00F9228E" w:rsidP="00EE4FDD">
      <w:r>
        <w:separator/>
      </w:r>
    </w:p>
  </w:endnote>
  <w:endnote w:type="continuationSeparator" w:id="0">
    <w:p w14:paraId="434BE4E8" w14:textId="77777777" w:rsidR="00F9228E" w:rsidRDefault="00F9228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3E1FA" w14:textId="77777777" w:rsidR="00F9228E" w:rsidRDefault="00F9228E" w:rsidP="00EE4FDD">
      <w:r>
        <w:separator/>
      </w:r>
    </w:p>
  </w:footnote>
  <w:footnote w:type="continuationSeparator" w:id="0">
    <w:p w14:paraId="472A9492" w14:textId="77777777" w:rsidR="00F9228E" w:rsidRDefault="00F9228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F9228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667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7E68CEC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112075">
            <w:rPr>
              <w:rFonts w:ascii="Times New Roman" w:eastAsia="Verdana" w:hAnsi="Times New Roman"/>
              <w:sz w:val="22"/>
              <w:szCs w:val="22"/>
            </w:rPr>
            <w:t>1418441/2021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FC40612" w:rsidR="00BC3B36" w:rsidRPr="006563E8" w:rsidRDefault="000D7891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933C6E0" w:rsidR="00BC3B36" w:rsidRPr="00986306" w:rsidRDefault="00CA131B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IRREGULARIDADES EM PRESTAÇÃO DE SERVIÇOS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92AEDE0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112075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F9228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697"/>
    <w:rsid w:val="00023DD9"/>
    <w:rsid w:val="00025FB8"/>
    <w:rsid w:val="000313C2"/>
    <w:rsid w:val="00031607"/>
    <w:rsid w:val="00031C3D"/>
    <w:rsid w:val="0003241C"/>
    <w:rsid w:val="00032AA8"/>
    <w:rsid w:val="00032FDE"/>
    <w:rsid w:val="00033253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D7891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2075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482F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269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691C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8B7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8C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015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2193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3499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1321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11E0"/>
    <w:rsid w:val="00C8280F"/>
    <w:rsid w:val="00C83356"/>
    <w:rsid w:val="00C8582F"/>
    <w:rsid w:val="00C86AC3"/>
    <w:rsid w:val="00C87119"/>
    <w:rsid w:val="00C87D23"/>
    <w:rsid w:val="00C92ED5"/>
    <w:rsid w:val="00C96D4E"/>
    <w:rsid w:val="00CA04E2"/>
    <w:rsid w:val="00CA131B"/>
    <w:rsid w:val="00CA412A"/>
    <w:rsid w:val="00CA687C"/>
    <w:rsid w:val="00CA6E95"/>
    <w:rsid w:val="00CB1932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6E2E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061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4F90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44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228E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416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50</cp:revision>
  <cp:lastPrinted>2021-12-08T22:14:00Z</cp:lastPrinted>
  <dcterms:created xsi:type="dcterms:W3CDTF">2020-11-12T18:59:00Z</dcterms:created>
  <dcterms:modified xsi:type="dcterms:W3CDTF">2022-04-01T20:18:00Z</dcterms:modified>
</cp:coreProperties>
</file>