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562FE6C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27482F">
        <w:rPr>
          <w:rFonts w:ascii="Times New Roman" w:eastAsia="Verdana" w:hAnsi="Times New Roman"/>
          <w:sz w:val="22"/>
          <w:szCs w:val="22"/>
        </w:rPr>
        <w:t>25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6F6EAD52" w14:textId="51E5F3CA" w:rsidR="007D2193" w:rsidRDefault="00EF7C2E" w:rsidP="00C0292F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auto de infração lavrado</w:t>
      </w:r>
      <w:r w:rsidR="00C34E9F">
        <w:rPr>
          <w:rFonts w:ascii="Times New Roman" w:hAnsi="Times New Roman"/>
          <w:sz w:val="22"/>
          <w:szCs w:val="22"/>
        </w:rPr>
        <w:t xml:space="preserve"> </w:t>
      </w:r>
      <w:r w:rsidRPr="00EF7C2E">
        <w:rPr>
          <w:rFonts w:ascii="Times New Roman" w:hAnsi="Times New Roman"/>
          <w:sz w:val="22"/>
          <w:szCs w:val="22"/>
        </w:rPr>
        <w:t>em</w:t>
      </w:r>
      <w:r w:rsidR="00C34E9F">
        <w:rPr>
          <w:rFonts w:ascii="Times New Roman" w:hAnsi="Times New Roman"/>
          <w:sz w:val="22"/>
          <w:szCs w:val="22"/>
        </w:rPr>
        <w:t xml:space="preserve"> desfavor d</w:t>
      </w:r>
      <w:r w:rsidR="007D2193">
        <w:rPr>
          <w:rFonts w:ascii="Times New Roman" w:hAnsi="Times New Roman"/>
          <w:sz w:val="22"/>
          <w:szCs w:val="22"/>
        </w:rPr>
        <w:t xml:space="preserve">a empresa </w:t>
      </w:r>
      <w:r w:rsidR="00F12BA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F12BAD">
        <w:rPr>
          <w:rFonts w:ascii="Times New Roman" w:eastAsia="Times New Roman" w:hAnsi="Times New Roman"/>
          <w:bCs/>
          <w:sz w:val="22"/>
          <w:szCs w:val="22"/>
          <w:lang w:val="en-US" w:eastAsia="pt-BR"/>
        </w:rPr>
        <w:t xml:space="preserve"> </w:t>
      </w:r>
      <w:r w:rsidR="007D2193">
        <w:rPr>
          <w:rFonts w:ascii="Times New Roman" w:hAnsi="Times New Roman"/>
          <w:sz w:val="22"/>
          <w:szCs w:val="22"/>
        </w:rPr>
        <w:t>po</w:t>
      </w:r>
      <w:r w:rsidR="00135221" w:rsidRPr="00135221">
        <w:rPr>
          <w:rFonts w:ascii="Times New Roman" w:hAnsi="Times New Roman"/>
          <w:sz w:val="22"/>
          <w:szCs w:val="22"/>
        </w:rPr>
        <w:t>r</w:t>
      </w:r>
      <w:r w:rsidR="007D2193">
        <w:rPr>
          <w:rFonts w:ascii="Times New Roman" w:hAnsi="Times New Roman"/>
          <w:sz w:val="22"/>
          <w:szCs w:val="22"/>
        </w:rPr>
        <w:t xml:space="preserve"> ausência de registro de pessoa jurídica no CAU;</w:t>
      </w:r>
    </w:p>
    <w:p w14:paraId="77BAFFEA" w14:textId="77777777" w:rsidR="007D2193" w:rsidRDefault="007D2193" w:rsidP="00C0292F">
      <w:pPr>
        <w:jc w:val="both"/>
        <w:rPr>
          <w:rFonts w:ascii="Times New Roman" w:hAnsi="Times New Roman"/>
          <w:sz w:val="22"/>
          <w:szCs w:val="22"/>
        </w:rPr>
      </w:pPr>
    </w:p>
    <w:p w14:paraId="0FDAB647" w14:textId="33A565DA" w:rsidR="00F8062F" w:rsidRDefault="00F8062F" w:rsidP="00C0292F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processo </w:t>
      </w:r>
      <w:r w:rsidRPr="00F8062F">
        <w:rPr>
          <w:rFonts w:ascii="Times New Roman" w:hAnsi="Times New Roman"/>
          <w:sz w:val="22"/>
          <w:szCs w:val="22"/>
        </w:rPr>
        <w:t>de auto de infração originou‐se</w:t>
      </w:r>
      <w:r w:rsidR="007D2193">
        <w:rPr>
          <w:rFonts w:ascii="Times New Roman" w:hAnsi="Times New Roman"/>
          <w:sz w:val="22"/>
          <w:szCs w:val="22"/>
        </w:rPr>
        <w:t xml:space="preserve"> mediante ação de rotina da Fiscalização do CAU/DF, onde constatou-se que a</w:t>
      </w:r>
      <w:r w:rsidR="007D2193" w:rsidRPr="007D2193">
        <w:rPr>
          <w:rFonts w:ascii="Times New Roman" w:hAnsi="Times New Roman"/>
          <w:sz w:val="22"/>
          <w:szCs w:val="22"/>
        </w:rPr>
        <w:t xml:space="preserve"> empresa </w:t>
      </w:r>
      <w:r w:rsidR="00F12BA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 w:rsidR="007D2193">
        <w:rPr>
          <w:rFonts w:ascii="Times New Roman" w:hAnsi="Times New Roman"/>
          <w:sz w:val="22"/>
          <w:szCs w:val="22"/>
        </w:rPr>
        <w:t>, que se encontra</w:t>
      </w:r>
      <w:r w:rsidR="007D2193" w:rsidRPr="007D2193">
        <w:rPr>
          <w:rFonts w:ascii="Times New Roman" w:hAnsi="Times New Roman"/>
          <w:sz w:val="22"/>
          <w:szCs w:val="22"/>
        </w:rPr>
        <w:t xml:space="preserve"> ativa no Cadastro Nacional da Pessoa Jurídica da Receita Federal</w:t>
      </w:r>
      <w:r w:rsidR="007D2193">
        <w:rPr>
          <w:rFonts w:ascii="Times New Roman" w:hAnsi="Times New Roman"/>
          <w:sz w:val="22"/>
          <w:szCs w:val="22"/>
        </w:rPr>
        <w:t xml:space="preserve"> com</w:t>
      </w:r>
      <w:r w:rsidR="007D2193" w:rsidRPr="007D2193">
        <w:rPr>
          <w:rFonts w:ascii="Times New Roman" w:hAnsi="Times New Roman"/>
          <w:sz w:val="22"/>
          <w:szCs w:val="22"/>
        </w:rPr>
        <w:t xml:space="preserve"> atividade econômica principal é "71.11- 1-00 - Serviços de arquitetura", não possui registro no Conselho de Arquitetura e Urbanismo</w:t>
      </w:r>
      <w:r w:rsidR="007D2193">
        <w:rPr>
          <w:rFonts w:ascii="Times New Roman" w:hAnsi="Times New Roman"/>
          <w:sz w:val="22"/>
          <w:szCs w:val="22"/>
        </w:rPr>
        <w:t>;</w:t>
      </w:r>
    </w:p>
    <w:p w14:paraId="59BDBC3D" w14:textId="5EEB6772" w:rsidR="007D2193" w:rsidRDefault="007D2193" w:rsidP="00C0292F">
      <w:pPr>
        <w:jc w:val="both"/>
        <w:rPr>
          <w:rFonts w:ascii="Times New Roman" w:hAnsi="Times New Roman"/>
          <w:sz w:val="22"/>
          <w:szCs w:val="22"/>
        </w:rPr>
      </w:pPr>
    </w:p>
    <w:p w14:paraId="1DFD3077" w14:textId="3A2B5CC5" w:rsidR="00F8062F" w:rsidRDefault="00724015" w:rsidP="008F38D1">
      <w:pPr>
        <w:jc w:val="both"/>
        <w:rPr>
          <w:rFonts w:ascii="Times New Roman" w:hAnsi="Times New Roman"/>
          <w:sz w:val="22"/>
          <w:szCs w:val="22"/>
        </w:rPr>
      </w:pPr>
      <w:r w:rsidRPr="00724015">
        <w:rPr>
          <w:rFonts w:ascii="Times New Roman" w:hAnsi="Times New Roman"/>
          <w:sz w:val="22"/>
          <w:szCs w:val="22"/>
        </w:rPr>
        <w:t xml:space="preserve">Considerando, que a </w:t>
      </w:r>
      <w:r>
        <w:rPr>
          <w:rFonts w:ascii="Times New Roman" w:hAnsi="Times New Roman"/>
          <w:sz w:val="22"/>
          <w:szCs w:val="22"/>
        </w:rPr>
        <w:t>e</w:t>
      </w:r>
      <w:r w:rsidRPr="00724015">
        <w:rPr>
          <w:rFonts w:ascii="Times New Roman" w:hAnsi="Times New Roman"/>
          <w:sz w:val="22"/>
          <w:szCs w:val="22"/>
        </w:rPr>
        <w:t xml:space="preserve">mpresa </w:t>
      </w:r>
      <w:r w:rsidR="00F12BAD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 w:rsidR="00F12BAD">
        <w:rPr>
          <w:rFonts w:ascii="Times New Roman" w:eastAsia="Times New Roman" w:hAnsi="Times New Roman"/>
          <w:bCs/>
          <w:sz w:val="22"/>
          <w:szCs w:val="22"/>
          <w:lang w:val="en-US" w:eastAsia="pt-BR"/>
        </w:rPr>
        <w:t xml:space="preserve"> </w:t>
      </w:r>
      <w:r w:rsidRPr="00724015">
        <w:rPr>
          <w:rFonts w:ascii="Times New Roman" w:hAnsi="Times New Roman"/>
          <w:sz w:val="22"/>
          <w:szCs w:val="22"/>
        </w:rPr>
        <w:t xml:space="preserve">não </w:t>
      </w:r>
      <w:r w:rsidR="00F958BA">
        <w:rPr>
          <w:rFonts w:ascii="Times New Roman" w:hAnsi="Times New Roman"/>
          <w:sz w:val="22"/>
          <w:szCs w:val="22"/>
        </w:rPr>
        <w:t xml:space="preserve">se </w:t>
      </w:r>
      <w:r w:rsidRPr="00724015">
        <w:rPr>
          <w:rFonts w:ascii="Times New Roman" w:hAnsi="Times New Roman"/>
          <w:sz w:val="22"/>
          <w:szCs w:val="22"/>
        </w:rPr>
        <w:t>registrou no CAU, não respondeu a notificação enviada, considerando, por sua vez, não ter sido apresentada defesa administrativa do Auto de Infração no prazo legal, e considerando que tampouco houve regularização da situação que ensejou a lavratura da notificação Preventiva;</w:t>
      </w:r>
    </w:p>
    <w:p w14:paraId="7A0EFD92" w14:textId="77777777" w:rsidR="00724015" w:rsidRDefault="0072401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1ABA7115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EE1E56">
        <w:rPr>
          <w:rFonts w:ascii="Times New Roman" w:hAnsi="Times New Roman"/>
          <w:sz w:val="22"/>
          <w:szCs w:val="22"/>
        </w:rPr>
        <w:t>a</w:t>
      </w:r>
      <w:r>
        <w:rPr>
          <w:rFonts w:ascii="Times New Roman" w:hAnsi="Times New Roman"/>
          <w:sz w:val="22"/>
          <w:szCs w:val="22"/>
        </w:rPr>
        <w:t xml:space="preserve"> </w:t>
      </w:r>
      <w:r w:rsidR="00724015">
        <w:rPr>
          <w:rFonts w:ascii="Times New Roman" w:hAnsi="Times New Roman"/>
          <w:sz w:val="22"/>
          <w:szCs w:val="22"/>
        </w:rPr>
        <w:t>Anie Caroline Afonso Figueira</w:t>
      </w:r>
      <w:r>
        <w:rPr>
          <w:rFonts w:ascii="Times New Roman" w:hAnsi="Times New Roman"/>
          <w:sz w:val="22"/>
          <w:szCs w:val="22"/>
        </w:rPr>
        <w:t>;</w:t>
      </w:r>
    </w:p>
    <w:p w14:paraId="09C69F54" w14:textId="41E9A844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E916FF9" w14:textId="01BBC9CE" w:rsidR="005F530D" w:rsidRPr="005F530D" w:rsidRDefault="005F530D" w:rsidP="005F530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F530D"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conselheir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relator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pela MANUTENÇÃO DO AUTO DE INFRAÇÃO Nº 1000</w:t>
      </w:r>
      <w:r w:rsidR="00F958BA">
        <w:rPr>
          <w:rFonts w:ascii="Times New Roman" w:hAnsi="Times New Roman"/>
          <w:sz w:val="22"/>
          <w:szCs w:val="22"/>
        </w:rPr>
        <w:t>120806</w:t>
      </w:r>
      <w:r w:rsidRPr="005F530D">
        <w:rPr>
          <w:rFonts w:ascii="Times New Roman" w:eastAsia="Verdana" w:hAnsi="Times New Roman"/>
          <w:sz w:val="22"/>
          <w:szCs w:val="22"/>
        </w:rPr>
        <w:t>/202</w:t>
      </w:r>
      <w:r w:rsidR="00F958BA">
        <w:rPr>
          <w:rFonts w:ascii="Times New Roman" w:eastAsia="Verdana" w:hAnsi="Times New Roman"/>
          <w:sz w:val="22"/>
          <w:szCs w:val="22"/>
        </w:rPr>
        <w:t>1</w:t>
      </w:r>
      <w:r w:rsidRPr="005F530D">
        <w:rPr>
          <w:rFonts w:ascii="Times New Roman" w:eastAsia="Verdana" w:hAnsi="Times New Roman"/>
          <w:sz w:val="22"/>
          <w:szCs w:val="22"/>
        </w:rPr>
        <w:t>, E APLICAÇÃO DA MULTA RESPECTIVA</w:t>
      </w:r>
      <w:r w:rsidR="00724015">
        <w:rPr>
          <w:rFonts w:ascii="Times New Roman" w:eastAsia="Verdana" w:hAnsi="Times New Roman"/>
          <w:sz w:val="22"/>
          <w:szCs w:val="22"/>
        </w:rPr>
        <w:t>, no valor mínimo de R$ 2.857,05</w:t>
      </w:r>
      <w:r w:rsidRPr="005F530D">
        <w:rPr>
          <w:rFonts w:ascii="Times New Roman" w:eastAsia="Verdana" w:hAnsi="Times New Roman"/>
          <w:sz w:val="22"/>
          <w:szCs w:val="22"/>
        </w:rPr>
        <w:t>, nos termos da Lei nº 12.378/2010 e Resolução nº 22/2012</w:t>
      </w:r>
      <w:r w:rsidR="00EE1E56"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7BEB9F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724015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6FD22FD" w14:textId="683428B0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09CD9E" w14:textId="7721EC8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FCF72D" w14:textId="2AF1A608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7B3E33" w14:textId="7A0DF454" w:rsidR="00724015" w:rsidRDefault="0072401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4633780" w14:textId="6D54DC13" w:rsidR="00724015" w:rsidRDefault="0072401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8BB60B" w14:textId="77777777" w:rsidR="00724015" w:rsidRDefault="0072401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54BFA90C" w:rsidR="005B7F00" w:rsidRPr="00BE02F4" w:rsidRDefault="0072401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828DDC8" w:rsidR="005B7F00" w:rsidRPr="00BE02F4" w:rsidRDefault="00724015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86CF0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4015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2217166F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401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37BA8" w14:textId="77777777" w:rsidR="002707E2" w:rsidRDefault="002707E2" w:rsidP="00EE4FDD">
      <w:r>
        <w:separator/>
      </w:r>
    </w:p>
  </w:endnote>
  <w:endnote w:type="continuationSeparator" w:id="0">
    <w:p w14:paraId="40DC3AD7" w14:textId="77777777" w:rsidR="002707E2" w:rsidRDefault="002707E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8F739" w14:textId="77777777" w:rsidR="002707E2" w:rsidRDefault="002707E2" w:rsidP="00EE4FDD">
      <w:r>
        <w:separator/>
      </w:r>
    </w:p>
  </w:footnote>
  <w:footnote w:type="continuationSeparator" w:id="0">
    <w:p w14:paraId="2CA40B48" w14:textId="77777777" w:rsidR="002707E2" w:rsidRDefault="002707E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2707E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48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23C5769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135221">
            <w:rPr>
              <w:rFonts w:ascii="Times New Roman" w:eastAsia="Verdana" w:hAnsi="Times New Roman"/>
              <w:sz w:val="22"/>
              <w:szCs w:val="22"/>
            </w:rPr>
            <w:t>1</w:t>
          </w:r>
          <w:r w:rsidR="0027482F">
            <w:rPr>
              <w:rFonts w:ascii="Times New Roman" w:eastAsia="Verdana" w:hAnsi="Times New Roman"/>
              <w:sz w:val="22"/>
              <w:szCs w:val="22"/>
            </w:rPr>
            <w:t>261703</w:t>
          </w:r>
          <w:r w:rsidR="00135221">
            <w:rPr>
              <w:rFonts w:ascii="Times New Roman" w:eastAsia="Verdana" w:hAnsi="Times New Roman"/>
              <w:sz w:val="22"/>
              <w:szCs w:val="22"/>
            </w:rPr>
            <w:t>/202</w:t>
          </w:r>
          <w:r w:rsidR="0027482F">
            <w:rPr>
              <w:rFonts w:ascii="Times New Roman" w:eastAsia="Verdana" w:hAnsi="Times New Roman"/>
              <w:sz w:val="22"/>
              <w:szCs w:val="22"/>
            </w:rPr>
            <w:t>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F620AA5" w:rsidR="00BC3B36" w:rsidRPr="006563E8" w:rsidRDefault="00F12BA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7027C43" w:rsidR="00BC3B36" w:rsidRPr="00986306" w:rsidRDefault="0027482F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E6EF7EA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27482F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2707E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07E2"/>
    <w:rsid w:val="00271FF9"/>
    <w:rsid w:val="00273227"/>
    <w:rsid w:val="0027356E"/>
    <w:rsid w:val="0027482F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691C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015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2193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471D6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11E0"/>
    <w:rsid w:val="00C8280F"/>
    <w:rsid w:val="00C83356"/>
    <w:rsid w:val="00C8582F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BAD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58BA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398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45</cp:revision>
  <cp:lastPrinted>2021-12-08T22:14:00Z</cp:lastPrinted>
  <dcterms:created xsi:type="dcterms:W3CDTF">2020-11-12T18:59:00Z</dcterms:created>
  <dcterms:modified xsi:type="dcterms:W3CDTF">2022-04-01T20:15:00Z</dcterms:modified>
</cp:coreProperties>
</file>