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41FE5E0E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reunida </w:t>
      </w:r>
      <w:r>
        <w:rPr>
          <w:rFonts w:ascii="Times New Roman" w:eastAsia="Verdana" w:hAnsi="Times New Roman"/>
          <w:sz w:val="22"/>
          <w:szCs w:val="22"/>
        </w:rPr>
        <w:t>extra</w:t>
      </w:r>
      <w:r w:rsidR="00E6274C" w:rsidRPr="00151D89">
        <w:rPr>
          <w:rFonts w:ascii="Times New Roman" w:eastAsia="Verdana" w:hAnsi="Times New Roman"/>
          <w:sz w:val="22"/>
          <w:szCs w:val="22"/>
        </w:rPr>
        <w:t>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>
        <w:rPr>
          <w:rFonts w:ascii="Times New Roman" w:eastAsia="Verdana" w:hAnsi="Times New Roman"/>
          <w:sz w:val="22"/>
          <w:szCs w:val="22"/>
        </w:rPr>
        <w:t>23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474128EF" w14:textId="755C6784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necessidade de estruturação da gestão de pessoas em consonância com os normativos legais e de delineamento das atribuições dos cargos e enquadramento dos empregados na estrutura funcional;</w:t>
      </w:r>
    </w:p>
    <w:p w14:paraId="55ABB71B" w14:textId="379C68D1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066DE3E2" w14:textId="094F0259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valorização e retenção de profissionais, bem como a minimização de riscos de perda de profissionais qualificados;</w:t>
      </w:r>
    </w:p>
    <w:p w14:paraId="3719D664" w14:textId="75428DCC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5C666A47" w14:textId="4ECA7835" w:rsidR="008F38D1" w:rsidRDefault="001C701D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elaboração, pela </w:t>
      </w:r>
      <w:r w:rsidRPr="001C701D">
        <w:rPr>
          <w:rFonts w:ascii="Times New Roman" w:hAnsi="Times New Roman"/>
          <w:sz w:val="22"/>
          <w:szCs w:val="22"/>
        </w:rPr>
        <w:t>Quântica Empresa de Consultoria e Serviços Ltda</w:t>
      </w:r>
      <w:r>
        <w:rPr>
          <w:rFonts w:ascii="Times New Roman" w:hAnsi="Times New Roman"/>
          <w:sz w:val="22"/>
          <w:szCs w:val="22"/>
        </w:rPr>
        <w:t>., do Plano de Empregos</w:t>
      </w:r>
      <w:r w:rsidR="0059638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Cargos e Salários – PECS – com objetivo de atender às necessidades do Conselho de Arquitetura e Urbanismo do Distrito Federal – CAU/DF;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DDC9C23" w14:textId="0C024980" w:rsid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 xml:space="preserve">Pela APROVAÇÃO do </w:t>
      </w:r>
      <w:r w:rsidR="00CA5E7F">
        <w:rPr>
          <w:rFonts w:ascii="Times New Roman" w:hAnsi="Times New Roman"/>
          <w:sz w:val="22"/>
          <w:szCs w:val="22"/>
        </w:rPr>
        <w:t>Plano de Empregos</w:t>
      </w:r>
      <w:r w:rsidR="0059638A">
        <w:rPr>
          <w:rFonts w:ascii="Times New Roman" w:hAnsi="Times New Roman"/>
          <w:sz w:val="22"/>
          <w:szCs w:val="22"/>
        </w:rPr>
        <w:t>,</w:t>
      </w:r>
      <w:r w:rsidR="00CA5E7F">
        <w:rPr>
          <w:rFonts w:ascii="Times New Roman" w:hAnsi="Times New Roman"/>
          <w:sz w:val="22"/>
          <w:szCs w:val="22"/>
        </w:rPr>
        <w:t xml:space="preserve"> Cargos e Salários – PECS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9BF5930" w14:textId="603034D7" w:rsid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46801A2" w14:textId="3B3F9386" w:rsidR="00CA5E7F" w:rsidRP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– Pelo envio da matéria ao Conselho Diretor </w:t>
      </w:r>
      <w:r w:rsidR="0059638A">
        <w:rPr>
          <w:rFonts w:ascii="Times New Roman" w:hAnsi="Times New Roman"/>
          <w:sz w:val="22"/>
          <w:szCs w:val="22"/>
        </w:rPr>
        <w:t xml:space="preserve">e ao Plenário </w:t>
      </w:r>
      <w:r>
        <w:rPr>
          <w:rFonts w:ascii="Times New Roman" w:hAnsi="Times New Roman"/>
          <w:sz w:val="22"/>
          <w:szCs w:val="22"/>
        </w:rPr>
        <w:t>do CAU/DF para análise;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3BBB25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>23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A5E7F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2790056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212C6F74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17C06CE5" w:rsidR="005B7F00" w:rsidRPr="00BE02F4" w:rsidRDefault="0059638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</w:t>
      </w:r>
      <w:r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</w:t>
            </w:r>
            <w:r w:rsidRPr="0059638A">
              <w:rPr>
                <w:rFonts w:ascii="Times New Roman" w:hAnsi="Times New Roman"/>
                <w:sz w:val="22"/>
                <w:szCs w:val="22"/>
              </w:rPr>
              <w:t xml:space="preserve">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35E4D450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9638A">
              <w:rPr>
                <w:rFonts w:ascii="Times New Roman" w:hAnsi="Times New Roman"/>
                <w:sz w:val="22"/>
                <w:szCs w:val="22"/>
              </w:rPr>
              <w:t>Nelton</w:t>
            </w:r>
            <w:proofErr w:type="spellEnd"/>
            <w:r w:rsidRPr="0059638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9638A">
              <w:rPr>
                <w:rFonts w:ascii="Times New Roman" w:hAnsi="Times New Roman"/>
                <w:sz w:val="22"/>
                <w:szCs w:val="22"/>
              </w:rPr>
              <w:t>Keti</w:t>
            </w:r>
            <w:proofErr w:type="spellEnd"/>
            <w:r w:rsidRPr="0059638A">
              <w:rPr>
                <w:rFonts w:ascii="Times New Roman" w:hAnsi="Times New Roman"/>
                <w:sz w:val="22"/>
                <w:szCs w:val="22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2797475F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88D8ADA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 xml:space="preserve">Jéssica Costa </w:t>
            </w:r>
            <w:proofErr w:type="spellStart"/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Spehar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9D2F258" w:rsidR="005B7F00" w:rsidRPr="00BE02F4" w:rsidRDefault="0059638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779F03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>
              <w:rPr>
                <w:rFonts w:ascii="Times New Roman" w:hAnsi="Times New Roman"/>
                <w:sz w:val="22"/>
                <w:szCs w:val="22"/>
              </w:rPr>
              <w:t>23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59282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PLANO DE EMPREGOS, CARGOS E SALÁRIOS – PECS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 xml:space="preserve">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D31CA" w14:textId="77777777" w:rsidR="0028331D" w:rsidRDefault="0028331D" w:rsidP="00EE4FDD">
      <w:r>
        <w:separator/>
      </w:r>
    </w:p>
  </w:endnote>
  <w:endnote w:type="continuationSeparator" w:id="0">
    <w:p w14:paraId="1E536E4F" w14:textId="77777777" w:rsidR="0028331D" w:rsidRDefault="0028331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6182" w14:textId="77777777" w:rsidR="00BE095B" w:rsidRDefault="00BE09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66A5" w14:textId="77777777" w:rsidR="00BE095B" w:rsidRDefault="00BE09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D3D9D" w14:textId="77777777" w:rsidR="0028331D" w:rsidRDefault="0028331D" w:rsidP="00EE4FDD">
      <w:r>
        <w:separator/>
      </w:r>
    </w:p>
  </w:footnote>
  <w:footnote w:type="continuationSeparator" w:id="0">
    <w:p w14:paraId="2ECEE398" w14:textId="77777777" w:rsidR="0028331D" w:rsidRDefault="0028331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28331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449.3pt;height:42.6pt">
          <v:imagedata r:id="rId1" o:title=""/>
        </v:shape>
        <o:OLEObject Type="Embed" ProgID="CorelDraw.Graphic.16" ShapeID="_x0000_i1037" DrawAspect="Content" ObjectID="_1686483742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8BB94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E095B" w:rsidRPr="00BE095B">
            <w:rPr>
              <w:rFonts w:ascii="Times New Roman" w:eastAsia="Verdana" w:hAnsi="Times New Roman"/>
              <w:sz w:val="22"/>
              <w:szCs w:val="22"/>
            </w:rPr>
            <w:t>998977/2019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A5A16A3" w:rsidR="00BC3B36" w:rsidRPr="00986306" w:rsidRDefault="001C701D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PLANO DE EMPREGOS, CARGOS E SALÁRIOS - PECS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C7FC86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28331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27</cp:revision>
  <cp:lastPrinted>2018-09-20T16:53:00Z</cp:lastPrinted>
  <dcterms:created xsi:type="dcterms:W3CDTF">2020-11-12T18:59:00Z</dcterms:created>
  <dcterms:modified xsi:type="dcterms:W3CDTF">2021-06-29T17:56:00Z</dcterms:modified>
</cp:coreProperties>
</file>