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6C915355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79733C">
              <w:rPr>
                <w:sz w:val="22"/>
                <w:szCs w:val="22"/>
              </w:rPr>
              <w:t>1390219/2021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591C0B3C" w:rsidR="00A55DEF" w:rsidRPr="00287E02" w:rsidRDefault="005763D3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APROVAÇÃO DO </w:t>
            </w:r>
            <w:r w:rsidR="0054377D">
              <w:rPr>
                <w:sz w:val="22"/>
                <w:szCs w:val="22"/>
              </w:rPr>
              <w:t xml:space="preserve">TERMO DE COOPERAÇÃO TÉCNICA </w:t>
            </w:r>
            <w:r w:rsidR="0079733C">
              <w:rPr>
                <w:sz w:val="22"/>
                <w:szCs w:val="22"/>
              </w:rPr>
              <w:t>COM O CAU/RS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0F4786B8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Nº 0</w:t>
            </w:r>
            <w:r w:rsidR="00E30252">
              <w:rPr>
                <w:b/>
                <w:sz w:val="22"/>
                <w:szCs w:val="22"/>
              </w:rPr>
              <w:t>1</w:t>
            </w:r>
            <w:r w:rsidR="0079733C">
              <w:rPr>
                <w:b/>
                <w:sz w:val="22"/>
                <w:szCs w:val="22"/>
              </w:rPr>
              <w:t>3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1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1510FD78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E30252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 xml:space="preserve"> de </w:t>
      </w:r>
      <w:r w:rsidR="00E30252">
        <w:rPr>
          <w:rFonts w:eastAsia="Verdana"/>
          <w:sz w:val="22"/>
          <w:szCs w:val="22"/>
        </w:rPr>
        <w:t>setembro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45B34F26" w14:textId="77777777" w:rsidR="00B03B56" w:rsidRDefault="00B03B56" w:rsidP="00A93038">
      <w:pPr>
        <w:rPr>
          <w:rFonts w:eastAsia="Verdana"/>
          <w:sz w:val="22"/>
          <w:szCs w:val="22"/>
        </w:rPr>
      </w:pPr>
      <w:r w:rsidRPr="00B03B56">
        <w:rPr>
          <w:rFonts w:eastAsia="Verdana"/>
          <w:sz w:val="22"/>
          <w:szCs w:val="22"/>
        </w:rPr>
        <w:t xml:space="preserve">Considerando Ofício nº 062/2021-PRES do CAU/DF solicitando parceria para implementação do projeto “Nenhuma Casa Sem Banheiro” no Distrito Federal; e </w:t>
      </w:r>
    </w:p>
    <w:p w14:paraId="3B69CB17" w14:textId="77777777" w:rsidR="00B03B56" w:rsidRDefault="00B03B56" w:rsidP="00A93038">
      <w:pPr>
        <w:rPr>
          <w:rFonts w:eastAsia="Verdana"/>
          <w:sz w:val="22"/>
          <w:szCs w:val="22"/>
        </w:rPr>
      </w:pPr>
    </w:p>
    <w:p w14:paraId="1214A4E2" w14:textId="77777777" w:rsidR="00B03B56" w:rsidRDefault="00B03B56" w:rsidP="00A93038">
      <w:pPr>
        <w:rPr>
          <w:rFonts w:eastAsia="Verdana"/>
          <w:sz w:val="22"/>
          <w:szCs w:val="22"/>
        </w:rPr>
      </w:pPr>
      <w:r w:rsidRPr="00B03B56">
        <w:rPr>
          <w:rFonts w:eastAsia="Verdana"/>
          <w:sz w:val="22"/>
          <w:szCs w:val="22"/>
        </w:rPr>
        <w:t xml:space="preserve">Considerando Ofício PRES-CAU/RS Nº 241/2021 do CAU/RS reafirmando a manifestação de apoio à proposta apresentada de uma parceria entre as instituições com o objetivo de disseminar a experiência desenvolvida, através do projeto “Nenhuma Casa sem Banheiro”; </w:t>
      </w:r>
    </w:p>
    <w:p w14:paraId="2E3BA331" w14:textId="77777777" w:rsidR="00B03B56" w:rsidRDefault="00B03B56" w:rsidP="00A93038">
      <w:pPr>
        <w:rPr>
          <w:rFonts w:eastAsia="Verdana"/>
          <w:sz w:val="22"/>
          <w:szCs w:val="22"/>
        </w:rPr>
      </w:pPr>
    </w:p>
    <w:p w14:paraId="3B28FCB2" w14:textId="77777777" w:rsidR="00B03B56" w:rsidRDefault="00B03B56" w:rsidP="00A93038">
      <w:pPr>
        <w:rPr>
          <w:rFonts w:eastAsia="Verdana"/>
          <w:sz w:val="22"/>
          <w:szCs w:val="22"/>
        </w:rPr>
      </w:pPr>
      <w:r w:rsidRPr="00B03B56">
        <w:rPr>
          <w:rFonts w:eastAsia="Verdana"/>
          <w:sz w:val="22"/>
          <w:szCs w:val="22"/>
        </w:rPr>
        <w:t xml:space="preserve">Considerando e-mail da Comissão Temporária Assistência Técnica de Habitação de Interesse Social (CATHIS); </w:t>
      </w:r>
    </w:p>
    <w:p w14:paraId="114BBD03" w14:textId="77777777" w:rsidR="00B03B56" w:rsidRDefault="00B03B56" w:rsidP="00A93038">
      <w:pPr>
        <w:rPr>
          <w:rFonts w:eastAsia="Verdana"/>
          <w:sz w:val="22"/>
          <w:szCs w:val="22"/>
        </w:rPr>
      </w:pPr>
    </w:p>
    <w:p w14:paraId="6337AEBC" w14:textId="77777777" w:rsidR="00B03B56" w:rsidRDefault="00B03B56" w:rsidP="00A93038">
      <w:pPr>
        <w:rPr>
          <w:rFonts w:eastAsia="Verdana"/>
          <w:sz w:val="22"/>
          <w:szCs w:val="22"/>
        </w:rPr>
      </w:pPr>
      <w:r w:rsidRPr="00B03B56">
        <w:rPr>
          <w:rFonts w:eastAsia="Verdana"/>
          <w:sz w:val="22"/>
          <w:szCs w:val="22"/>
        </w:rPr>
        <w:t xml:space="preserve">Considerando minuta do Acordo de Cooperação Técnica, que entre si celebram o Conselho de Arquitetura e Urbanismo do Distrito Federal (CAU/DF), e o Conselho de Arquitetura e Urbanismo do Rio Grande do Sul (CAU/RS), objetivando a união de esforços para a realização do projeto “Nenhuma Casa Sem Banheiro” no Distrito Federal; </w:t>
      </w:r>
    </w:p>
    <w:p w14:paraId="687A494D" w14:textId="77777777" w:rsidR="00B03B56" w:rsidRDefault="00B03B56" w:rsidP="00A93038">
      <w:pPr>
        <w:rPr>
          <w:rFonts w:eastAsia="Verdana"/>
          <w:sz w:val="22"/>
          <w:szCs w:val="22"/>
        </w:rPr>
      </w:pPr>
    </w:p>
    <w:p w14:paraId="5F6A2A17" w14:textId="6A3759BB" w:rsidR="00B03B56" w:rsidRDefault="00B03B56" w:rsidP="00A93038">
      <w:pPr>
        <w:rPr>
          <w:rFonts w:eastAsia="Verdana"/>
          <w:sz w:val="22"/>
          <w:szCs w:val="22"/>
        </w:rPr>
      </w:pPr>
      <w:r w:rsidRPr="00B03B56">
        <w:rPr>
          <w:rFonts w:eastAsia="Verdana"/>
          <w:sz w:val="22"/>
          <w:szCs w:val="22"/>
        </w:rPr>
        <w:t xml:space="preserve">Considerando minuta do Plano de Trabalho do Acordo de Cooperação Técnica; </w:t>
      </w:r>
    </w:p>
    <w:p w14:paraId="7C518995" w14:textId="77777777" w:rsidR="00B03B56" w:rsidRDefault="00B03B56" w:rsidP="00A93038">
      <w:pPr>
        <w:rPr>
          <w:rFonts w:eastAsia="Verdana"/>
          <w:sz w:val="22"/>
          <w:szCs w:val="22"/>
        </w:rPr>
      </w:pPr>
    </w:p>
    <w:p w14:paraId="505E9BC6" w14:textId="06DD8C06" w:rsidR="008C08CB" w:rsidRDefault="00B03B56" w:rsidP="00A93038">
      <w:pPr>
        <w:rPr>
          <w:sz w:val="22"/>
          <w:szCs w:val="22"/>
        </w:rPr>
      </w:pPr>
      <w:r w:rsidRPr="00B03B56">
        <w:rPr>
          <w:rFonts w:eastAsia="Verdana"/>
          <w:sz w:val="22"/>
          <w:szCs w:val="22"/>
        </w:rPr>
        <w:t>Considerando que o projeto “NENHUMA CASA SEM BANHEIRO” tem como objetivo viabilizar a promoção de melhorias sanitárias domiciliares para famílias de baixa renda através da Assistência Técnica para Habitação de Interesse Social, nos termos da Lei Federal nº 11.888/2008;</w:t>
      </w:r>
      <w:r w:rsidR="008C08CB" w:rsidRPr="008C08CB">
        <w:rPr>
          <w:sz w:val="22"/>
          <w:szCs w:val="22"/>
        </w:rPr>
        <w:t xml:space="preserve"> </w:t>
      </w:r>
    </w:p>
    <w:p w14:paraId="621CAF36" w14:textId="77777777" w:rsidR="008C08CB" w:rsidRDefault="008C08CB" w:rsidP="00A93038">
      <w:pPr>
        <w:rPr>
          <w:sz w:val="22"/>
          <w:szCs w:val="22"/>
        </w:rPr>
      </w:pPr>
    </w:p>
    <w:p w14:paraId="476C700B" w14:textId="657CC025" w:rsidR="00AB0B45" w:rsidRPr="00A01FE9" w:rsidRDefault="00AB0B45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Considerando o</w:t>
      </w:r>
      <w:r w:rsidR="008C08CB">
        <w:rPr>
          <w:rFonts w:eastAsia="Verdana"/>
          <w:bCs/>
          <w:sz w:val="22"/>
          <w:szCs w:val="22"/>
        </w:rPr>
        <w:t xml:space="preserve"> </w:t>
      </w:r>
      <w:r w:rsidR="00B03B56">
        <w:rPr>
          <w:rFonts w:eastAsia="Verdana"/>
          <w:bCs/>
          <w:sz w:val="22"/>
          <w:szCs w:val="22"/>
        </w:rPr>
        <w:t>Parecer Jurídico n.º 043/2021</w:t>
      </w:r>
      <w:r w:rsidR="008C08CB">
        <w:rPr>
          <w:rFonts w:eastAsia="Verdana"/>
          <w:bCs/>
          <w:sz w:val="22"/>
          <w:szCs w:val="22"/>
        </w:rPr>
        <w:t xml:space="preserve">, da Assessoria Jurídica do CAU/DF </w:t>
      </w:r>
      <w:r>
        <w:rPr>
          <w:rFonts w:eastAsia="Verdana"/>
          <w:bCs/>
          <w:sz w:val="22"/>
          <w:szCs w:val="22"/>
        </w:rPr>
        <w:t xml:space="preserve">que declarou: </w:t>
      </w:r>
      <w:r w:rsidRPr="00AB0B45">
        <w:rPr>
          <w:rFonts w:eastAsia="Verdana"/>
          <w:bCs/>
          <w:i/>
          <w:iCs/>
          <w:sz w:val="22"/>
          <w:szCs w:val="22"/>
        </w:rPr>
        <w:t>“</w:t>
      </w:r>
      <w:r w:rsidR="00B03B56">
        <w:rPr>
          <w:rFonts w:eastAsia="Verdana"/>
          <w:bCs/>
          <w:i/>
          <w:iCs/>
          <w:sz w:val="22"/>
          <w:szCs w:val="22"/>
        </w:rPr>
        <w:t>E</w:t>
      </w:r>
      <w:r w:rsidR="00B03B56" w:rsidRPr="00B03B56">
        <w:rPr>
          <w:rFonts w:eastAsia="Verdana"/>
          <w:bCs/>
          <w:i/>
          <w:iCs/>
          <w:sz w:val="22"/>
          <w:szCs w:val="22"/>
        </w:rPr>
        <w:t>sta Assessoria manifesta-se pela viabilidade da celebração do acordo</w:t>
      </w:r>
      <w:r w:rsidRPr="00AB0B45">
        <w:rPr>
          <w:rFonts w:eastAsia="Verdana"/>
          <w:bCs/>
          <w:i/>
          <w:iCs/>
          <w:sz w:val="22"/>
          <w:szCs w:val="22"/>
        </w:rPr>
        <w:t>.”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746D962D" w:rsidR="00EA2957" w:rsidRPr="00BD5165" w:rsidRDefault="00A93038" w:rsidP="00A01FE9">
      <w:pPr>
        <w:spacing w:before="100" w:beforeAutospacing="1" w:after="100" w:afterAutospacing="1"/>
        <w:rPr>
          <w:b/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A01FE9" w:rsidRPr="00A01FE9">
        <w:rPr>
          <w:rFonts w:eastAsia="Verdana"/>
          <w:sz w:val="22"/>
          <w:szCs w:val="22"/>
        </w:rPr>
        <w:t xml:space="preserve">Aprovar o </w:t>
      </w:r>
      <w:r w:rsidR="008C08CB">
        <w:rPr>
          <w:sz w:val="22"/>
          <w:szCs w:val="22"/>
        </w:rPr>
        <w:t xml:space="preserve">Termo de Cooperação Técnica </w:t>
      </w:r>
      <w:r w:rsidR="00B03B56">
        <w:rPr>
          <w:sz w:val="22"/>
          <w:szCs w:val="22"/>
        </w:rPr>
        <w:t>com o CAU/RS</w:t>
      </w:r>
      <w:r w:rsidR="00AB0B45">
        <w:rPr>
          <w:rFonts w:eastAsia="Verdana"/>
          <w:sz w:val="22"/>
          <w:szCs w:val="22"/>
        </w:rPr>
        <w:t>.</w:t>
      </w:r>
    </w:p>
    <w:p w14:paraId="326DE076" w14:textId="1289AB20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0012DF">
        <w:rPr>
          <w:b/>
          <w:sz w:val="22"/>
          <w:szCs w:val="22"/>
        </w:rPr>
        <w:t>5</w:t>
      </w:r>
      <w:r w:rsidRPr="00BD5165">
        <w:rPr>
          <w:sz w:val="22"/>
          <w:szCs w:val="22"/>
        </w:rPr>
        <w:t xml:space="preserve"> votos favoráveis,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1ABD5C10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AB0B4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AB0B45">
        <w:rPr>
          <w:rFonts w:eastAsia="Verdana"/>
          <w:sz w:val="22"/>
          <w:szCs w:val="22"/>
        </w:rPr>
        <w:t>setembro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46769D6D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4F823E48" w14:textId="77777777" w:rsidR="000012DF" w:rsidRDefault="000012DF" w:rsidP="00BD5165">
      <w:pPr>
        <w:jc w:val="center"/>
        <w:rPr>
          <w:rFonts w:eastAsia="Verdana"/>
          <w:sz w:val="22"/>
          <w:szCs w:val="22"/>
        </w:rPr>
      </w:pPr>
    </w:p>
    <w:p w14:paraId="5A2CEBB4" w14:textId="085B3515" w:rsidR="00AB0B45" w:rsidRDefault="00AB0B4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017A8463" w:rsidR="00A01FE9" w:rsidRDefault="00BD5165" w:rsidP="00AB0B4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>/DF</w:t>
      </w:r>
    </w:p>
    <w:p w14:paraId="59016A06" w14:textId="4BC1D048" w:rsidR="00BD5165" w:rsidRPr="00BE02F4" w:rsidRDefault="000012DF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8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12DF" w:rsidRPr="00BE02F4" w14:paraId="3053DFC6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C0A6C" w14:textId="436B0336" w:rsidR="000012DF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88336" w14:textId="2D499259" w:rsidR="000012DF" w:rsidRDefault="000012DF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E8E60" w14:textId="7A801C45" w:rsidR="000012DF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8D81C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77ED7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9E1AE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F9CCB61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F81EE2">
              <w:rPr>
                <w:sz w:val="22"/>
                <w:szCs w:val="22"/>
              </w:rPr>
              <w:t>enador</w:t>
            </w:r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2BA3E208" w:rsidR="00BD5165" w:rsidRPr="00BE02F4" w:rsidRDefault="00F81EE2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72C224F4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0012DF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F8C8D44" w:rsidR="00BD5165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0012DF">
        <w:trPr>
          <w:trHeight w:val="2878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395B10EB" w:rsidR="00BD5165" w:rsidRPr="00BE02F4" w:rsidRDefault="000012DF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07FE7814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0012DF">
              <w:rPr>
                <w:sz w:val="22"/>
                <w:szCs w:val="22"/>
              </w:rPr>
              <w:t>21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0012DF">
              <w:rPr>
                <w:sz w:val="22"/>
                <w:szCs w:val="22"/>
              </w:rPr>
              <w:t>9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10916EE6" w:rsidR="00BD5165" w:rsidRPr="00BE02F4" w:rsidRDefault="00BD5165" w:rsidP="00044586">
            <w:pPr>
              <w:widowControl w:val="0"/>
              <w:spacing w:before="40" w:after="40" w:line="276" w:lineRule="auto"/>
              <w:ind w:left="441" w:right="129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>APROVAÇÃO D</w:t>
            </w:r>
            <w:r w:rsidR="005B60B5">
              <w:rPr>
                <w:sz w:val="23"/>
                <w:szCs w:val="23"/>
              </w:rPr>
              <w:t>E</w:t>
            </w:r>
            <w:r w:rsidR="000012DF" w:rsidRPr="000012DF">
              <w:rPr>
                <w:sz w:val="23"/>
                <w:szCs w:val="23"/>
              </w:rPr>
              <w:t xml:space="preserve"> </w:t>
            </w:r>
            <w:r w:rsidR="008C08CB">
              <w:rPr>
                <w:sz w:val="23"/>
                <w:szCs w:val="23"/>
              </w:rPr>
              <w:t xml:space="preserve">TERMO DE COOPERAÇÃO TÉCNICA </w:t>
            </w:r>
            <w:r w:rsidR="00E940B1">
              <w:rPr>
                <w:sz w:val="23"/>
                <w:szCs w:val="23"/>
              </w:rPr>
              <w:t>COM O CAU/RS</w:t>
            </w:r>
          </w:p>
          <w:p w14:paraId="2944B671" w14:textId="69CFA6F6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0012DF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0012DF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4DDDF323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0012DF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B0B45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A20C0" w14:textId="77777777" w:rsidR="00220F49" w:rsidRDefault="00220F49">
      <w:r>
        <w:separator/>
      </w:r>
    </w:p>
  </w:endnote>
  <w:endnote w:type="continuationSeparator" w:id="0">
    <w:p w14:paraId="4DC03354" w14:textId="77777777" w:rsidR="00220F49" w:rsidRDefault="0022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423411CA" w:rsidR="00A9269D" w:rsidRDefault="00AB0B45" w:rsidP="00AB0B45">
    <w:pPr>
      <w:ind w:left="-1701" w:right="-851" w:firstLine="56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2A24DF2F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A6866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9269D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9269D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269D">
      <w:rPr>
        <w:rFonts w:ascii="DaxCondensed-Regular" w:hAnsi="DaxCondensed-Regular"/>
        <w:color w:val="1C3942"/>
        <w:sz w:val="16"/>
        <w:szCs w:val="16"/>
      </w:rPr>
      <w:t>1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9269D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9269D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269D">
      <w:rPr>
        <w:rFonts w:ascii="DaxCondensed-Regular" w:hAnsi="DaxCondensed-Regular"/>
        <w:color w:val="1C3942"/>
        <w:sz w:val="16"/>
        <w:szCs w:val="16"/>
      </w:rPr>
      <w:t>3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180CE82F" w:rsidR="00A9269D" w:rsidRDefault="00A9269D" w:rsidP="00AB0B4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</w:t>
    </w:r>
  </w:p>
  <w:p w14:paraId="71A924E1" w14:textId="77777777" w:rsidR="00A9269D" w:rsidRPr="00030DEF" w:rsidRDefault="00A9269D" w:rsidP="00AB0B45">
    <w:pPr>
      <w:ind w:left="-1701" w:right="-7" w:firstLine="141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0A086" w14:textId="77777777" w:rsidR="00220F49" w:rsidRDefault="00220F49">
      <w:r>
        <w:separator/>
      </w:r>
    </w:p>
  </w:footnote>
  <w:footnote w:type="continuationSeparator" w:id="0">
    <w:p w14:paraId="3A687051" w14:textId="77777777" w:rsidR="00220F49" w:rsidRDefault="00220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220F49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69493965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220F49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C57E72"/>
    <w:multiLevelType w:val="multilevel"/>
    <w:tmpl w:val="00E252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4"/>
  </w:num>
  <w:num w:numId="16">
    <w:abstractNumId w:val="4"/>
  </w:num>
  <w:num w:numId="17">
    <w:abstractNumId w:val="15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12DF"/>
    <w:rsid w:val="00004BD0"/>
    <w:rsid w:val="000140E8"/>
    <w:rsid w:val="000209EA"/>
    <w:rsid w:val="000306A0"/>
    <w:rsid w:val="00030DEF"/>
    <w:rsid w:val="000337C7"/>
    <w:rsid w:val="0004176A"/>
    <w:rsid w:val="00043FFF"/>
    <w:rsid w:val="00044586"/>
    <w:rsid w:val="00053AE6"/>
    <w:rsid w:val="00053C96"/>
    <w:rsid w:val="000543B9"/>
    <w:rsid w:val="000622C2"/>
    <w:rsid w:val="0007364A"/>
    <w:rsid w:val="00073D89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1F5686"/>
    <w:rsid w:val="00204668"/>
    <w:rsid w:val="00212093"/>
    <w:rsid w:val="00214003"/>
    <w:rsid w:val="00214419"/>
    <w:rsid w:val="002179AA"/>
    <w:rsid w:val="00220F49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D1FAC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4377D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9733C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6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08CB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F7DE5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0B45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3B56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3C6E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025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940B1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2EB8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457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21</cp:revision>
  <cp:lastPrinted>2021-10-05T14:47:00Z</cp:lastPrinted>
  <dcterms:created xsi:type="dcterms:W3CDTF">2019-02-20T13:23:00Z</dcterms:created>
  <dcterms:modified xsi:type="dcterms:W3CDTF">2021-10-05T14:48:00Z</dcterms:modified>
</cp:coreProperties>
</file>