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68C5" w14:textId="10BE1CF5" w:rsidR="003F2B42" w:rsidRPr="006D05FC" w:rsidRDefault="00DA58AD" w:rsidP="006D05FC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 w:cs="Times New Roman"/>
          <w:bCs/>
          <w:sz w:val="22"/>
          <w:szCs w:val="22"/>
        </w:rPr>
      </w:pPr>
      <w:r w:rsidRPr="006D05FC">
        <w:rPr>
          <w:rFonts w:ascii="Times New Roman" w:hAnsi="Times New Roman" w:cs="Times New Roman"/>
          <w:sz w:val="22"/>
          <w:szCs w:val="22"/>
        </w:rPr>
        <w:t xml:space="preserve">Aos </w:t>
      </w:r>
      <w:r w:rsidR="00E80C54" w:rsidRPr="006D05FC">
        <w:rPr>
          <w:rFonts w:ascii="Times New Roman" w:hAnsi="Times New Roman" w:cs="Times New Roman"/>
          <w:sz w:val="22"/>
          <w:szCs w:val="22"/>
        </w:rPr>
        <w:t xml:space="preserve">vinte </w:t>
      </w:r>
      <w:r w:rsidR="00873566" w:rsidRPr="006D05FC">
        <w:rPr>
          <w:rFonts w:ascii="Times New Roman" w:hAnsi="Times New Roman" w:cs="Times New Roman"/>
          <w:sz w:val="22"/>
          <w:szCs w:val="22"/>
        </w:rPr>
        <w:t xml:space="preserve">e um </w:t>
      </w:r>
      <w:r w:rsidR="002D05B1" w:rsidRPr="006D05FC">
        <w:rPr>
          <w:rFonts w:ascii="Times New Roman" w:hAnsi="Times New Roman" w:cs="Times New Roman"/>
          <w:sz w:val="22"/>
          <w:szCs w:val="22"/>
        </w:rPr>
        <w:t xml:space="preserve">dias do mês de </w:t>
      </w:r>
      <w:r w:rsidR="00873566" w:rsidRPr="006D05FC">
        <w:rPr>
          <w:rFonts w:ascii="Times New Roman" w:hAnsi="Times New Roman" w:cs="Times New Roman"/>
          <w:sz w:val="22"/>
          <w:szCs w:val="22"/>
        </w:rPr>
        <w:t>fevereiro</w:t>
      </w:r>
      <w:r w:rsidR="00AB4846" w:rsidRPr="006D05FC">
        <w:rPr>
          <w:rFonts w:ascii="Times New Roman" w:hAnsi="Times New Roman" w:cs="Times New Roman"/>
          <w:sz w:val="22"/>
          <w:szCs w:val="22"/>
        </w:rPr>
        <w:t xml:space="preserve"> de dois mil e vinte e</w:t>
      </w:r>
      <w:r w:rsidR="003F0028" w:rsidRPr="006D05FC">
        <w:rPr>
          <w:rFonts w:ascii="Times New Roman" w:hAnsi="Times New Roman" w:cs="Times New Roman"/>
          <w:sz w:val="22"/>
          <w:szCs w:val="22"/>
        </w:rPr>
        <w:t xml:space="preserve"> dois</w:t>
      </w:r>
      <w:r w:rsidR="00AB4846" w:rsidRPr="006D05FC">
        <w:rPr>
          <w:rFonts w:ascii="Times New Roman" w:hAnsi="Times New Roman" w:cs="Times New Roman"/>
          <w:sz w:val="22"/>
          <w:szCs w:val="22"/>
        </w:rPr>
        <w:t>,</w:t>
      </w:r>
      <w:r w:rsidRPr="006D05FC">
        <w:rPr>
          <w:rFonts w:ascii="Times New Roman" w:hAnsi="Times New Roman" w:cs="Times New Roman"/>
          <w:sz w:val="22"/>
          <w:szCs w:val="22"/>
        </w:rPr>
        <w:t xml:space="preserve"> às dezoito horas</w:t>
      </w:r>
      <w:r w:rsidR="00AB4846" w:rsidRPr="006D05FC">
        <w:rPr>
          <w:rFonts w:ascii="Times New Roman" w:hAnsi="Times New Roman" w:cs="Times New Roman"/>
          <w:sz w:val="22"/>
          <w:szCs w:val="22"/>
        </w:rPr>
        <w:t xml:space="preserve"> e trinta minutos</w:t>
      </w:r>
      <w:r w:rsidRPr="006D05FC">
        <w:rPr>
          <w:rFonts w:ascii="Times New Roman" w:hAnsi="Times New Roman" w:cs="Times New Roman"/>
          <w:sz w:val="22"/>
          <w:szCs w:val="22"/>
        </w:rPr>
        <w:t>,</w:t>
      </w:r>
      <w:r w:rsidR="00AB4846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Pr="006D05FC">
        <w:rPr>
          <w:rFonts w:ascii="Times New Roman" w:hAnsi="Times New Roman" w:cs="Times New Roman"/>
          <w:sz w:val="22"/>
          <w:szCs w:val="22"/>
        </w:rPr>
        <w:t xml:space="preserve">reuniu-se </w:t>
      </w:r>
      <w:r w:rsidRPr="006D05FC">
        <w:rPr>
          <w:rFonts w:ascii="Times New Roman" w:hAnsi="Times New Roman" w:cs="Times New Roman"/>
          <w:b/>
          <w:sz w:val="22"/>
          <w:szCs w:val="22"/>
        </w:rPr>
        <w:t>o Plenário do</w:t>
      </w:r>
      <w:r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Pr="006D05FC">
        <w:rPr>
          <w:rFonts w:ascii="Times New Roman" w:hAnsi="Times New Roman" w:cs="Times New Roman"/>
          <w:b/>
          <w:sz w:val="22"/>
          <w:szCs w:val="22"/>
        </w:rPr>
        <w:t>Conselho de Arquitetura e Urbanismo do Distrito Federal – CAU/DF,</w:t>
      </w:r>
      <w:r w:rsidR="005856B3" w:rsidRPr="006D05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856B3" w:rsidRPr="006D05FC">
        <w:rPr>
          <w:rFonts w:ascii="Times New Roman" w:hAnsi="Times New Roman" w:cs="Times New Roman"/>
          <w:sz w:val="22"/>
          <w:szCs w:val="22"/>
        </w:rPr>
        <w:t xml:space="preserve">na sede do CAU/DF, </w:t>
      </w:r>
      <w:r w:rsidRPr="006D05FC">
        <w:rPr>
          <w:rFonts w:ascii="Times New Roman" w:hAnsi="Times New Roman" w:cs="Times New Roman"/>
          <w:sz w:val="22"/>
          <w:szCs w:val="22"/>
        </w:rPr>
        <w:t xml:space="preserve">sob a </w:t>
      </w:r>
      <w:r w:rsidRPr="006D05FC">
        <w:rPr>
          <w:rFonts w:ascii="Times New Roman" w:hAnsi="Times New Roman" w:cs="Times New Roman"/>
          <w:b/>
          <w:sz w:val="22"/>
          <w:szCs w:val="22"/>
        </w:rPr>
        <w:t xml:space="preserve">presidência </w:t>
      </w:r>
      <w:r w:rsidRPr="006D05FC">
        <w:rPr>
          <w:rFonts w:ascii="Times New Roman" w:hAnsi="Times New Roman" w:cs="Times New Roman"/>
          <w:sz w:val="22"/>
          <w:szCs w:val="22"/>
        </w:rPr>
        <w:t xml:space="preserve">de </w:t>
      </w:r>
      <w:r w:rsidR="00582F3C" w:rsidRPr="006D05FC">
        <w:rPr>
          <w:rFonts w:ascii="Times New Roman" w:hAnsi="Times New Roman" w:cs="Times New Roman"/>
          <w:sz w:val="22"/>
          <w:szCs w:val="22"/>
        </w:rPr>
        <w:t>Mônica Andréa Blanco</w:t>
      </w:r>
      <w:r w:rsidRPr="006D05FC">
        <w:rPr>
          <w:rFonts w:ascii="Times New Roman" w:hAnsi="Times New Roman" w:cs="Times New Roman"/>
          <w:sz w:val="22"/>
          <w:szCs w:val="22"/>
        </w:rPr>
        <w:t xml:space="preserve">, com </w:t>
      </w:r>
      <w:r w:rsidRPr="006D05FC">
        <w:rPr>
          <w:rFonts w:ascii="Times New Roman" w:hAnsi="Times New Roman" w:cs="Times New Roman"/>
          <w:b/>
          <w:sz w:val="22"/>
          <w:szCs w:val="22"/>
        </w:rPr>
        <w:t>os conselheiros titulares</w:t>
      </w:r>
      <w:r w:rsidRPr="006D05FC">
        <w:rPr>
          <w:rFonts w:ascii="Times New Roman" w:hAnsi="Times New Roman" w:cs="Times New Roman"/>
          <w:sz w:val="22"/>
          <w:szCs w:val="22"/>
        </w:rPr>
        <w:t>:</w:t>
      </w:r>
      <w:r w:rsidRPr="006D05FC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bookmarkStart w:id="0" w:name="_Hlk76750264"/>
      <w:r w:rsidR="0052597D" w:rsidRPr="006D05FC">
        <w:rPr>
          <w:rFonts w:ascii="Times New Roman" w:hAnsi="Times New Roman" w:cs="Times New Roman"/>
          <w:sz w:val="22"/>
          <w:szCs w:val="22"/>
        </w:rPr>
        <w:t xml:space="preserve">Gabriela Cascelli Farinasso, </w:t>
      </w:r>
      <w:r w:rsidR="00A809F2" w:rsidRPr="006D05FC">
        <w:rPr>
          <w:rFonts w:ascii="Times New Roman" w:hAnsi="Times New Roman" w:cs="Times New Roman"/>
          <w:sz w:val="22"/>
          <w:szCs w:val="22"/>
        </w:rPr>
        <w:t>Giselle Moll Mascarenhas</w:t>
      </w:r>
      <w:r w:rsidR="00E80C54" w:rsidRPr="006D05FC">
        <w:rPr>
          <w:rFonts w:ascii="Times New Roman" w:hAnsi="Times New Roman" w:cs="Times New Roman"/>
          <w:sz w:val="22"/>
          <w:szCs w:val="22"/>
        </w:rPr>
        <w:t>,</w:t>
      </w:r>
      <w:r w:rsidR="00312EC2" w:rsidRPr="006D05FC">
        <w:rPr>
          <w:rFonts w:ascii="Times New Roman" w:hAnsi="Times New Roman" w:cs="Times New Roman"/>
          <w:sz w:val="22"/>
          <w:szCs w:val="22"/>
        </w:rPr>
        <w:t xml:space="preserve"> Luís Fernando Zeferino,</w:t>
      </w:r>
      <w:bookmarkEnd w:id="0"/>
      <w:r w:rsidR="0052597D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9C797E" w:rsidRPr="006D05FC">
        <w:rPr>
          <w:rFonts w:ascii="Times New Roman" w:hAnsi="Times New Roman" w:cs="Times New Roman"/>
          <w:sz w:val="22"/>
          <w:szCs w:val="22"/>
        </w:rPr>
        <w:t>Pedro de Almeida Grilo</w:t>
      </w:r>
      <w:r w:rsidR="0052597D" w:rsidRPr="006D05FC">
        <w:rPr>
          <w:rFonts w:ascii="Times New Roman" w:hAnsi="Times New Roman" w:cs="Times New Roman"/>
          <w:sz w:val="22"/>
          <w:szCs w:val="22"/>
        </w:rPr>
        <w:t xml:space="preserve"> (sem titularidade)</w:t>
      </w:r>
      <w:r w:rsidR="00312EC2" w:rsidRPr="006D05FC">
        <w:rPr>
          <w:rFonts w:ascii="Times New Roman" w:hAnsi="Times New Roman" w:cs="Times New Roman"/>
          <w:sz w:val="22"/>
          <w:szCs w:val="22"/>
        </w:rPr>
        <w:t xml:space="preserve"> e Ricardo Reis Meira,</w:t>
      </w:r>
      <w:r w:rsidR="00AB4846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24DD0" w:rsidRPr="006D05FC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2E6259" w:rsidRPr="006D05FC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6D05FC">
        <w:rPr>
          <w:rFonts w:ascii="Times New Roman" w:hAnsi="Times New Roman" w:cs="Times New Roman"/>
          <w:b/>
          <w:sz w:val="22"/>
          <w:szCs w:val="22"/>
        </w:rPr>
        <w:t xml:space="preserve"> conselheir</w:t>
      </w:r>
      <w:r w:rsidR="00024DD0" w:rsidRPr="006D05FC">
        <w:rPr>
          <w:rFonts w:ascii="Times New Roman" w:hAnsi="Times New Roman" w:cs="Times New Roman"/>
          <w:b/>
          <w:sz w:val="22"/>
          <w:szCs w:val="22"/>
        </w:rPr>
        <w:t>o</w:t>
      </w:r>
      <w:r w:rsidR="002E6259" w:rsidRPr="006D05FC">
        <w:rPr>
          <w:rFonts w:ascii="Times New Roman" w:hAnsi="Times New Roman" w:cs="Times New Roman"/>
          <w:b/>
          <w:sz w:val="22"/>
          <w:szCs w:val="22"/>
        </w:rPr>
        <w:t>s</w:t>
      </w:r>
      <w:r w:rsidRPr="006D05FC">
        <w:rPr>
          <w:rFonts w:ascii="Times New Roman" w:hAnsi="Times New Roman" w:cs="Times New Roman"/>
          <w:b/>
          <w:sz w:val="22"/>
          <w:szCs w:val="22"/>
        </w:rPr>
        <w:t xml:space="preserve"> suplente</w:t>
      </w:r>
      <w:r w:rsidR="002E6259" w:rsidRPr="006D05FC">
        <w:rPr>
          <w:rFonts w:ascii="Times New Roman" w:hAnsi="Times New Roman" w:cs="Times New Roman"/>
          <w:b/>
          <w:sz w:val="22"/>
          <w:szCs w:val="22"/>
        </w:rPr>
        <w:t>s</w:t>
      </w:r>
      <w:r w:rsidRPr="006D05FC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24DD0" w:rsidRPr="006D05FC">
        <w:rPr>
          <w:rFonts w:ascii="Times New Roman" w:hAnsi="Times New Roman" w:cs="Times New Roman"/>
          <w:bCs/>
          <w:sz w:val="22"/>
          <w:szCs w:val="22"/>
        </w:rPr>
        <w:t>Luiz Caio Avila Diniz</w:t>
      </w:r>
      <w:r w:rsidR="0052597D" w:rsidRPr="006D05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2597D" w:rsidRPr="006D05FC">
        <w:rPr>
          <w:rFonts w:ascii="Times New Roman" w:hAnsi="Times New Roman" w:cs="Times New Roman"/>
          <w:sz w:val="22"/>
          <w:szCs w:val="22"/>
        </w:rPr>
        <w:t>(em titularidade)</w:t>
      </w:r>
      <w:r w:rsidR="00312EC2" w:rsidRPr="006D05FC">
        <w:rPr>
          <w:rFonts w:ascii="Times New Roman" w:hAnsi="Times New Roman" w:cs="Times New Roman"/>
          <w:bCs/>
          <w:sz w:val="22"/>
          <w:szCs w:val="22"/>
        </w:rPr>
        <w:t xml:space="preserve"> e</w:t>
      </w:r>
      <w:r w:rsidR="00024DD0" w:rsidRPr="006D05FC">
        <w:rPr>
          <w:rFonts w:ascii="Times New Roman" w:hAnsi="Times New Roman" w:cs="Times New Roman"/>
          <w:sz w:val="22"/>
          <w:szCs w:val="22"/>
        </w:rPr>
        <w:t xml:space="preserve"> Renata Seabra Resende Castro Corrêa</w:t>
      </w:r>
      <w:r w:rsidR="00A809F2" w:rsidRPr="006D05FC">
        <w:rPr>
          <w:rFonts w:ascii="Times New Roman" w:hAnsi="Times New Roman" w:cs="Times New Roman"/>
          <w:sz w:val="22"/>
          <w:szCs w:val="22"/>
        </w:rPr>
        <w:t>,</w:t>
      </w:r>
      <w:r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A809F2" w:rsidRPr="006D05FC">
        <w:rPr>
          <w:rFonts w:ascii="Times New Roman" w:hAnsi="Times New Roman" w:cs="Times New Roman"/>
          <w:b/>
          <w:sz w:val="22"/>
          <w:szCs w:val="22"/>
        </w:rPr>
        <w:t>o</w:t>
      </w:r>
      <w:r w:rsidRPr="006D05FC">
        <w:rPr>
          <w:rFonts w:ascii="Times New Roman" w:hAnsi="Times New Roman" w:cs="Times New Roman"/>
          <w:b/>
          <w:sz w:val="22"/>
          <w:szCs w:val="22"/>
        </w:rPr>
        <w:t xml:space="preserve"> gerente geral</w:t>
      </w:r>
      <w:r w:rsidRPr="006D05FC">
        <w:rPr>
          <w:rFonts w:ascii="Times New Roman" w:hAnsi="Times New Roman" w:cs="Times New Roman"/>
          <w:sz w:val="22"/>
          <w:szCs w:val="22"/>
        </w:rPr>
        <w:t xml:space="preserve"> Flávio Soares Oliveira,</w:t>
      </w:r>
      <w:r w:rsidR="00C568DD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B26206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AC7AA0" w:rsidRPr="006D05FC">
        <w:rPr>
          <w:rFonts w:ascii="Times New Roman" w:hAnsi="Times New Roman" w:cs="Times New Roman"/>
          <w:b/>
          <w:bCs/>
          <w:sz w:val="22"/>
          <w:szCs w:val="22"/>
        </w:rPr>
        <w:t>assessora jurídica</w:t>
      </w:r>
      <w:r w:rsidR="00B26206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312EC2" w:rsidRPr="006D05FC">
        <w:rPr>
          <w:rFonts w:ascii="Times New Roman" w:hAnsi="Times New Roman" w:cs="Times New Roman"/>
          <w:sz w:val="22"/>
          <w:szCs w:val="22"/>
        </w:rPr>
        <w:t>Karla Dias Faulstich Alves</w:t>
      </w:r>
      <w:r w:rsidR="00B26206" w:rsidRPr="006D05FC">
        <w:rPr>
          <w:rFonts w:ascii="Times New Roman" w:hAnsi="Times New Roman" w:cs="Times New Roman"/>
          <w:sz w:val="22"/>
          <w:szCs w:val="22"/>
        </w:rPr>
        <w:t>,</w:t>
      </w:r>
      <w:r w:rsidR="00D43875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43875" w:rsidRPr="006D05FC">
        <w:rPr>
          <w:rFonts w:ascii="Times New Roman" w:hAnsi="Times New Roman" w:cs="Times New Roman"/>
          <w:b/>
          <w:bCs/>
          <w:sz w:val="22"/>
          <w:szCs w:val="22"/>
        </w:rPr>
        <w:t>a assessora da presidência</w:t>
      </w:r>
      <w:r w:rsidR="00D43875" w:rsidRPr="006D05FC">
        <w:rPr>
          <w:rFonts w:ascii="Times New Roman" w:hAnsi="Times New Roman" w:cs="Times New Roman"/>
          <w:sz w:val="22"/>
          <w:szCs w:val="22"/>
        </w:rPr>
        <w:t xml:space="preserve"> Flávia Matos Dourado</w:t>
      </w:r>
      <w:r w:rsidR="00591096" w:rsidRPr="006D05FC">
        <w:rPr>
          <w:rFonts w:ascii="Times New Roman" w:hAnsi="Times New Roman" w:cs="Times New Roman"/>
          <w:sz w:val="22"/>
          <w:szCs w:val="22"/>
        </w:rPr>
        <w:t>,</w:t>
      </w:r>
      <w:r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52597D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a assessora de comunicação </w:t>
      </w:r>
      <w:r w:rsidR="0052597D" w:rsidRPr="006D05FC">
        <w:rPr>
          <w:rFonts w:ascii="Times New Roman" w:hAnsi="Times New Roman" w:cs="Times New Roman"/>
          <w:sz w:val="22"/>
          <w:szCs w:val="22"/>
        </w:rPr>
        <w:t>Andréa Mota Lopes</w:t>
      </w:r>
      <w:r w:rsidR="00FA2629" w:rsidRPr="006D05FC">
        <w:rPr>
          <w:rFonts w:ascii="Times New Roman" w:hAnsi="Times New Roman" w:cs="Times New Roman"/>
          <w:sz w:val="22"/>
          <w:szCs w:val="22"/>
        </w:rPr>
        <w:t>,</w:t>
      </w:r>
      <w:r w:rsidR="0052597D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EA3417" w:rsidRPr="006D05FC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261741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assistente administrativ</w:t>
      </w:r>
      <w:r w:rsidR="00EA3417" w:rsidRPr="006D05FC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="00261741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A3417" w:rsidRPr="006D05FC">
        <w:rPr>
          <w:rFonts w:ascii="Times New Roman" w:hAnsi="Times New Roman" w:cs="Times New Roman"/>
          <w:sz w:val="22"/>
          <w:szCs w:val="22"/>
        </w:rPr>
        <w:t>Marcus Theodoro de Carvalho</w:t>
      </w:r>
      <w:r w:rsidR="00F53286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91096" w:rsidRPr="006D05FC">
        <w:rPr>
          <w:rFonts w:ascii="Times New Roman" w:hAnsi="Times New Roman" w:cs="Times New Roman"/>
          <w:b/>
          <w:sz w:val="22"/>
          <w:szCs w:val="22"/>
        </w:rPr>
        <w:t xml:space="preserve">e o </w:t>
      </w:r>
      <w:r w:rsidR="002713AF" w:rsidRPr="006D05FC">
        <w:rPr>
          <w:rFonts w:ascii="Times New Roman" w:hAnsi="Times New Roman" w:cs="Times New Roman"/>
          <w:b/>
          <w:sz w:val="22"/>
          <w:szCs w:val="22"/>
        </w:rPr>
        <w:t>s</w:t>
      </w:r>
      <w:r w:rsidR="00591096" w:rsidRPr="006D05FC">
        <w:rPr>
          <w:rFonts w:ascii="Times New Roman" w:hAnsi="Times New Roman" w:cs="Times New Roman"/>
          <w:b/>
          <w:sz w:val="22"/>
          <w:szCs w:val="22"/>
        </w:rPr>
        <w:t xml:space="preserve">ecretário do </w:t>
      </w:r>
      <w:r w:rsidR="002D05B1" w:rsidRPr="006D05FC">
        <w:rPr>
          <w:rFonts w:ascii="Times New Roman" w:hAnsi="Times New Roman" w:cs="Times New Roman"/>
          <w:b/>
          <w:sz w:val="22"/>
          <w:szCs w:val="22"/>
        </w:rPr>
        <w:t>c</w:t>
      </w:r>
      <w:r w:rsidR="00591096" w:rsidRPr="006D05FC">
        <w:rPr>
          <w:rFonts w:ascii="Times New Roman" w:hAnsi="Times New Roman" w:cs="Times New Roman"/>
          <w:b/>
          <w:sz w:val="22"/>
          <w:szCs w:val="22"/>
        </w:rPr>
        <w:t xml:space="preserve">olegiado </w:t>
      </w:r>
      <w:r w:rsidR="00C568DD" w:rsidRPr="006D05FC">
        <w:rPr>
          <w:rFonts w:ascii="Times New Roman" w:hAnsi="Times New Roman" w:cs="Times New Roman"/>
          <w:sz w:val="22"/>
          <w:szCs w:val="22"/>
        </w:rPr>
        <w:t>Phellipe Marccelo Macedo Rodrigues.</w:t>
      </w:r>
      <w:r w:rsidR="00A15EE0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Pr="006D05FC">
        <w:rPr>
          <w:rFonts w:ascii="Times New Roman" w:hAnsi="Times New Roman" w:cs="Times New Roman"/>
          <w:b/>
          <w:sz w:val="22"/>
          <w:szCs w:val="22"/>
          <w:u w:val="single"/>
        </w:rPr>
        <w:t>1. Abertura:</w:t>
      </w:r>
      <w:r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EB53C3" w:rsidRPr="006D05FC">
        <w:rPr>
          <w:rFonts w:ascii="Times New Roman" w:hAnsi="Times New Roman" w:cs="Times New Roman"/>
          <w:sz w:val="22"/>
          <w:szCs w:val="22"/>
        </w:rPr>
        <w:t>A</w:t>
      </w:r>
      <w:r w:rsidRPr="006D05FC">
        <w:rPr>
          <w:rFonts w:ascii="Times New Roman" w:hAnsi="Times New Roman" w:cs="Times New Roman"/>
          <w:sz w:val="22"/>
          <w:szCs w:val="22"/>
        </w:rPr>
        <w:t xml:space="preserve"> presidente</w:t>
      </w:r>
      <w:r w:rsidR="007F0637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EB53C3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Pr="006D05FC">
        <w:rPr>
          <w:rFonts w:ascii="Times New Roman" w:hAnsi="Times New Roman" w:cs="Times New Roman"/>
          <w:sz w:val="22"/>
          <w:szCs w:val="22"/>
        </w:rPr>
        <w:t>, após a verificação do quórum, iniciou a 1</w:t>
      </w:r>
      <w:r w:rsidR="00A652AD" w:rsidRPr="006D05FC">
        <w:rPr>
          <w:rFonts w:ascii="Times New Roman" w:hAnsi="Times New Roman" w:cs="Times New Roman"/>
          <w:sz w:val="22"/>
          <w:szCs w:val="22"/>
        </w:rPr>
        <w:t>2</w:t>
      </w:r>
      <w:r w:rsidR="001E15F9" w:rsidRPr="006D05FC">
        <w:rPr>
          <w:rFonts w:ascii="Times New Roman" w:hAnsi="Times New Roman" w:cs="Times New Roman"/>
          <w:sz w:val="22"/>
          <w:szCs w:val="22"/>
        </w:rPr>
        <w:t>2</w:t>
      </w:r>
      <w:r w:rsidRPr="006D05FC">
        <w:rPr>
          <w:rFonts w:ascii="Times New Roman" w:hAnsi="Times New Roman" w:cs="Times New Roman"/>
          <w:sz w:val="22"/>
          <w:szCs w:val="22"/>
        </w:rPr>
        <w:t>ª Sessão Plenária Ordinária do CAU/DF.</w:t>
      </w:r>
      <w:r w:rsidR="00542024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4E1170" w:rsidRPr="006D05FC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Apresentação e aprovação da Pauta:</w:t>
      </w:r>
      <w:r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542024" w:rsidRPr="006D05FC">
        <w:rPr>
          <w:rFonts w:ascii="Times New Roman" w:hAnsi="Times New Roman" w:cs="Times New Roman"/>
          <w:sz w:val="22"/>
          <w:szCs w:val="22"/>
        </w:rPr>
        <w:t>A</w:t>
      </w:r>
      <w:r w:rsidR="00B613BF" w:rsidRPr="006D05FC">
        <w:rPr>
          <w:rFonts w:ascii="Times New Roman" w:hAnsi="Times New Roman" w:cs="Times New Roman"/>
          <w:sz w:val="22"/>
          <w:szCs w:val="22"/>
        </w:rPr>
        <w:t xml:space="preserve"> presidente </w:t>
      </w:r>
      <w:r w:rsidR="00542024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542024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Pr="006D05FC">
        <w:rPr>
          <w:rFonts w:ascii="Times New Roman" w:hAnsi="Times New Roman" w:cs="Times New Roman"/>
          <w:sz w:val="22"/>
          <w:szCs w:val="22"/>
        </w:rPr>
        <w:t xml:space="preserve">leu a pauta e </w:t>
      </w:r>
      <w:r w:rsidR="00325FD8" w:rsidRPr="006D05FC">
        <w:rPr>
          <w:rFonts w:ascii="Times New Roman" w:hAnsi="Times New Roman" w:cs="Times New Roman"/>
          <w:sz w:val="22"/>
          <w:szCs w:val="22"/>
        </w:rPr>
        <w:t>questionou</w:t>
      </w:r>
      <w:r w:rsidRPr="006D05FC">
        <w:rPr>
          <w:rFonts w:ascii="Times New Roman" w:hAnsi="Times New Roman" w:cs="Times New Roman"/>
          <w:sz w:val="22"/>
          <w:szCs w:val="22"/>
        </w:rPr>
        <w:t xml:space="preserve"> se alguém teria alguma</w:t>
      </w:r>
      <w:r w:rsidR="00325FD8" w:rsidRPr="006D05FC">
        <w:rPr>
          <w:rFonts w:ascii="Times New Roman" w:hAnsi="Times New Roman" w:cs="Times New Roman"/>
          <w:sz w:val="22"/>
          <w:szCs w:val="22"/>
        </w:rPr>
        <w:t xml:space="preserve"> proposição,</w:t>
      </w:r>
      <w:r w:rsidRPr="006D05FC">
        <w:rPr>
          <w:rFonts w:ascii="Times New Roman" w:hAnsi="Times New Roman" w:cs="Times New Roman"/>
          <w:sz w:val="22"/>
          <w:szCs w:val="22"/>
        </w:rPr>
        <w:t xml:space="preserve"> observação</w:t>
      </w:r>
      <w:r w:rsidR="00325FD8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Pr="006D05FC">
        <w:rPr>
          <w:rFonts w:ascii="Times New Roman" w:hAnsi="Times New Roman" w:cs="Times New Roman"/>
          <w:sz w:val="22"/>
          <w:szCs w:val="22"/>
        </w:rPr>
        <w:t>ou necessidade de esclarecimento</w:t>
      </w:r>
      <w:r w:rsidR="00E25D00" w:rsidRPr="006D05FC">
        <w:rPr>
          <w:rFonts w:ascii="Times New Roman" w:hAnsi="Times New Roman" w:cs="Times New Roman"/>
          <w:sz w:val="22"/>
          <w:szCs w:val="22"/>
        </w:rPr>
        <w:t>.</w:t>
      </w:r>
      <w:r w:rsidR="00F96224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1E15F9" w:rsidRPr="006D05FC">
        <w:rPr>
          <w:rFonts w:ascii="Times New Roman" w:hAnsi="Times New Roman" w:cs="Times New Roman"/>
          <w:sz w:val="22"/>
          <w:szCs w:val="22"/>
        </w:rPr>
        <w:t xml:space="preserve">Após inclusão dos itens </w:t>
      </w:r>
      <w:r w:rsidR="00D91C6B" w:rsidRPr="006D05FC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1E15F9" w:rsidRPr="006D05FC">
        <w:rPr>
          <w:rFonts w:ascii="Times New Roman" w:hAnsi="Times New Roman" w:cs="Times New Roman"/>
          <w:b/>
          <w:bCs/>
          <w:sz w:val="22"/>
          <w:szCs w:val="22"/>
        </w:rPr>
        <w:t>. Reajuste da Tabela Salarial</w:t>
      </w:r>
      <w:r w:rsidR="001E15F9" w:rsidRPr="006D05FC">
        <w:rPr>
          <w:rFonts w:ascii="Times New Roman" w:hAnsi="Times New Roman" w:cs="Times New Roman"/>
          <w:sz w:val="22"/>
          <w:szCs w:val="22"/>
        </w:rPr>
        <w:t xml:space="preserve"> e</w:t>
      </w:r>
      <w:r w:rsidR="00D91C6B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91C6B" w:rsidRPr="006D05FC">
        <w:rPr>
          <w:rFonts w:ascii="Times New Roman" w:hAnsi="Times New Roman" w:cs="Times New Roman"/>
          <w:b/>
          <w:bCs/>
          <w:sz w:val="22"/>
          <w:szCs w:val="22"/>
        </w:rPr>
        <w:t>13.4. Protocolo SICCAU 1261884/2021 – Conselheiro Pedro de Almeida Grilo</w:t>
      </w:r>
      <w:r w:rsidR="00F96224" w:rsidRPr="006D05FC">
        <w:rPr>
          <w:rFonts w:ascii="Times New Roman" w:hAnsi="Times New Roman" w:cs="Times New Roman"/>
          <w:sz w:val="22"/>
          <w:szCs w:val="22"/>
        </w:rPr>
        <w:t>, a pauta foi aprovada por unanimidade.</w:t>
      </w:r>
      <w:r w:rsidR="00E056B4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037F9C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3. Cerimônia de entrega de carteiras profissionais</w:t>
      </w:r>
      <w:r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Após recepção aos recém habilitados arquitetos e urbanistas do Distrito Federal, a presidente </w:t>
      </w:r>
      <w:r w:rsidR="00037F9C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 discursou sobre o exercício da profissão, abordando, também, assuntos ético-disciplinares</w:t>
      </w:r>
      <w:r w:rsidR="000C4E3D" w:rsidRPr="006D05FC">
        <w:rPr>
          <w:rFonts w:ascii="Times New Roman" w:hAnsi="Times New Roman" w:cs="Times New Roman"/>
          <w:sz w:val="22"/>
          <w:szCs w:val="22"/>
        </w:rPr>
        <w:t xml:space="preserve"> e referente ao ensino da arquitetura e do urbanismo</w:t>
      </w:r>
      <w:r w:rsidR="00037F9C" w:rsidRPr="006D05FC">
        <w:rPr>
          <w:rFonts w:ascii="Times New Roman" w:hAnsi="Times New Roman" w:cs="Times New Roman"/>
          <w:sz w:val="22"/>
          <w:szCs w:val="22"/>
        </w:rPr>
        <w:t>.</w:t>
      </w:r>
      <w:r w:rsidR="000C4E3D" w:rsidRPr="006D05FC">
        <w:rPr>
          <w:rFonts w:ascii="Times New Roman" w:hAnsi="Times New Roman" w:cs="Times New Roman"/>
          <w:sz w:val="22"/>
          <w:szCs w:val="22"/>
        </w:rPr>
        <w:t xml:space="preserve"> Após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0C4E3D" w:rsidRPr="006D05FC">
        <w:rPr>
          <w:rFonts w:ascii="Times New Roman" w:hAnsi="Times New Roman" w:cs="Times New Roman"/>
          <w:sz w:val="22"/>
          <w:szCs w:val="22"/>
        </w:rPr>
        <w:t>a e</w:t>
      </w:r>
      <w:r w:rsidR="00037F9C" w:rsidRPr="006D05FC">
        <w:rPr>
          <w:rFonts w:ascii="Times New Roman" w:hAnsi="Times New Roman" w:cs="Times New Roman"/>
          <w:sz w:val="22"/>
          <w:szCs w:val="22"/>
        </w:rPr>
        <w:t>xplic</w:t>
      </w:r>
      <w:r w:rsidR="000C4E3D" w:rsidRPr="006D05FC">
        <w:rPr>
          <w:rFonts w:ascii="Times New Roman" w:hAnsi="Times New Roman" w:cs="Times New Roman"/>
          <w:sz w:val="22"/>
          <w:szCs w:val="22"/>
        </w:rPr>
        <w:t>ação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 sobre as principais funções do Conselho</w:t>
      </w:r>
      <w:r w:rsidR="000C4E3D" w:rsidRPr="006D05FC">
        <w:rPr>
          <w:rFonts w:ascii="Times New Roman" w:hAnsi="Times New Roman" w:cs="Times New Roman"/>
          <w:sz w:val="22"/>
          <w:szCs w:val="22"/>
        </w:rPr>
        <w:t>,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 foram entregues as carteiras profissionais aos egressos presentes</w:t>
      </w:r>
      <w:r w:rsidR="00E056B4" w:rsidRPr="006D05FC">
        <w:rPr>
          <w:rFonts w:ascii="Times New Roman" w:hAnsi="Times New Roman" w:cs="Times New Roman"/>
          <w:sz w:val="22"/>
          <w:szCs w:val="22"/>
        </w:rPr>
        <w:t>.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3B3A8D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4. Cerimônia de entrega do Prêmio CAU/DF</w:t>
      </w:r>
      <w:r w:rsidR="00D91C6B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Docentes</w:t>
      </w:r>
      <w:r w:rsidR="003B3A8D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3B3A8D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9B4780" w:rsidRPr="006D05FC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9B4780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9B4780" w:rsidRPr="006D05FC">
        <w:rPr>
          <w:rFonts w:ascii="Times New Roman" w:hAnsi="Times New Roman" w:cs="Times New Roman"/>
          <w:sz w:val="22"/>
          <w:szCs w:val="22"/>
        </w:rPr>
        <w:t xml:space="preserve"> abriu a </w:t>
      </w:r>
      <w:r w:rsidR="00375C6B" w:rsidRPr="006D05FC">
        <w:rPr>
          <w:rFonts w:ascii="Times New Roman" w:hAnsi="Times New Roman" w:cs="Times New Roman"/>
          <w:sz w:val="22"/>
          <w:szCs w:val="22"/>
        </w:rPr>
        <w:t>solenidade de entrega d</w:t>
      </w:r>
      <w:r w:rsidR="00D91C6B" w:rsidRPr="006D05FC">
        <w:rPr>
          <w:rFonts w:ascii="Times New Roman" w:hAnsi="Times New Roman" w:cs="Times New Roman"/>
          <w:sz w:val="22"/>
          <w:szCs w:val="22"/>
        </w:rPr>
        <w:t>e</w:t>
      </w:r>
      <w:r w:rsidR="00375C6B" w:rsidRPr="006D05FC">
        <w:rPr>
          <w:rFonts w:ascii="Times New Roman" w:hAnsi="Times New Roman" w:cs="Times New Roman"/>
          <w:sz w:val="22"/>
          <w:szCs w:val="22"/>
        </w:rPr>
        <w:t xml:space="preserve"> premiaç</w:t>
      </w:r>
      <w:r w:rsidR="00D91C6B" w:rsidRPr="006D05FC">
        <w:rPr>
          <w:rFonts w:ascii="Times New Roman" w:hAnsi="Times New Roman" w:cs="Times New Roman"/>
          <w:sz w:val="22"/>
          <w:szCs w:val="22"/>
        </w:rPr>
        <w:t>ão</w:t>
      </w:r>
      <w:r w:rsidR="00375C6B" w:rsidRPr="006D05FC">
        <w:rPr>
          <w:rFonts w:ascii="Times New Roman" w:hAnsi="Times New Roman" w:cs="Times New Roman"/>
          <w:sz w:val="22"/>
          <w:szCs w:val="22"/>
        </w:rPr>
        <w:t xml:space="preserve"> referente ao </w:t>
      </w:r>
      <w:r w:rsidR="00AC73C9" w:rsidRPr="006D05FC">
        <w:rPr>
          <w:rFonts w:ascii="Times New Roman" w:hAnsi="Times New Roman" w:cs="Times New Roman"/>
          <w:sz w:val="22"/>
          <w:szCs w:val="22"/>
        </w:rPr>
        <w:t>P</w:t>
      </w:r>
      <w:r w:rsidR="00375C6B" w:rsidRPr="006D05FC">
        <w:rPr>
          <w:rFonts w:ascii="Times New Roman" w:hAnsi="Times New Roman" w:cs="Times New Roman"/>
          <w:sz w:val="22"/>
          <w:szCs w:val="22"/>
        </w:rPr>
        <w:t>rêmio CAU/DF</w:t>
      </w:r>
      <w:r w:rsidR="00D91C6B" w:rsidRPr="006D05FC">
        <w:rPr>
          <w:rFonts w:ascii="Times New Roman" w:hAnsi="Times New Roman" w:cs="Times New Roman"/>
          <w:sz w:val="22"/>
          <w:szCs w:val="22"/>
        </w:rPr>
        <w:t xml:space="preserve"> Docente</w:t>
      </w:r>
      <w:r w:rsidR="00DF38E6" w:rsidRPr="006D05FC">
        <w:rPr>
          <w:rFonts w:ascii="Times New Roman" w:hAnsi="Times New Roman" w:cs="Times New Roman"/>
          <w:sz w:val="22"/>
          <w:szCs w:val="22"/>
        </w:rPr>
        <w:t xml:space="preserve"> - Práticas Inovadoras de Ensino 2020-2021</w:t>
      </w:r>
      <w:r w:rsidR="00375C6B" w:rsidRPr="006D05FC">
        <w:rPr>
          <w:rFonts w:ascii="Times New Roman" w:hAnsi="Times New Roman" w:cs="Times New Roman"/>
          <w:sz w:val="22"/>
          <w:szCs w:val="22"/>
        </w:rPr>
        <w:t xml:space="preserve">. </w:t>
      </w:r>
      <w:r w:rsidR="003B4713" w:rsidRPr="006D05FC">
        <w:rPr>
          <w:rFonts w:ascii="Times New Roman" w:hAnsi="Times New Roman" w:cs="Times New Roman"/>
          <w:sz w:val="22"/>
          <w:szCs w:val="22"/>
        </w:rPr>
        <w:t>O</w:t>
      </w:r>
      <w:r w:rsidR="00375C6B" w:rsidRPr="006D05FC">
        <w:rPr>
          <w:rFonts w:ascii="Times New Roman" w:hAnsi="Times New Roman" w:cs="Times New Roman"/>
          <w:sz w:val="22"/>
          <w:szCs w:val="22"/>
        </w:rPr>
        <w:t xml:space="preserve"> conselheir</w:t>
      </w:r>
      <w:r w:rsidR="003B4713" w:rsidRPr="006D05FC">
        <w:rPr>
          <w:rFonts w:ascii="Times New Roman" w:hAnsi="Times New Roman" w:cs="Times New Roman"/>
          <w:sz w:val="22"/>
          <w:szCs w:val="22"/>
        </w:rPr>
        <w:t>o</w:t>
      </w:r>
      <w:r w:rsidR="00375C6B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3B4713" w:rsidRPr="006D05FC">
        <w:rPr>
          <w:rFonts w:ascii="Times New Roman" w:hAnsi="Times New Roman" w:cs="Times New Roman"/>
          <w:b/>
          <w:bCs/>
          <w:sz w:val="22"/>
          <w:szCs w:val="22"/>
        </w:rPr>
        <w:t>RICARDO REIS MEIRA</w:t>
      </w:r>
      <w:r w:rsidR="00375C6B" w:rsidRPr="006D05FC">
        <w:rPr>
          <w:rFonts w:ascii="Times New Roman" w:hAnsi="Times New Roman" w:cs="Times New Roman"/>
          <w:sz w:val="22"/>
          <w:szCs w:val="22"/>
        </w:rPr>
        <w:t xml:space="preserve">, </w:t>
      </w:r>
      <w:r w:rsidR="003B4713" w:rsidRPr="006D05FC">
        <w:rPr>
          <w:rFonts w:ascii="Times New Roman" w:hAnsi="Times New Roman" w:cs="Times New Roman"/>
          <w:sz w:val="22"/>
          <w:szCs w:val="22"/>
        </w:rPr>
        <w:t>coordenador</w:t>
      </w:r>
      <w:r w:rsidR="00375C6B" w:rsidRPr="006D05FC">
        <w:rPr>
          <w:rFonts w:ascii="Times New Roman" w:hAnsi="Times New Roman" w:cs="Times New Roman"/>
          <w:sz w:val="22"/>
          <w:szCs w:val="22"/>
        </w:rPr>
        <w:t xml:space="preserve"> da Comissão de Ensino e Formação – CEF-CAU/DF, Comissão organizadora da Premiação, </w:t>
      </w:r>
      <w:r w:rsidR="0033698F" w:rsidRPr="006D05FC">
        <w:rPr>
          <w:rFonts w:ascii="Times New Roman" w:hAnsi="Times New Roman" w:cs="Times New Roman"/>
          <w:sz w:val="22"/>
          <w:szCs w:val="22"/>
        </w:rPr>
        <w:t>realizou</w:t>
      </w:r>
      <w:r w:rsidR="00375C6B" w:rsidRPr="006D05FC">
        <w:rPr>
          <w:rFonts w:ascii="Times New Roman" w:hAnsi="Times New Roman" w:cs="Times New Roman"/>
          <w:sz w:val="22"/>
          <w:szCs w:val="22"/>
        </w:rPr>
        <w:t xml:space="preserve"> a </w:t>
      </w:r>
      <w:r w:rsidR="0033698F" w:rsidRPr="006D05FC">
        <w:rPr>
          <w:rFonts w:ascii="Times New Roman" w:hAnsi="Times New Roman" w:cs="Times New Roman"/>
          <w:sz w:val="22"/>
          <w:szCs w:val="22"/>
        </w:rPr>
        <w:t>entrega</w:t>
      </w:r>
      <w:r w:rsidR="00375C6B" w:rsidRPr="006D05FC">
        <w:rPr>
          <w:rFonts w:ascii="Times New Roman" w:hAnsi="Times New Roman" w:cs="Times New Roman"/>
          <w:sz w:val="22"/>
          <w:szCs w:val="22"/>
        </w:rPr>
        <w:t xml:space="preserve"> da premiação.</w:t>
      </w:r>
      <w:r w:rsidR="003B4713" w:rsidRPr="006D05FC">
        <w:rPr>
          <w:rFonts w:ascii="Times New Roman" w:hAnsi="Times New Roman" w:cs="Times New Roman"/>
          <w:sz w:val="22"/>
          <w:szCs w:val="22"/>
        </w:rPr>
        <w:t xml:space="preserve"> Esteve presente o arquiteto e urbanista, professor Eliel </w:t>
      </w:r>
      <w:r w:rsidR="0033698F" w:rsidRPr="006D05FC">
        <w:rPr>
          <w:rFonts w:ascii="Times New Roman" w:hAnsi="Times New Roman" w:cs="Times New Roman"/>
          <w:sz w:val="22"/>
          <w:szCs w:val="22"/>
        </w:rPr>
        <w:t>Américo</w:t>
      </w:r>
      <w:r w:rsidR="003B4713" w:rsidRPr="006D05FC">
        <w:rPr>
          <w:rFonts w:ascii="Times New Roman" w:hAnsi="Times New Roman" w:cs="Times New Roman"/>
          <w:sz w:val="22"/>
          <w:szCs w:val="22"/>
        </w:rPr>
        <w:t xml:space="preserve"> Santana da Silva</w:t>
      </w:r>
      <w:r w:rsidR="0033698F" w:rsidRPr="006D05FC">
        <w:rPr>
          <w:rFonts w:ascii="Times New Roman" w:hAnsi="Times New Roman" w:cs="Times New Roman"/>
          <w:sz w:val="22"/>
          <w:szCs w:val="22"/>
        </w:rPr>
        <w:t>,</w:t>
      </w:r>
      <w:r w:rsidR="003B4713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33698F" w:rsidRPr="006D05FC">
        <w:rPr>
          <w:rFonts w:ascii="Times New Roman" w:hAnsi="Times New Roman" w:cs="Times New Roman"/>
          <w:sz w:val="22"/>
          <w:szCs w:val="22"/>
        </w:rPr>
        <w:t>contemplado com</w:t>
      </w:r>
      <w:r w:rsidR="003B4713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33698F" w:rsidRPr="006D05FC">
        <w:rPr>
          <w:rFonts w:ascii="Times New Roman" w:hAnsi="Times New Roman" w:cs="Times New Roman"/>
          <w:sz w:val="22"/>
          <w:szCs w:val="22"/>
        </w:rPr>
        <w:t>m</w:t>
      </w:r>
      <w:r w:rsidR="003B4713" w:rsidRPr="006D05FC">
        <w:rPr>
          <w:rFonts w:ascii="Times New Roman" w:hAnsi="Times New Roman" w:cs="Times New Roman"/>
          <w:sz w:val="22"/>
          <w:szCs w:val="22"/>
        </w:rPr>
        <w:t xml:space="preserve">enção </w:t>
      </w:r>
      <w:r w:rsidR="0033698F" w:rsidRPr="006D05FC">
        <w:rPr>
          <w:rFonts w:ascii="Times New Roman" w:hAnsi="Times New Roman" w:cs="Times New Roman"/>
          <w:sz w:val="22"/>
          <w:szCs w:val="22"/>
        </w:rPr>
        <w:t>h</w:t>
      </w:r>
      <w:r w:rsidR="003B4713" w:rsidRPr="006D05FC">
        <w:rPr>
          <w:rFonts w:ascii="Times New Roman" w:hAnsi="Times New Roman" w:cs="Times New Roman"/>
          <w:sz w:val="22"/>
          <w:szCs w:val="22"/>
        </w:rPr>
        <w:t xml:space="preserve">onrosa pelo trabalho “Esboços </w:t>
      </w:r>
      <w:r w:rsidR="0033698F" w:rsidRPr="006D05FC">
        <w:rPr>
          <w:rFonts w:ascii="Times New Roman" w:hAnsi="Times New Roman" w:cs="Times New Roman"/>
          <w:sz w:val="22"/>
          <w:szCs w:val="22"/>
        </w:rPr>
        <w:t>U</w:t>
      </w:r>
      <w:r w:rsidR="003B4713" w:rsidRPr="006D05FC">
        <w:rPr>
          <w:rFonts w:ascii="Times New Roman" w:hAnsi="Times New Roman" w:cs="Times New Roman"/>
          <w:sz w:val="22"/>
          <w:szCs w:val="22"/>
        </w:rPr>
        <w:t xml:space="preserve">rbanos: </w:t>
      </w:r>
      <w:r w:rsidR="0033698F" w:rsidRPr="006D05FC">
        <w:rPr>
          <w:rFonts w:ascii="Times New Roman" w:hAnsi="Times New Roman" w:cs="Times New Roman"/>
          <w:sz w:val="22"/>
          <w:szCs w:val="22"/>
        </w:rPr>
        <w:t>I</w:t>
      </w:r>
      <w:r w:rsidR="003B4713" w:rsidRPr="006D05FC">
        <w:rPr>
          <w:rFonts w:ascii="Times New Roman" w:hAnsi="Times New Roman" w:cs="Times New Roman"/>
          <w:sz w:val="22"/>
          <w:szCs w:val="22"/>
        </w:rPr>
        <w:t xml:space="preserve">maginar </w:t>
      </w:r>
      <w:r w:rsidR="0033698F" w:rsidRPr="006D05FC">
        <w:rPr>
          <w:rFonts w:ascii="Times New Roman" w:hAnsi="Times New Roman" w:cs="Times New Roman"/>
          <w:sz w:val="22"/>
          <w:szCs w:val="22"/>
        </w:rPr>
        <w:t>C</w:t>
      </w:r>
      <w:r w:rsidR="003B4713" w:rsidRPr="006D05FC">
        <w:rPr>
          <w:rFonts w:ascii="Times New Roman" w:hAnsi="Times New Roman" w:cs="Times New Roman"/>
          <w:sz w:val="22"/>
          <w:szCs w:val="22"/>
        </w:rPr>
        <w:t xml:space="preserve">idades em </w:t>
      </w:r>
      <w:r w:rsidR="0033698F" w:rsidRPr="006D05FC">
        <w:rPr>
          <w:rFonts w:ascii="Times New Roman" w:hAnsi="Times New Roman" w:cs="Times New Roman"/>
          <w:sz w:val="22"/>
          <w:szCs w:val="22"/>
        </w:rPr>
        <w:t>T</w:t>
      </w:r>
      <w:r w:rsidR="003B4713" w:rsidRPr="006D05FC">
        <w:rPr>
          <w:rFonts w:ascii="Times New Roman" w:hAnsi="Times New Roman" w:cs="Times New Roman"/>
          <w:sz w:val="22"/>
          <w:szCs w:val="22"/>
        </w:rPr>
        <w:t xml:space="preserve">empos de </w:t>
      </w:r>
      <w:r w:rsidR="0033698F" w:rsidRPr="006D05FC">
        <w:rPr>
          <w:rFonts w:ascii="Times New Roman" w:hAnsi="Times New Roman" w:cs="Times New Roman"/>
          <w:sz w:val="22"/>
          <w:szCs w:val="22"/>
        </w:rPr>
        <w:t>P</w:t>
      </w:r>
      <w:r w:rsidR="003B4713" w:rsidRPr="006D05FC">
        <w:rPr>
          <w:rFonts w:ascii="Times New Roman" w:hAnsi="Times New Roman" w:cs="Times New Roman"/>
          <w:sz w:val="22"/>
          <w:szCs w:val="22"/>
        </w:rPr>
        <w:t>andemia”.</w:t>
      </w:r>
      <w:r w:rsidR="00EF34A4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3B3A8D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5.</w:t>
      </w:r>
      <w:r w:rsidR="00037F9C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Aprovação da </w:t>
      </w:r>
      <w:r w:rsidR="003B3A8D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a</w:t>
      </w:r>
      <w:r w:rsidR="00037F9C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ta da 1</w:t>
      </w:r>
      <w:r w:rsidR="003B3A8D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="00DF38E6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037F9C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ª Sess</w:t>
      </w:r>
      <w:r w:rsidR="003B3A8D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ão</w:t>
      </w:r>
      <w:r w:rsidR="00037F9C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Plenária Ordinária: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 A</w:t>
      </w:r>
      <w:r w:rsidR="00DF38E6" w:rsidRPr="006D05FC">
        <w:rPr>
          <w:rFonts w:ascii="Times New Roman" w:hAnsi="Times New Roman" w:cs="Times New Roman"/>
          <w:sz w:val="22"/>
          <w:szCs w:val="22"/>
        </w:rPr>
        <w:t xml:space="preserve">pós alterações sugeridas pelas conselheiras </w:t>
      </w:r>
      <w:r w:rsidR="00DF38E6" w:rsidRPr="006D05FC">
        <w:rPr>
          <w:rFonts w:ascii="Times New Roman" w:hAnsi="Times New Roman" w:cs="Times New Roman"/>
          <w:b/>
          <w:bCs/>
          <w:sz w:val="22"/>
          <w:szCs w:val="22"/>
        </w:rPr>
        <w:t>GABRIELA CASCELLI FARINASSO e GISELLE MOLL MASCARENHAS</w:t>
      </w:r>
      <w:r w:rsidR="00DF38E6" w:rsidRPr="006D05FC">
        <w:rPr>
          <w:rFonts w:ascii="Times New Roman" w:hAnsi="Times New Roman" w:cs="Times New Roman"/>
          <w:sz w:val="22"/>
          <w:szCs w:val="22"/>
        </w:rPr>
        <w:t>, a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 at</w:t>
      </w:r>
      <w:r w:rsidR="003B3A8D" w:rsidRPr="006D05FC">
        <w:rPr>
          <w:rFonts w:ascii="Times New Roman" w:hAnsi="Times New Roman" w:cs="Times New Roman"/>
          <w:sz w:val="22"/>
          <w:szCs w:val="22"/>
        </w:rPr>
        <w:t xml:space="preserve">a 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da </w:t>
      </w:r>
      <w:r w:rsidR="003B3A8D" w:rsidRPr="006D05FC">
        <w:rPr>
          <w:rFonts w:ascii="Times New Roman" w:hAnsi="Times New Roman" w:cs="Times New Roman"/>
          <w:sz w:val="22"/>
          <w:szCs w:val="22"/>
        </w:rPr>
        <w:t>12</w:t>
      </w:r>
      <w:r w:rsidR="00DF38E6" w:rsidRPr="006D05FC">
        <w:rPr>
          <w:rFonts w:ascii="Times New Roman" w:hAnsi="Times New Roman" w:cs="Times New Roman"/>
          <w:sz w:val="22"/>
          <w:szCs w:val="22"/>
        </w:rPr>
        <w:t>1</w:t>
      </w:r>
      <w:r w:rsidR="003B3A8D" w:rsidRPr="006D05FC">
        <w:rPr>
          <w:rFonts w:ascii="Times New Roman" w:hAnsi="Times New Roman" w:cs="Times New Roman"/>
          <w:sz w:val="22"/>
          <w:szCs w:val="22"/>
        </w:rPr>
        <w:t>ª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 Sess</w:t>
      </w:r>
      <w:r w:rsidR="003B3A8D" w:rsidRPr="006D05FC">
        <w:rPr>
          <w:rFonts w:ascii="Times New Roman" w:hAnsi="Times New Roman" w:cs="Times New Roman"/>
          <w:sz w:val="22"/>
          <w:szCs w:val="22"/>
        </w:rPr>
        <w:t>ão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 Plenária Ordinária fo</w:t>
      </w:r>
      <w:r w:rsidR="003B3A8D" w:rsidRPr="006D05FC">
        <w:rPr>
          <w:rFonts w:ascii="Times New Roman" w:hAnsi="Times New Roman" w:cs="Times New Roman"/>
          <w:sz w:val="22"/>
          <w:szCs w:val="22"/>
        </w:rPr>
        <w:t>i</w:t>
      </w:r>
      <w:r w:rsidR="00037F9C" w:rsidRPr="006D05FC">
        <w:rPr>
          <w:rFonts w:ascii="Times New Roman" w:hAnsi="Times New Roman" w:cs="Times New Roman"/>
          <w:sz w:val="22"/>
          <w:szCs w:val="22"/>
        </w:rPr>
        <w:t xml:space="preserve"> aprovada por unanimidade</w:t>
      </w:r>
      <w:r w:rsidR="003B3A8D" w:rsidRPr="006D05FC">
        <w:rPr>
          <w:rFonts w:ascii="Times New Roman" w:hAnsi="Times New Roman" w:cs="Times New Roman"/>
          <w:sz w:val="22"/>
          <w:szCs w:val="22"/>
        </w:rPr>
        <w:t>.</w:t>
      </w:r>
      <w:r w:rsidR="000C3CE8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F38E6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B5375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Apresentação de Comunicações: </w:t>
      </w:r>
      <w:r w:rsidR="00DF38E6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.1. Informes da Presidência:</w:t>
      </w:r>
      <w:r w:rsidR="002E2FC3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C5D5B" w:rsidRPr="006D05FC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DC5D5B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DC5D5B" w:rsidRPr="006D05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F0028" w:rsidRPr="006D05FC">
        <w:rPr>
          <w:rFonts w:ascii="Times New Roman" w:hAnsi="Times New Roman" w:cs="Times New Roman"/>
          <w:bCs/>
          <w:sz w:val="22"/>
          <w:szCs w:val="22"/>
        </w:rPr>
        <w:t xml:space="preserve">deu conhecimento a todos acerca da realização, no dia </w:t>
      </w:r>
      <w:r w:rsidR="00DF38E6" w:rsidRPr="006D05FC">
        <w:rPr>
          <w:rFonts w:ascii="Times New Roman" w:hAnsi="Times New Roman" w:cs="Times New Roman"/>
          <w:bCs/>
          <w:sz w:val="22"/>
          <w:szCs w:val="22"/>
        </w:rPr>
        <w:t>dezessete</w:t>
      </w:r>
      <w:r w:rsidR="003F0028" w:rsidRPr="006D05FC">
        <w:rPr>
          <w:rFonts w:ascii="Times New Roman" w:hAnsi="Times New Roman" w:cs="Times New Roman"/>
          <w:bCs/>
          <w:sz w:val="22"/>
          <w:szCs w:val="22"/>
        </w:rPr>
        <w:t xml:space="preserve"> do mês de </w:t>
      </w:r>
      <w:r w:rsidR="00DF38E6" w:rsidRPr="006D05FC">
        <w:rPr>
          <w:rFonts w:ascii="Times New Roman" w:hAnsi="Times New Roman" w:cs="Times New Roman"/>
          <w:bCs/>
          <w:sz w:val="22"/>
          <w:szCs w:val="22"/>
        </w:rPr>
        <w:t>fevereiro</w:t>
      </w:r>
      <w:r w:rsidR="003F0028" w:rsidRPr="006D05FC">
        <w:rPr>
          <w:rFonts w:ascii="Times New Roman" w:hAnsi="Times New Roman" w:cs="Times New Roman"/>
          <w:bCs/>
          <w:sz w:val="22"/>
          <w:szCs w:val="22"/>
        </w:rPr>
        <w:t xml:space="preserve"> de dois mil e vinte e dois, da </w:t>
      </w:r>
      <w:r w:rsidR="00DF38E6" w:rsidRPr="006D05FC">
        <w:rPr>
          <w:rFonts w:ascii="Times New Roman" w:hAnsi="Times New Roman" w:cs="Times New Roman"/>
          <w:bCs/>
          <w:sz w:val="22"/>
          <w:szCs w:val="22"/>
        </w:rPr>
        <w:t>2ª Reunião do</w:t>
      </w:r>
      <w:r w:rsidR="00DF38E6" w:rsidRPr="006D05FC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="00DF38E6" w:rsidRPr="006D05FC">
        <w:rPr>
          <w:rFonts w:ascii="Times New Roman" w:hAnsi="Times New Roman" w:cs="Times New Roman"/>
          <w:bCs/>
          <w:sz w:val="22"/>
          <w:szCs w:val="22"/>
        </w:rPr>
        <w:t>Fórum de Presidentes de 2022</w:t>
      </w:r>
      <w:r w:rsidR="003F0028" w:rsidRPr="006D05FC">
        <w:rPr>
          <w:rFonts w:ascii="Times New Roman" w:hAnsi="Times New Roman" w:cs="Times New Roman"/>
          <w:sz w:val="22"/>
          <w:szCs w:val="22"/>
        </w:rPr>
        <w:t>.</w:t>
      </w:r>
      <w:r w:rsidR="003F0028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41128" w:rsidRPr="006D05FC">
        <w:rPr>
          <w:rFonts w:ascii="Times New Roman" w:hAnsi="Times New Roman" w:cs="Times New Roman"/>
          <w:sz w:val="22"/>
          <w:szCs w:val="22"/>
        </w:rPr>
        <w:t>Dentre outros assuntos, a</w:t>
      </w:r>
      <w:r w:rsidR="003F0028" w:rsidRPr="006D05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F38E6" w:rsidRPr="006D05FC">
        <w:rPr>
          <w:rFonts w:ascii="Times New Roman" w:hAnsi="Times New Roman" w:cs="Times New Roman"/>
          <w:bCs/>
          <w:sz w:val="22"/>
          <w:szCs w:val="22"/>
        </w:rPr>
        <w:t>reunião tratou</w:t>
      </w:r>
      <w:r w:rsidR="00141128" w:rsidRPr="006D05FC">
        <w:rPr>
          <w:rFonts w:ascii="Times New Roman" w:hAnsi="Times New Roman" w:cs="Times New Roman"/>
          <w:bCs/>
          <w:sz w:val="22"/>
          <w:szCs w:val="22"/>
        </w:rPr>
        <w:t>, principalmente,</w:t>
      </w:r>
      <w:r w:rsidR="005126EC" w:rsidRPr="006D05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41128" w:rsidRPr="006D05FC">
        <w:rPr>
          <w:rFonts w:ascii="Times New Roman" w:hAnsi="Times New Roman" w:cs="Times New Roman"/>
          <w:bCs/>
          <w:sz w:val="22"/>
          <w:szCs w:val="22"/>
        </w:rPr>
        <w:t>da aprovação do calendário de reuniões de 2022 do Fórum dos Presidentes; eleição da nova coordenação do Fórum, representantes do CSC e do Fundo de Apoio e do Posicionamento do Fórum sobre o Regimento Eleitoral. Foi destacado que a</w:t>
      </w:r>
      <w:r w:rsidR="00141128" w:rsidRPr="006D05FC">
        <w:rPr>
          <w:rFonts w:ascii="Times New Roman" w:hAnsi="Times New Roman" w:cs="Times New Roman"/>
          <w:sz w:val="22"/>
          <w:szCs w:val="22"/>
        </w:rPr>
        <w:t xml:space="preserve"> presidente do CAU/DF</w:t>
      </w:r>
      <w:r w:rsidR="00141128" w:rsidRPr="006D05FC">
        <w:rPr>
          <w:rFonts w:ascii="Times New Roman" w:hAnsi="Times New Roman" w:cs="Times New Roman"/>
          <w:bCs/>
          <w:sz w:val="22"/>
          <w:szCs w:val="22"/>
        </w:rPr>
        <w:t xml:space="preserve"> foi eleita para representar o Fórum pelos CAU </w:t>
      </w:r>
      <w:r w:rsidR="00141128" w:rsidRPr="006D05FC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Médios no Fundo de Apoio. </w:t>
      </w:r>
      <w:r w:rsidR="00141128" w:rsidRPr="006D05FC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141128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141128" w:rsidRPr="006D05FC">
        <w:rPr>
          <w:rFonts w:ascii="Times New Roman" w:hAnsi="Times New Roman" w:cs="Times New Roman"/>
          <w:bCs/>
          <w:sz w:val="22"/>
          <w:szCs w:val="22"/>
        </w:rPr>
        <w:t xml:space="preserve"> informou que nos dias dezesseis e dezoito do mês de fevereiro de dois mil e vinte e dois ocorreram reuniões do CAU em Movimento, onde tratou-se principalmente da próxima campanha publicitária dos CAU/UF do Grupo e também das alterações realizadas na Resolução n.º 198, que </w:t>
      </w:r>
      <w:hyperlink r:id="rId7" w:history="1">
        <w:r w:rsidR="000C3CE8" w:rsidRPr="006D05FC">
          <w:rPr>
            <w:rStyle w:val="Hyperlink"/>
            <w:rFonts w:ascii="Times New Roman" w:hAnsi="Times New Roman" w:cs="Times New Roman"/>
            <w:bCs/>
            <w:color w:val="auto"/>
            <w:sz w:val="22"/>
            <w:szCs w:val="22"/>
            <w:u w:val="none"/>
          </w:rPr>
          <w:t>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  </w:r>
      </w:hyperlink>
      <w:r w:rsidR="000C3CE8" w:rsidRPr="006D05FC">
        <w:rPr>
          <w:rFonts w:ascii="Times New Roman" w:hAnsi="Times New Roman" w:cs="Times New Roman"/>
          <w:bCs/>
          <w:sz w:val="22"/>
          <w:szCs w:val="22"/>
        </w:rPr>
        <w:t>.</w:t>
      </w:r>
      <w:r w:rsidR="00141128" w:rsidRPr="006D05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40245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.2. Informes da Vice-presidência:</w:t>
      </w:r>
      <w:r w:rsidR="002E2FC3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940245" w:rsidRPr="006D05FC">
        <w:rPr>
          <w:rFonts w:ascii="Times New Roman" w:hAnsi="Times New Roman" w:cs="Times New Roman"/>
          <w:bCs/>
          <w:sz w:val="22"/>
          <w:szCs w:val="22"/>
        </w:rPr>
        <w:t>Sem informes</w:t>
      </w:r>
      <w:r w:rsidR="0031219B" w:rsidRPr="006D05FC">
        <w:rPr>
          <w:rFonts w:ascii="Times New Roman" w:hAnsi="Times New Roman" w:cs="Times New Roman"/>
          <w:sz w:val="22"/>
          <w:szCs w:val="22"/>
        </w:rPr>
        <w:t>.</w:t>
      </w:r>
      <w:r w:rsidR="00334CC9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6.3. Dos Coordenadores das Comissões Permanentes: 6.3.1. Da Comissão de Administração, Planejamento e Finanças – CAF-CAU/DF: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O coordenador da CAF, conselheiro 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, falou sobre os trabalhos da Comissão, </w:t>
      </w:r>
      <w:r w:rsidR="00E92C0C" w:rsidRPr="006D05FC">
        <w:rPr>
          <w:rFonts w:ascii="Times New Roman" w:hAnsi="Times New Roman" w:cs="Times New Roman"/>
          <w:sz w:val="22"/>
          <w:szCs w:val="22"/>
        </w:rPr>
        <w:t>que realizou sua 1ª Reunião Ordinária no dia sete de fevereiro de dois mil e vinte e dois, quando foi aprovado o reajuste da tabela salarial com base em índices atualizados. O conselheiro destacou ainda a preocupação com a arrecadação de anuidades de pessoas jurídicas, cuja inadimplência está em 68%</w:t>
      </w:r>
      <w:r w:rsidR="00C14478" w:rsidRPr="006D05FC">
        <w:rPr>
          <w:rFonts w:ascii="Times New Roman" w:hAnsi="Times New Roman" w:cs="Times New Roman"/>
          <w:sz w:val="22"/>
          <w:szCs w:val="22"/>
        </w:rPr>
        <w:t xml:space="preserve"> (sessenta e oito por cento)</w:t>
      </w:r>
      <w:r w:rsidR="00E92C0C" w:rsidRPr="006D05FC">
        <w:rPr>
          <w:rFonts w:ascii="Times New Roman" w:hAnsi="Times New Roman" w:cs="Times New Roman"/>
          <w:sz w:val="22"/>
          <w:szCs w:val="22"/>
        </w:rPr>
        <w:t>. Além do trabalho de avisos e cobranças, já realizados, estão sendo estudadas novas maneiras de reduzir o índice de inadimplentes.</w:t>
      </w:r>
      <w:r w:rsidR="009B4412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6.3.2. Da Comissão de Ética e Disciplina – CED-CAU/DF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: </w:t>
      </w:r>
      <w:r w:rsidR="009B4412" w:rsidRPr="006D05FC">
        <w:rPr>
          <w:rFonts w:ascii="Times New Roman" w:hAnsi="Times New Roman" w:cs="Times New Roman"/>
          <w:sz w:val="22"/>
          <w:szCs w:val="22"/>
        </w:rPr>
        <w:t>Sem informes.</w:t>
      </w:r>
      <w:r w:rsidR="00483FF8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6.3.3. Da Comissão de Ensino e Formação – CEF-CAU/DF: 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O coordenador da CEF, conselheiro 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</w:rPr>
        <w:t>RICARDO REIS MEIRA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, </w:t>
      </w:r>
      <w:r w:rsidR="007112EA" w:rsidRPr="006D05FC">
        <w:rPr>
          <w:rFonts w:ascii="Times New Roman" w:hAnsi="Times New Roman" w:cs="Times New Roman"/>
          <w:sz w:val="22"/>
          <w:szCs w:val="22"/>
        </w:rPr>
        <w:t xml:space="preserve">falou sobre a 1ª Reunião Ordinária da Comissão, em que foram iniciados os trabalhos para confeccionar o calendário de eventos da CEF. </w:t>
      </w:r>
      <w:r w:rsidR="00483FF8" w:rsidRPr="006D05FC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483FF8" w:rsidRPr="006D05FC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483FF8" w:rsidRPr="006D05FC">
        <w:rPr>
          <w:rFonts w:ascii="Times New Roman" w:hAnsi="Times New Roman" w:cs="Times New Roman"/>
          <w:sz w:val="22"/>
          <w:szCs w:val="22"/>
        </w:rPr>
        <w:t xml:space="preserve"> considerou importante que o CAU/DF elabore uma nota sobre o seu posicionamento sobre Ensino à Distância para publicação nos meios de comunicação do Conselho.</w:t>
      </w:r>
      <w:r w:rsidR="00741B65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6.3.4. Da Comissão de Exercício Profissional – CEP-CAU/DF: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172F9E" w:rsidRPr="006D05FC">
        <w:rPr>
          <w:rFonts w:ascii="Times New Roman" w:hAnsi="Times New Roman" w:cs="Times New Roman"/>
          <w:sz w:val="22"/>
          <w:szCs w:val="22"/>
        </w:rPr>
        <w:t>A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coordenador</w:t>
      </w:r>
      <w:r w:rsidR="00172F9E" w:rsidRPr="006D05FC">
        <w:rPr>
          <w:rFonts w:ascii="Times New Roman" w:hAnsi="Times New Roman" w:cs="Times New Roman"/>
          <w:sz w:val="22"/>
          <w:szCs w:val="22"/>
        </w:rPr>
        <w:t>a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da CEP, conselheir</w:t>
      </w:r>
      <w:r w:rsidR="00203064" w:rsidRPr="006D05FC">
        <w:rPr>
          <w:rFonts w:ascii="Times New Roman" w:hAnsi="Times New Roman" w:cs="Times New Roman"/>
          <w:sz w:val="22"/>
          <w:szCs w:val="22"/>
        </w:rPr>
        <w:t>a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172F9E" w:rsidRPr="006D05FC">
        <w:rPr>
          <w:rFonts w:ascii="Times New Roman" w:hAnsi="Times New Roman" w:cs="Times New Roman"/>
          <w:b/>
          <w:bCs/>
          <w:sz w:val="22"/>
          <w:szCs w:val="22"/>
        </w:rPr>
        <w:t>GABRIELA CASCELLI FARINASSO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, </w:t>
      </w:r>
      <w:r w:rsidR="00741B65" w:rsidRPr="006D05FC">
        <w:rPr>
          <w:rFonts w:ascii="Times New Roman" w:hAnsi="Times New Roman" w:cs="Times New Roman"/>
          <w:sz w:val="22"/>
          <w:szCs w:val="22"/>
        </w:rPr>
        <w:t>informou que dentre outros assuntos tratados n</w:t>
      </w:r>
      <w:r w:rsidR="00172F9E" w:rsidRPr="006D05FC">
        <w:rPr>
          <w:rFonts w:ascii="Times New Roman" w:hAnsi="Times New Roman" w:cs="Times New Roman"/>
          <w:sz w:val="22"/>
          <w:szCs w:val="22"/>
        </w:rPr>
        <w:t>a 1ª Reunião Ordinária da Comissão, foram relatados</w:t>
      </w:r>
      <w:r w:rsidR="00741B65" w:rsidRPr="006D05FC">
        <w:rPr>
          <w:rFonts w:ascii="Times New Roman" w:hAnsi="Times New Roman" w:cs="Times New Roman"/>
          <w:sz w:val="22"/>
          <w:szCs w:val="22"/>
        </w:rPr>
        <w:t xml:space="preserve"> três processos e distribuídos três novos.</w:t>
      </w:r>
      <w:r w:rsidR="003862DF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6.4. Dos Coordenadores das Comissões Temporárias: 6.4.1. Da Comissão Temporária de Política Urbana e Ambiental - CPUA-CAU/DF: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A conselheira </w:t>
      </w:r>
      <w:r w:rsidR="00D87AD7" w:rsidRPr="006D05FC">
        <w:rPr>
          <w:rFonts w:ascii="Times New Roman" w:hAnsi="Times New Roman" w:cs="Times New Roman"/>
          <w:b/>
          <w:bCs/>
          <w:sz w:val="22"/>
          <w:szCs w:val="22"/>
        </w:rPr>
        <w:t>RENATA SEABRA RESENDE CASTRO CORRÊA</w:t>
      </w:r>
      <w:r w:rsidR="00D87AD7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falou sobre </w:t>
      </w:r>
      <w:r w:rsidR="00D87AD7" w:rsidRPr="006D05FC">
        <w:rPr>
          <w:rFonts w:ascii="Times New Roman" w:hAnsi="Times New Roman" w:cs="Times New Roman"/>
          <w:sz w:val="22"/>
          <w:szCs w:val="22"/>
        </w:rPr>
        <w:t>a</w:t>
      </w:r>
      <w:r w:rsidR="00D87AD7" w:rsidRPr="006D05FC">
        <w:rPr>
          <w:rFonts w:ascii="Times New Roman" w:hAnsi="Times New Roman" w:cs="Times New Roman"/>
          <w:bCs/>
          <w:sz w:val="22"/>
          <w:szCs w:val="22"/>
        </w:rPr>
        <w:t xml:space="preserve"> 1ª Reunião da CPUA em 2022 e citou o planejamento da Comissão para o exercício vigente:</w:t>
      </w:r>
      <w:r w:rsidR="003F5547" w:rsidRPr="006D05FC">
        <w:rPr>
          <w:rFonts w:ascii="Times New Roman" w:hAnsi="Times New Roman" w:cs="Times New Roman"/>
          <w:bCs/>
          <w:sz w:val="22"/>
          <w:szCs w:val="22"/>
        </w:rPr>
        <w:t xml:space="preserve"> 1. Discussão dos temas do CONPLAN, PLANDHIS, PDOT e CONAM para alinhamento do discurso das representações externas do CAU; 2. Escrever carta aos candidatos ao governo do DF com os pontos que o CAU entende como prioritários de serem tratados nas políticas urbanas e ambientais nos próximos anos. Pensar na organização de um debate sobre o tema com os candidatos em parceria com o IAB e Sindicato; 3. Pensar em um Selo CAU de espaços públicos a ser implementado em 2023; 4. Pensar em meios de informar a população/estudantes de arquitetura e urbanismo qual é o papel do urbanista, por meio de parcerias com instituições de ensino e produção de material simples e acessível (Manual do Urbanista); 5. Exposição de paisagismo do Cerrado e divulgação do papel do paisagista (como mencionado no item anterior para o urbanista). Foi </w:t>
      </w:r>
      <w:r w:rsidR="003862DF" w:rsidRPr="006D05FC">
        <w:rPr>
          <w:rFonts w:ascii="Times New Roman" w:hAnsi="Times New Roman" w:cs="Times New Roman"/>
          <w:bCs/>
          <w:sz w:val="22"/>
          <w:szCs w:val="22"/>
        </w:rPr>
        <w:t xml:space="preserve">explanada </w:t>
      </w:r>
      <w:r w:rsidR="003862DF" w:rsidRPr="006D05FC">
        <w:rPr>
          <w:rFonts w:ascii="Times New Roman" w:hAnsi="Times New Roman" w:cs="Times New Roman"/>
          <w:bCs/>
          <w:sz w:val="22"/>
          <w:szCs w:val="22"/>
        </w:rPr>
        <w:lastRenderedPageBreak/>
        <w:t>a ideia que de conselheiros designados para representação externas do Conselho devem participar da CPUA como membros.</w:t>
      </w:r>
      <w:r w:rsidR="007D7094" w:rsidRPr="006D05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7D8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.4.2. Da Comissão Temporária de ATHIS - CATHIS-CAU/DF: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5A6F08" w:rsidRPr="006D05FC">
        <w:rPr>
          <w:rFonts w:ascii="Times New Roman" w:hAnsi="Times New Roman" w:cs="Times New Roman"/>
          <w:sz w:val="22"/>
          <w:szCs w:val="22"/>
        </w:rPr>
        <w:t>O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conselheir</w:t>
      </w:r>
      <w:r w:rsidR="005A6F08" w:rsidRPr="006D05FC">
        <w:rPr>
          <w:rFonts w:ascii="Times New Roman" w:hAnsi="Times New Roman" w:cs="Times New Roman"/>
          <w:sz w:val="22"/>
          <w:szCs w:val="22"/>
        </w:rPr>
        <w:t xml:space="preserve">o </w:t>
      </w:r>
      <w:r w:rsidR="005A6F08" w:rsidRPr="006D05FC">
        <w:rPr>
          <w:rFonts w:ascii="Times New Roman" w:hAnsi="Times New Roman" w:cs="Times New Roman"/>
          <w:b/>
          <w:bCs/>
          <w:sz w:val="22"/>
          <w:szCs w:val="22"/>
        </w:rPr>
        <w:t>LUIZ CAIO AVILA DINIZ</w:t>
      </w:r>
      <w:r w:rsidR="005A6F08" w:rsidRPr="006D05FC">
        <w:rPr>
          <w:rFonts w:ascii="Times New Roman" w:hAnsi="Times New Roman" w:cs="Times New Roman"/>
          <w:sz w:val="22"/>
          <w:szCs w:val="22"/>
        </w:rPr>
        <w:t xml:space="preserve"> f</w:t>
      </w:r>
      <w:r w:rsidR="00DB05F1" w:rsidRPr="006D05FC">
        <w:rPr>
          <w:rFonts w:ascii="Times New Roman" w:hAnsi="Times New Roman" w:cs="Times New Roman"/>
          <w:sz w:val="22"/>
          <w:szCs w:val="22"/>
        </w:rPr>
        <w:t>alou sobre as ações desenvolvidas pela Comissão no ano de 2021, destacando o projeto “Nenhuma Casa Sem Banheiro”, de autoria do CAU/RS e que foi replicado pelo CAU/DF</w:t>
      </w:r>
      <w:r w:rsidR="005A6F08" w:rsidRPr="006D05FC">
        <w:rPr>
          <w:rFonts w:ascii="Times New Roman" w:hAnsi="Times New Roman" w:cs="Times New Roman"/>
          <w:sz w:val="22"/>
          <w:szCs w:val="22"/>
        </w:rPr>
        <w:t>, destacando o andamento das atividades, em que os arquitetos responsáveis pelos projetos foram à Cidade Estrutural para apresenta-los aos contemplados e fazer levantamentos pertinentes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. </w:t>
      </w:r>
      <w:r w:rsidR="005A6F08" w:rsidRPr="006D05FC">
        <w:rPr>
          <w:rFonts w:ascii="Times New Roman" w:hAnsi="Times New Roman" w:cs="Times New Roman"/>
          <w:sz w:val="22"/>
          <w:szCs w:val="22"/>
        </w:rPr>
        <w:t xml:space="preserve">Foi informado que a Comissão tem planejado o primeiro evento de ATHIS do CAU/DF e que as datas para a sua realização são os dias sete, oito e nove de abril, trazendo os seguintes temas: políticas de ATHIS, empreendedorismo de impacto e incubação de empresas de impacto social. O conselheiro </w:t>
      </w:r>
      <w:r w:rsidR="005A6F08" w:rsidRPr="006D05FC">
        <w:rPr>
          <w:rFonts w:ascii="Times New Roman" w:hAnsi="Times New Roman" w:cs="Times New Roman"/>
          <w:b/>
          <w:bCs/>
          <w:sz w:val="22"/>
          <w:szCs w:val="22"/>
        </w:rPr>
        <w:t>LUIZ CAIO AVILA DINIZ</w:t>
      </w:r>
      <w:r w:rsidR="005A6F08" w:rsidRPr="006D05FC">
        <w:rPr>
          <w:rFonts w:ascii="Times New Roman" w:hAnsi="Times New Roman" w:cs="Times New Roman"/>
          <w:sz w:val="22"/>
          <w:szCs w:val="22"/>
        </w:rPr>
        <w:t xml:space="preserve"> destacou que está sendo discutido um edital de patrocínio para viabilização de verbas para as ações de ATHIS.</w:t>
      </w:r>
      <w:r w:rsidR="005C3E33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717D8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.4.3. Da Comissão Temporária de Equidade de Gênero e Inclusão CTEG-CAU/DF: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203064" w:rsidRPr="006D05FC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203064" w:rsidRPr="006D05FC">
        <w:rPr>
          <w:rFonts w:ascii="Times New Roman" w:hAnsi="Times New Roman" w:cs="Times New Roman"/>
          <w:b/>
          <w:bCs/>
          <w:sz w:val="22"/>
          <w:szCs w:val="22"/>
        </w:rPr>
        <w:t>GABRIELA CASCELLI FARINASSO</w:t>
      </w:r>
      <w:r w:rsidR="00203064" w:rsidRPr="006D05FC">
        <w:rPr>
          <w:rFonts w:ascii="Times New Roman" w:hAnsi="Times New Roman" w:cs="Times New Roman"/>
          <w:sz w:val="22"/>
          <w:szCs w:val="22"/>
        </w:rPr>
        <w:t>, informou que não houve reunião da Comissão, porém foi feita uma reunião com o coletivo Arquitetas Invisíveis sobre a definição de diretrizes para desenvolver uma exposição do grupo na sede do CAU/DF, porém foi constatado que os materiais da exposição estão desatualizados e decidiu-se por iniciar trabalhos de renovação da exposição para trazer novos conteúdos e reflexões. A ideia é que a exposição seja apresentada no início do mês de julho.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F0AEB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.4.4. Da Comissão Temporária de Eventos e Comunicação CTEC-CAU/DF: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Sem informes. </w:t>
      </w:r>
      <w:r w:rsidR="00DF0AEB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.4.5. Da Comissão Temporária de Patrimônio CPAT-CAU/DF: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Sem informes. </w:t>
      </w:r>
      <w:r w:rsidR="00DF0AEB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.4.6. Da Comissão Temporária de Relações Institucionais CTRIP-CAU/DF: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O conselheiro 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AB63E5" w:rsidRPr="006D05FC">
        <w:rPr>
          <w:rFonts w:ascii="Times New Roman" w:hAnsi="Times New Roman" w:cs="Times New Roman"/>
          <w:sz w:val="22"/>
          <w:szCs w:val="22"/>
        </w:rPr>
        <w:t>comunicou que a Comissão ainda não se reuniu neste ano, mas destacou que os trabalhos do Grupo de Boas Práticas na Construção Civil – GBPC visando à implementação de boas práticas no setor da Construção Civil, está em andamento.</w:t>
      </w:r>
      <w:r w:rsidR="000A6CA4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F0AEB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.4.7. Da Comissão Temporária de Transformação Digital – CTRAND-CAU/DF: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0A6CA4" w:rsidRPr="006D05FC">
        <w:rPr>
          <w:rFonts w:ascii="Times New Roman" w:hAnsi="Times New Roman" w:cs="Times New Roman"/>
          <w:sz w:val="22"/>
          <w:szCs w:val="22"/>
        </w:rPr>
        <w:t>Sem informes.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F0AEB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.5. Dos Conselheiros Federais:</w:t>
      </w:r>
      <w:r w:rsidR="00DF0AEB" w:rsidRPr="006D05FC">
        <w:rPr>
          <w:rFonts w:ascii="Times New Roman" w:hAnsi="Times New Roman" w:cs="Times New Roman"/>
          <w:sz w:val="22"/>
          <w:szCs w:val="22"/>
        </w:rPr>
        <w:t xml:space="preserve"> Sem informes.</w:t>
      </w:r>
      <w:r w:rsidR="000A6CA4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DF0AEB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DB05F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.6. Do Colegiado das Entidades Distritais de Arquitetos e Urbanistas – CEAU/DF:</w:t>
      </w:r>
      <w:r w:rsidR="00DB05F1" w:rsidRPr="006D05FC">
        <w:rPr>
          <w:rFonts w:ascii="Times New Roman" w:hAnsi="Times New Roman" w:cs="Times New Roman"/>
          <w:sz w:val="22"/>
          <w:szCs w:val="22"/>
        </w:rPr>
        <w:t xml:space="preserve"> Sem informes. </w:t>
      </w:r>
      <w:r w:rsidR="00334CC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Representação Externa: </w:t>
      </w:r>
      <w:r w:rsidR="00334CC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.1. CONPLAN: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F0112" w:rsidRPr="006D05FC">
        <w:rPr>
          <w:rFonts w:ascii="Times New Roman" w:hAnsi="Times New Roman" w:cs="Times New Roman"/>
          <w:sz w:val="22"/>
          <w:szCs w:val="22"/>
        </w:rPr>
        <w:t xml:space="preserve">A conselheira </w:t>
      </w:r>
      <w:r w:rsidR="00EF0112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GISELLE MOLL MASCARENHAS </w:t>
      </w:r>
      <w:r w:rsidR="00EF0112" w:rsidRPr="006D05FC">
        <w:rPr>
          <w:rFonts w:ascii="Times New Roman" w:hAnsi="Times New Roman" w:cs="Times New Roman"/>
          <w:sz w:val="22"/>
          <w:szCs w:val="22"/>
        </w:rPr>
        <w:t xml:space="preserve">efetuou a leitura do relato da representante do CAU/DF no CONPLAN, conselheira </w:t>
      </w:r>
      <w:r w:rsidR="00EF0112" w:rsidRPr="006D05FC">
        <w:rPr>
          <w:rFonts w:ascii="Times New Roman" w:hAnsi="Times New Roman" w:cs="Times New Roman"/>
          <w:b/>
          <w:bCs/>
          <w:sz w:val="22"/>
          <w:szCs w:val="22"/>
        </w:rPr>
        <w:t>JÚLIA TEIXEIRA FERNANDES</w:t>
      </w:r>
      <w:r w:rsidR="00EF0112" w:rsidRPr="006D05FC">
        <w:rPr>
          <w:rFonts w:ascii="Times New Roman" w:hAnsi="Times New Roman" w:cs="Times New Roman"/>
          <w:sz w:val="22"/>
          <w:szCs w:val="22"/>
        </w:rPr>
        <w:t>, citando</w:t>
      </w:r>
      <w:r w:rsidR="00EF0112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F0112" w:rsidRPr="006D05FC">
        <w:rPr>
          <w:rFonts w:ascii="Times New Roman" w:hAnsi="Times New Roman" w:cs="Times New Roman"/>
          <w:sz w:val="22"/>
          <w:szCs w:val="22"/>
        </w:rPr>
        <w:t xml:space="preserve">suas contribuições com a entidade, principalmente levando conhecimentos técnicos sobre regularização e qualificação urbana. </w:t>
      </w:r>
      <w:r w:rsidR="00367BF8" w:rsidRPr="006D05FC">
        <w:rPr>
          <w:rFonts w:ascii="Times New Roman" w:hAnsi="Times New Roman" w:cs="Times New Roman"/>
          <w:sz w:val="22"/>
          <w:szCs w:val="22"/>
        </w:rPr>
        <w:t>Foi informado que sua</w:t>
      </w:r>
      <w:r w:rsidR="00EF0112" w:rsidRPr="006D05FC">
        <w:rPr>
          <w:rFonts w:ascii="Times New Roman" w:hAnsi="Times New Roman" w:cs="Times New Roman"/>
          <w:sz w:val="22"/>
          <w:szCs w:val="22"/>
        </w:rPr>
        <w:t xml:space="preserve"> representação </w:t>
      </w:r>
      <w:r w:rsidR="00367BF8" w:rsidRPr="006D05FC">
        <w:rPr>
          <w:rFonts w:ascii="Times New Roman" w:hAnsi="Times New Roman" w:cs="Times New Roman"/>
          <w:sz w:val="22"/>
          <w:szCs w:val="22"/>
        </w:rPr>
        <w:t>junto ao CONPLAN</w:t>
      </w:r>
      <w:r w:rsidR="00EF0112" w:rsidRPr="006D05FC">
        <w:rPr>
          <w:rFonts w:ascii="Times New Roman" w:hAnsi="Times New Roman" w:cs="Times New Roman"/>
          <w:sz w:val="22"/>
          <w:szCs w:val="22"/>
        </w:rPr>
        <w:t xml:space="preserve"> vai até o mês de setembro.</w:t>
      </w:r>
      <w:r w:rsidR="002E2FC3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334CC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.2. CPCOE:</w:t>
      </w:r>
      <w:r w:rsidR="002E2FC3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3D107A" w:rsidRPr="006D05FC">
        <w:rPr>
          <w:rFonts w:ascii="Times New Roman" w:hAnsi="Times New Roman" w:cs="Times New Roman"/>
          <w:sz w:val="22"/>
          <w:szCs w:val="22"/>
        </w:rPr>
        <w:t>Sem informes</w:t>
      </w:r>
      <w:r w:rsidR="00B606A8" w:rsidRPr="006D05FC">
        <w:rPr>
          <w:rFonts w:ascii="Times New Roman" w:hAnsi="Times New Roman" w:cs="Times New Roman"/>
          <w:sz w:val="22"/>
          <w:szCs w:val="22"/>
        </w:rPr>
        <w:t>.</w:t>
      </w:r>
      <w:r w:rsidR="002262AA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334CC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9C0C21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 PLANDHIS:</w:t>
      </w:r>
      <w:r w:rsidR="002E2FC3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D1470" w:rsidRPr="006D05FC">
        <w:rPr>
          <w:rFonts w:ascii="Times New Roman" w:hAnsi="Times New Roman" w:cs="Times New Roman"/>
          <w:sz w:val="22"/>
          <w:szCs w:val="22"/>
        </w:rPr>
        <w:t>Sem informes</w:t>
      </w:r>
      <w:r w:rsidR="003D107A" w:rsidRPr="006D05FC">
        <w:rPr>
          <w:rFonts w:ascii="Times New Roman" w:hAnsi="Times New Roman" w:cs="Times New Roman"/>
          <w:sz w:val="22"/>
          <w:szCs w:val="22"/>
        </w:rPr>
        <w:t>.</w:t>
      </w:r>
      <w:r w:rsidR="001263A3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334CC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</w:t>
      </w:r>
      <w:r w:rsidR="001263A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A4532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1263A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.4. CGP PDOT:</w:t>
      </w:r>
      <w:r w:rsidR="001263A3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EA351D" w:rsidRPr="006D05FC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EA351D" w:rsidRPr="006D05FC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EA351D" w:rsidRPr="006D05FC">
        <w:rPr>
          <w:rFonts w:ascii="Times New Roman" w:hAnsi="Times New Roman" w:cs="Times New Roman"/>
          <w:sz w:val="22"/>
          <w:szCs w:val="22"/>
        </w:rPr>
        <w:t xml:space="preserve"> comunicou que a reunião do CGP PDOT foi adiada, por isso não há informes.</w:t>
      </w:r>
      <w:r w:rsidR="00D14C48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A4532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6.7.5. CONAM:</w:t>
      </w:r>
      <w:r w:rsidR="00A45322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127074" w:rsidRPr="006D05FC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127074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127074" w:rsidRPr="006D05FC">
        <w:rPr>
          <w:rFonts w:ascii="Times New Roman" w:hAnsi="Times New Roman" w:cs="Times New Roman"/>
          <w:sz w:val="22"/>
          <w:szCs w:val="22"/>
        </w:rPr>
        <w:t xml:space="preserve"> comunicou acerca da necessidade de aprovar a indicação de representação do CAU/DF junto ao </w:t>
      </w:r>
      <w:r w:rsidR="00127074" w:rsidRPr="006D05FC">
        <w:rPr>
          <w:rFonts w:ascii="Times New Roman" w:hAnsi="Times New Roman" w:cs="Times New Roman"/>
          <w:bCs/>
          <w:sz w:val="22"/>
          <w:szCs w:val="22"/>
        </w:rPr>
        <w:t xml:space="preserve">Conselho do Meio Ambiente do Distrito Federal – CONAM/DF. O Plenário do CAU/DF </w:t>
      </w:r>
      <w:r w:rsidR="00127074" w:rsidRPr="006D05F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127074" w:rsidRPr="006D05FC">
        <w:rPr>
          <w:rFonts w:ascii="Times New Roman" w:hAnsi="Times New Roman" w:cs="Times New Roman"/>
          <w:bCs/>
          <w:sz w:val="22"/>
          <w:szCs w:val="22"/>
        </w:rPr>
        <w:t xml:space="preserve"> aprovar </w:t>
      </w:r>
      <w:r w:rsidR="004D60EF" w:rsidRPr="006D05FC">
        <w:rPr>
          <w:rFonts w:ascii="Times New Roman" w:hAnsi="Times New Roman" w:cs="Times New Roman"/>
          <w:bCs/>
          <w:sz w:val="22"/>
          <w:szCs w:val="22"/>
        </w:rPr>
        <w:t xml:space="preserve">a indicação da conselheira </w:t>
      </w:r>
      <w:r w:rsidR="004D60EF" w:rsidRPr="006D05FC">
        <w:rPr>
          <w:rFonts w:ascii="Times New Roman" w:hAnsi="Times New Roman" w:cs="Times New Roman"/>
          <w:b/>
          <w:sz w:val="22"/>
          <w:szCs w:val="22"/>
        </w:rPr>
        <w:t>GABRIELA CASCELLI FARINASSO</w:t>
      </w:r>
      <w:r w:rsidR="004D60EF" w:rsidRPr="006D05FC">
        <w:rPr>
          <w:rFonts w:ascii="Times New Roman" w:hAnsi="Times New Roman" w:cs="Times New Roman"/>
          <w:bCs/>
          <w:sz w:val="22"/>
          <w:szCs w:val="22"/>
        </w:rPr>
        <w:t xml:space="preserve"> como representante para </w:t>
      </w:r>
      <w:r w:rsidR="004D60EF" w:rsidRPr="006D05FC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composição da representação do CAU/DF no CONAM/DF, por unanimidade, </w:t>
      </w:r>
      <w:r w:rsidR="004D60EF" w:rsidRPr="006D05FC">
        <w:rPr>
          <w:rFonts w:ascii="Times New Roman" w:hAnsi="Times New Roman" w:cs="Times New Roman"/>
          <w:b/>
          <w:sz w:val="22"/>
          <w:szCs w:val="22"/>
        </w:rPr>
        <w:t>com</w:t>
      </w:r>
      <w:r w:rsidR="004D60EF" w:rsidRPr="006D05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D60EF" w:rsidRPr="006D05FC">
        <w:rPr>
          <w:rFonts w:ascii="Times New Roman" w:hAnsi="Times New Roman" w:cs="Times New Roman"/>
          <w:b/>
          <w:sz w:val="22"/>
          <w:szCs w:val="22"/>
        </w:rPr>
        <w:t>07 votos favoráveis</w:t>
      </w:r>
      <w:r w:rsidR="004D60EF" w:rsidRPr="006D05FC">
        <w:rPr>
          <w:rFonts w:ascii="Times New Roman" w:hAnsi="Times New Roman" w:cs="Times New Roman"/>
          <w:bCs/>
          <w:sz w:val="22"/>
          <w:szCs w:val="22"/>
        </w:rPr>
        <w:t>.</w:t>
      </w:r>
      <w:r w:rsidR="00C14478" w:rsidRPr="006D05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34CC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7</w:t>
      </w:r>
      <w:r w:rsidR="008B362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AF641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Reajuste da Tabela Salarial</w:t>
      </w:r>
      <w:r w:rsidR="008B362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8B3622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AF6412" w:rsidRPr="006D05FC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AF6412" w:rsidRPr="006D05FC">
        <w:rPr>
          <w:rFonts w:ascii="Times New Roman" w:hAnsi="Times New Roman" w:cs="Times New Roman"/>
          <w:b/>
          <w:bCs/>
          <w:sz w:val="22"/>
          <w:szCs w:val="22"/>
        </w:rPr>
        <w:t>LUÍS FERNANDO ZEFERINO</w:t>
      </w:r>
      <w:r w:rsidR="00AF6412" w:rsidRPr="006D05FC">
        <w:rPr>
          <w:rFonts w:ascii="Times New Roman" w:hAnsi="Times New Roman" w:cs="Times New Roman"/>
          <w:sz w:val="22"/>
          <w:szCs w:val="22"/>
        </w:rPr>
        <w:t xml:space="preserve"> informou que a inflação prevista para o ano de 2022, utilizada como base para desenvolver o Plano de Empregos, Cargos e Salários – PECS e o Plano de Empregos em Comissão e Funções de Confiança – PCCF, foi de 8,7%</w:t>
      </w:r>
      <w:r w:rsidR="003F1988" w:rsidRPr="006D05FC">
        <w:rPr>
          <w:rFonts w:ascii="Times New Roman" w:hAnsi="Times New Roman" w:cs="Times New Roman"/>
          <w:sz w:val="22"/>
          <w:szCs w:val="22"/>
        </w:rPr>
        <w:t xml:space="preserve"> (oito vírgula sete por cento)</w:t>
      </w:r>
      <w:r w:rsidR="00AF6412" w:rsidRPr="006D05FC">
        <w:rPr>
          <w:rFonts w:ascii="Times New Roman" w:hAnsi="Times New Roman" w:cs="Times New Roman"/>
          <w:sz w:val="22"/>
          <w:szCs w:val="22"/>
        </w:rPr>
        <w:t>, porém, o valor efetivamente atingido nesse exercício foi superior ao previsto, chegando a 10,16%</w:t>
      </w:r>
      <w:r w:rsidR="003F1988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3F1988" w:rsidRPr="006D05FC">
        <w:rPr>
          <w:rFonts w:ascii="Times New Roman" w:hAnsi="Times New Roman" w:cs="Times New Roman"/>
          <w:bCs/>
          <w:sz w:val="22"/>
          <w:szCs w:val="22"/>
        </w:rPr>
        <w:t>(dez vírgula dezesseis por cento)</w:t>
      </w:r>
      <w:r w:rsidR="00AF6412" w:rsidRPr="006D05FC">
        <w:rPr>
          <w:rFonts w:ascii="Times New Roman" w:hAnsi="Times New Roman" w:cs="Times New Roman"/>
          <w:sz w:val="22"/>
          <w:szCs w:val="22"/>
        </w:rPr>
        <w:t>. A proposta é que essa diferença seja atualizada na folha salarial do mês de março. O</w:t>
      </w:r>
      <w:r w:rsidR="00BD3327" w:rsidRPr="006D05FC">
        <w:rPr>
          <w:rFonts w:ascii="Times New Roman" w:hAnsi="Times New Roman" w:cs="Times New Roman"/>
          <w:sz w:val="22"/>
          <w:szCs w:val="22"/>
        </w:rPr>
        <w:t xml:space="preserve"> Plenário do CAU/DF </w:t>
      </w:r>
      <w:r w:rsidR="00BD3327" w:rsidRPr="006D05F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BD3327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EB26EA" w:rsidRPr="006D05FC">
        <w:rPr>
          <w:rFonts w:ascii="Times New Roman" w:hAnsi="Times New Roman" w:cs="Times New Roman"/>
          <w:bCs/>
          <w:sz w:val="22"/>
          <w:szCs w:val="22"/>
        </w:rPr>
        <w:t xml:space="preserve">aprovar </w:t>
      </w:r>
      <w:r w:rsidR="003F1988" w:rsidRPr="006D05FC">
        <w:rPr>
          <w:rFonts w:ascii="Times New Roman" w:hAnsi="Times New Roman" w:cs="Times New Roman"/>
          <w:bCs/>
          <w:sz w:val="22"/>
          <w:szCs w:val="22"/>
        </w:rPr>
        <w:t>o reajuste na proporção de 10,16% (dez vírgula dezesseis por cento), a incidir sobre o auxílio alimentação e salários incluídos no Plano de Empregos, Cargos e Salários – PECS e no Plano de Empregos em Comissão e Funções de Confiança – PCCF, no âmbito do CAU/DF</w:t>
      </w:r>
      <w:r w:rsidR="00362DF5" w:rsidRPr="006D05FC">
        <w:rPr>
          <w:rFonts w:ascii="Times New Roman" w:hAnsi="Times New Roman" w:cs="Times New Roman"/>
          <w:sz w:val="22"/>
          <w:szCs w:val="22"/>
        </w:rPr>
        <w:t xml:space="preserve">, </w:t>
      </w:r>
      <w:r w:rsidR="00BD3327" w:rsidRPr="006D05FC">
        <w:rPr>
          <w:rFonts w:ascii="Times New Roman" w:hAnsi="Times New Roman" w:cs="Times New Roman"/>
          <w:sz w:val="22"/>
          <w:szCs w:val="22"/>
        </w:rPr>
        <w:t xml:space="preserve">por unanimidade, </w:t>
      </w:r>
      <w:r w:rsidR="00BD3327" w:rsidRPr="006D05FC">
        <w:rPr>
          <w:rFonts w:ascii="Times New Roman" w:hAnsi="Times New Roman" w:cs="Times New Roman"/>
          <w:b/>
          <w:bCs/>
          <w:sz w:val="22"/>
          <w:szCs w:val="22"/>
        </w:rPr>
        <w:t>com 0</w:t>
      </w:r>
      <w:r w:rsidR="003F1988" w:rsidRPr="006D05F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BD3327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votos favoráveis</w:t>
      </w:r>
      <w:r w:rsidR="00BD3327" w:rsidRPr="006D05FC">
        <w:rPr>
          <w:rFonts w:ascii="Times New Roman" w:hAnsi="Times New Roman" w:cs="Times New Roman"/>
          <w:sz w:val="22"/>
          <w:szCs w:val="22"/>
        </w:rPr>
        <w:t>.</w:t>
      </w:r>
      <w:r w:rsidR="005D38BB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066AEC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8. Solicitação de renúncia de conselheira do CAU/DF:</w:t>
      </w:r>
      <w:r w:rsidR="00066AEC" w:rsidRPr="006D05FC">
        <w:rPr>
          <w:rFonts w:ascii="Times New Roman" w:hAnsi="Times New Roman" w:cs="Times New Roman"/>
          <w:sz w:val="22"/>
          <w:szCs w:val="22"/>
        </w:rPr>
        <w:t xml:space="preserve"> A presidente </w:t>
      </w:r>
      <w:r w:rsidR="00066AEC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066AEC" w:rsidRPr="006D05FC">
        <w:rPr>
          <w:rFonts w:ascii="Times New Roman" w:hAnsi="Times New Roman" w:cs="Times New Roman"/>
          <w:sz w:val="22"/>
          <w:szCs w:val="22"/>
        </w:rPr>
        <w:t xml:space="preserve"> comunicou a todos acerca do pedido de renúncia do cargo de conselheira do CAU/DF impetrado pela</w:t>
      </w:r>
      <w:r w:rsidR="005D38BB" w:rsidRPr="006D05FC">
        <w:rPr>
          <w:rFonts w:ascii="Times New Roman" w:hAnsi="Times New Roman" w:cs="Times New Roman"/>
          <w:sz w:val="22"/>
          <w:szCs w:val="22"/>
        </w:rPr>
        <w:t xml:space="preserve"> arquiteta e urbanista </w:t>
      </w:r>
      <w:r w:rsidR="005D38BB" w:rsidRPr="006D05FC">
        <w:rPr>
          <w:rFonts w:ascii="Times New Roman" w:hAnsi="Times New Roman" w:cs="Times New Roman"/>
          <w:b/>
          <w:bCs/>
          <w:sz w:val="22"/>
          <w:szCs w:val="22"/>
        </w:rPr>
        <w:t>CATHARINA CAVALCANTE DE MACEDO</w:t>
      </w:r>
      <w:r w:rsidR="005D38BB" w:rsidRPr="006D05FC">
        <w:rPr>
          <w:rFonts w:ascii="Times New Roman" w:hAnsi="Times New Roman" w:cs="Times New Roman"/>
          <w:sz w:val="22"/>
          <w:szCs w:val="22"/>
        </w:rPr>
        <w:t>.</w:t>
      </w:r>
      <w:r w:rsidR="00040480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040480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9. Apresentação do calendário de eventos do CAU/DF:</w:t>
      </w:r>
      <w:r w:rsidR="00040480" w:rsidRPr="006D05FC">
        <w:rPr>
          <w:rFonts w:ascii="Times New Roman" w:hAnsi="Times New Roman" w:cs="Times New Roman"/>
          <w:sz w:val="22"/>
          <w:szCs w:val="22"/>
        </w:rPr>
        <w:t xml:space="preserve"> A presidente </w:t>
      </w:r>
      <w:r w:rsidR="00040480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040480" w:rsidRPr="006D05FC">
        <w:rPr>
          <w:rFonts w:ascii="Times New Roman" w:hAnsi="Times New Roman" w:cs="Times New Roman"/>
          <w:sz w:val="22"/>
          <w:szCs w:val="22"/>
        </w:rPr>
        <w:t xml:space="preserve"> comunicou </w:t>
      </w:r>
      <w:r w:rsidR="00EF1878" w:rsidRPr="006D05FC">
        <w:rPr>
          <w:rFonts w:ascii="Times New Roman" w:hAnsi="Times New Roman" w:cs="Times New Roman"/>
          <w:sz w:val="22"/>
          <w:szCs w:val="22"/>
        </w:rPr>
        <w:t xml:space="preserve">que o calendário ainda está sendo elaborado em conjunto com as comissões e que por isso não será apresentado nesta oportunidade. </w:t>
      </w:r>
      <w:r w:rsidR="00EF1878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10. Apresentação dos relatórios finais de 2021 das Comissões Temporárias do CAU/DF:</w:t>
      </w:r>
      <w:r w:rsidR="00EF1878" w:rsidRPr="006D05FC">
        <w:rPr>
          <w:rFonts w:ascii="Times New Roman" w:hAnsi="Times New Roman" w:cs="Times New Roman"/>
          <w:sz w:val="22"/>
          <w:szCs w:val="22"/>
        </w:rPr>
        <w:t xml:space="preserve"> A </w:t>
      </w:r>
      <w:r w:rsidR="00EF1878" w:rsidRPr="006D05FC">
        <w:rPr>
          <w:rFonts w:ascii="Times New Roman" w:hAnsi="Times New Roman" w:cs="Times New Roman"/>
          <w:bCs/>
          <w:sz w:val="22"/>
          <w:szCs w:val="22"/>
        </w:rPr>
        <w:t xml:space="preserve">conselheira </w:t>
      </w:r>
      <w:r w:rsidR="00EF1878" w:rsidRPr="006D05FC">
        <w:rPr>
          <w:rFonts w:ascii="Times New Roman" w:hAnsi="Times New Roman" w:cs="Times New Roman"/>
          <w:b/>
          <w:sz w:val="22"/>
          <w:szCs w:val="22"/>
        </w:rPr>
        <w:t>GABRIELA CASCELLI FARINASSO</w:t>
      </w:r>
      <w:r w:rsidR="00EF1878" w:rsidRPr="006D05FC">
        <w:rPr>
          <w:rFonts w:ascii="Times New Roman" w:hAnsi="Times New Roman" w:cs="Times New Roman"/>
          <w:bCs/>
          <w:sz w:val="22"/>
          <w:szCs w:val="22"/>
        </w:rPr>
        <w:t xml:space="preserve"> apresentou o relatório final das atividades desenvolvidas pela </w:t>
      </w:r>
      <w:r w:rsidR="00EF1878" w:rsidRPr="006D05FC">
        <w:rPr>
          <w:rFonts w:ascii="Times New Roman" w:hAnsi="Times New Roman" w:cs="Times New Roman"/>
          <w:sz w:val="22"/>
          <w:szCs w:val="22"/>
        </w:rPr>
        <w:t>Comissão Temporária de Equidade de Gênero e Inclusão CTEG-CAU/DF em 2021</w:t>
      </w:r>
      <w:r w:rsidR="00406048" w:rsidRPr="006D05FC">
        <w:rPr>
          <w:rFonts w:ascii="Times New Roman" w:hAnsi="Times New Roman" w:cs="Times New Roman"/>
          <w:sz w:val="22"/>
          <w:szCs w:val="22"/>
        </w:rPr>
        <w:t xml:space="preserve">, onde foram destacados os eventos realizados. Além disso foram apresentados os projetos da Comissão para o triênio 2021-2023. O conselheiro </w:t>
      </w:r>
      <w:r w:rsidR="00406048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RICARDO REIS MEIRA </w:t>
      </w:r>
      <w:r w:rsidR="00406048" w:rsidRPr="006D05FC">
        <w:rPr>
          <w:rFonts w:ascii="Times New Roman" w:hAnsi="Times New Roman" w:cs="Times New Roman"/>
          <w:sz w:val="22"/>
          <w:szCs w:val="22"/>
        </w:rPr>
        <w:t>convidou a CTEG-CAU/DF para desenvolver alguma ação conjunta com a CEF-CAU/DF no presente exercício.</w:t>
      </w:r>
      <w:r w:rsidR="00202698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202698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11. Recomposição da Comissão de Ensino e Formação – CEF e da Comissão de Administração, Planejamento e Finanças – CAF do CAU/DF:</w:t>
      </w:r>
      <w:r w:rsidR="00202698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0C6F89" w:rsidRPr="006D05FC">
        <w:rPr>
          <w:rFonts w:ascii="Times New Roman" w:hAnsi="Times New Roman" w:cs="Times New Roman"/>
          <w:sz w:val="22"/>
          <w:szCs w:val="22"/>
        </w:rPr>
        <w:t xml:space="preserve">A presidente </w:t>
      </w:r>
      <w:r w:rsidR="000C6F89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0C6F89" w:rsidRPr="006D05FC">
        <w:rPr>
          <w:rFonts w:ascii="Times New Roman" w:hAnsi="Times New Roman" w:cs="Times New Roman"/>
          <w:sz w:val="22"/>
          <w:szCs w:val="22"/>
        </w:rPr>
        <w:t xml:space="preserve"> explicou haver a necessidade de recomposição da </w:t>
      </w:r>
      <w:r w:rsidR="000C6F89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Comissão de Ensino e Formação – CEF-CAU/DF </w:t>
      </w:r>
      <w:r w:rsidR="000C6F89" w:rsidRPr="006D05FC">
        <w:rPr>
          <w:rFonts w:ascii="Times New Roman" w:hAnsi="Times New Roman" w:cs="Times New Roman"/>
          <w:sz w:val="22"/>
          <w:szCs w:val="22"/>
        </w:rPr>
        <w:t xml:space="preserve">com a  seguinte formação: </w:t>
      </w:r>
      <w:r w:rsidR="000C6F89" w:rsidRPr="006D05FC">
        <w:rPr>
          <w:rFonts w:ascii="Times New Roman" w:hAnsi="Times New Roman" w:cs="Times New Roman"/>
          <w:sz w:val="22"/>
          <w:szCs w:val="22"/>
          <w:highlight w:val="white"/>
        </w:rPr>
        <w:t>Ricardo Reis Meira, Luís Fernando Zeferino, Giselle Moll Mascarenhas, João Eduardo Martins Dantas e Júlia Teixeira Fernandes e da</w:t>
      </w:r>
      <w:r w:rsidR="000C6F89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0C6F89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Comissão de Administração, Planejamento e Finanças – CAF-CAU/DF </w:t>
      </w:r>
      <w:r w:rsidR="000C6F89" w:rsidRPr="006D05FC">
        <w:rPr>
          <w:rFonts w:ascii="Times New Roman" w:hAnsi="Times New Roman" w:cs="Times New Roman"/>
          <w:sz w:val="22"/>
          <w:szCs w:val="22"/>
        </w:rPr>
        <w:t>com a seguinte formação: Luís Fernando Zeferino</w:t>
      </w:r>
      <w:r w:rsidR="000C6F89" w:rsidRPr="006D05FC">
        <w:rPr>
          <w:rFonts w:ascii="Times New Roman" w:hAnsi="Times New Roman" w:cs="Times New Roman"/>
          <w:sz w:val="22"/>
          <w:szCs w:val="22"/>
          <w:highlight w:val="white"/>
        </w:rPr>
        <w:t>,</w:t>
      </w:r>
      <w:r w:rsidR="000C6F89" w:rsidRPr="006D05FC">
        <w:rPr>
          <w:rFonts w:ascii="Times New Roman" w:hAnsi="Times New Roman" w:cs="Times New Roman"/>
          <w:sz w:val="22"/>
          <w:szCs w:val="22"/>
        </w:rPr>
        <w:t xml:space="preserve"> Jéssica Costa Spehar, Pedro de Almeida Grilo, Ricardo Reis Meira e Janaína Domingos Vieira para o exercício de 2022. O Plenário do CAU/DF </w:t>
      </w:r>
      <w:r w:rsidR="000C6F89" w:rsidRPr="006D05F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0C6F89" w:rsidRPr="006D05FC">
        <w:rPr>
          <w:rFonts w:ascii="Times New Roman" w:hAnsi="Times New Roman" w:cs="Times New Roman"/>
          <w:sz w:val="22"/>
          <w:szCs w:val="22"/>
        </w:rPr>
        <w:t>, aprovar</w:t>
      </w:r>
      <w:r w:rsidR="00B22628" w:rsidRPr="006D05FC">
        <w:rPr>
          <w:rFonts w:ascii="Times New Roman" w:hAnsi="Times New Roman" w:cs="Times New Roman"/>
          <w:sz w:val="22"/>
          <w:szCs w:val="22"/>
        </w:rPr>
        <w:t xml:space="preserve"> a recomposição proposta da CEF-CAU/DF e da CAF-CAU/DF,</w:t>
      </w:r>
      <w:r w:rsidR="000C6F89" w:rsidRPr="006D05FC">
        <w:rPr>
          <w:rFonts w:ascii="Times New Roman" w:hAnsi="Times New Roman" w:cs="Times New Roman"/>
          <w:sz w:val="22"/>
          <w:szCs w:val="22"/>
        </w:rPr>
        <w:t xml:space="preserve"> por unanimidade, </w:t>
      </w:r>
      <w:r w:rsidR="000C6F89" w:rsidRPr="006D05FC">
        <w:rPr>
          <w:rFonts w:ascii="Times New Roman" w:hAnsi="Times New Roman" w:cs="Times New Roman"/>
          <w:b/>
          <w:bCs/>
          <w:sz w:val="22"/>
          <w:szCs w:val="22"/>
        </w:rPr>
        <w:t>com 0</w:t>
      </w:r>
      <w:r w:rsidR="00B22628" w:rsidRPr="006D05FC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0C6F89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votos favoráveis</w:t>
      </w:r>
      <w:r w:rsidR="00B22628" w:rsidRPr="006D05FC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046E2E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00B9B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046E2E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="00F00B9B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 Recomposição da Comissão Temporária de Política Urbana e Ambiental – CPUA-CAU/DF:</w:t>
      </w:r>
      <w:r w:rsidR="00F00B9B" w:rsidRPr="006D05FC">
        <w:rPr>
          <w:rFonts w:ascii="Times New Roman" w:hAnsi="Times New Roman" w:cs="Times New Roman"/>
          <w:sz w:val="22"/>
          <w:szCs w:val="22"/>
        </w:rPr>
        <w:t xml:space="preserve"> A presidente </w:t>
      </w:r>
      <w:r w:rsidR="00F00B9B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F00B9B" w:rsidRPr="006D05FC">
        <w:rPr>
          <w:rFonts w:ascii="Times New Roman" w:hAnsi="Times New Roman" w:cs="Times New Roman"/>
          <w:sz w:val="22"/>
          <w:szCs w:val="22"/>
        </w:rPr>
        <w:t xml:space="preserve"> explicou haver a necessidade de recomposição da Comissão Temporária de Política Urbana e Ambiental – CPUA-CAU/DF com a seguinte formação: Giselle Moll Mascarenhas, Renata Seabra Resende Castro Corrêa, Pedro de Almeida Grilo, Mariana Roberti Bomtempo, Jéssica Costa Spehar e Anie Caroline Afonso Figueira. O </w:t>
      </w:r>
      <w:r w:rsidR="00F00B9B" w:rsidRPr="006D05FC">
        <w:rPr>
          <w:rFonts w:ascii="Times New Roman" w:hAnsi="Times New Roman" w:cs="Times New Roman"/>
          <w:sz w:val="22"/>
          <w:szCs w:val="22"/>
        </w:rPr>
        <w:lastRenderedPageBreak/>
        <w:t xml:space="preserve">Plenário do CAU/DF </w:t>
      </w:r>
      <w:r w:rsidR="00F00B9B" w:rsidRPr="006D05F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F00B9B" w:rsidRPr="006D05FC">
        <w:rPr>
          <w:rFonts w:ascii="Times New Roman" w:hAnsi="Times New Roman" w:cs="Times New Roman"/>
          <w:sz w:val="22"/>
          <w:szCs w:val="22"/>
        </w:rPr>
        <w:t xml:space="preserve">, aprovar a recomposição proposta da CPUA-CAU/DF, por unanimidade, </w:t>
      </w:r>
      <w:r w:rsidR="00F00B9B" w:rsidRPr="006D05FC">
        <w:rPr>
          <w:rFonts w:ascii="Times New Roman" w:hAnsi="Times New Roman" w:cs="Times New Roman"/>
          <w:b/>
          <w:bCs/>
          <w:sz w:val="22"/>
          <w:szCs w:val="22"/>
        </w:rPr>
        <w:t>com 07 votos favoráveis.</w:t>
      </w:r>
      <w:r w:rsidR="008174D5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10E6E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13</w:t>
      </w:r>
      <w:r w:rsidR="0049451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. </w:t>
      </w:r>
      <w:r w:rsidR="001B6D53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Relato de processos oriundos da Comissão de Exercício Profissional – CEP-CAU/DF</w:t>
      </w:r>
      <w:r w:rsidR="0049451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810E6E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13.1. Protocolo SICCAU N.º 1211578/2020:</w:t>
      </w:r>
      <w:r w:rsidR="00494519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1B6D53" w:rsidRPr="006D05FC">
        <w:rPr>
          <w:rFonts w:ascii="Times New Roman" w:hAnsi="Times New Roman" w:cs="Times New Roman"/>
          <w:sz w:val="22"/>
          <w:szCs w:val="22"/>
        </w:rPr>
        <w:t xml:space="preserve">O conselheiro </w:t>
      </w:r>
      <w:r w:rsidR="001B6D53" w:rsidRPr="006D05FC">
        <w:rPr>
          <w:rFonts w:ascii="Times New Roman" w:hAnsi="Times New Roman" w:cs="Times New Roman"/>
          <w:b/>
          <w:bCs/>
          <w:sz w:val="22"/>
          <w:szCs w:val="22"/>
        </w:rPr>
        <w:t>RICARDO REIS MEIRA</w:t>
      </w:r>
      <w:r w:rsidR="00810E6E" w:rsidRPr="006D05FC">
        <w:rPr>
          <w:rFonts w:ascii="Times New Roman" w:hAnsi="Times New Roman" w:cs="Times New Roman"/>
          <w:sz w:val="22"/>
          <w:szCs w:val="22"/>
        </w:rPr>
        <w:t>,</w:t>
      </w:r>
      <w:r w:rsidR="00810E6E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10E6E" w:rsidRPr="006D05FC">
        <w:rPr>
          <w:rFonts w:ascii="Times New Roman" w:hAnsi="Times New Roman" w:cs="Times New Roman"/>
          <w:sz w:val="22"/>
          <w:szCs w:val="22"/>
        </w:rPr>
        <w:t xml:space="preserve">relatou o processo, que trata </w:t>
      </w:r>
      <w:r w:rsidR="009B2869" w:rsidRPr="006D05FC">
        <w:rPr>
          <w:rFonts w:ascii="Times New Roman" w:hAnsi="Times New Roman" w:cs="Times New Roman"/>
          <w:sz w:val="22"/>
          <w:szCs w:val="22"/>
        </w:rPr>
        <w:t xml:space="preserve">de denúncia por suposto acobertamento. O Plenário do CAU/DF </w:t>
      </w:r>
      <w:r w:rsidR="009B2869" w:rsidRPr="006D05F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9B2869" w:rsidRPr="006D05FC">
        <w:rPr>
          <w:rFonts w:ascii="Times New Roman" w:hAnsi="Times New Roman" w:cs="Times New Roman"/>
          <w:sz w:val="22"/>
          <w:szCs w:val="22"/>
        </w:rPr>
        <w:t xml:space="preserve"> aprovar o relato e voto do conselheiro relator pela NÃO CONFIRMAÇÃO DA APLICAÇÃO DA MULTA e ARQUIVAMENTO do processo, por unanimidade, </w:t>
      </w:r>
      <w:r w:rsidR="009B2869" w:rsidRPr="006D05FC">
        <w:rPr>
          <w:rFonts w:ascii="Times New Roman" w:hAnsi="Times New Roman" w:cs="Times New Roman"/>
          <w:b/>
          <w:bCs/>
          <w:sz w:val="22"/>
          <w:szCs w:val="22"/>
        </w:rPr>
        <w:t>com 07 votos favoráveis</w:t>
      </w:r>
      <w:r w:rsidR="009B2869" w:rsidRPr="006D05FC">
        <w:rPr>
          <w:rFonts w:ascii="Times New Roman" w:hAnsi="Times New Roman" w:cs="Times New Roman"/>
          <w:sz w:val="22"/>
          <w:szCs w:val="22"/>
        </w:rPr>
        <w:t>.</w:t>
      </w:r>
      <w:r w:rsidR="008174D5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8174D5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13.2. Protocolo SICCAU N.º 1193959/2020:</w:t>
      </w:r>
      <w:r w:rsidR="008174D5" w:rsidRPr="006D05FC">
        <w:rPr>
          <w:rFonts w:ascii="Times New Roman" w:hAnsi="Times New Roman" w:cs="Times New Roman"/>
          <w:sz w:val="22"/>
          <w:szCs w:val="22"/>
        </w:rPr>
        <w:t xml:space="preserve"> A conselheira </w:t>
      </w:r>
      <w:r w:rsidR="008174D5" w:rsidRPr="006D05FC">
        <w:rPr>
          <w:rFonts w:ascii="Times New Roman" w:hAnsi="Times New Roman" w:cs="Times New Roman"/>
          <w:b/>
          <w:bCs/>
          <w:sz w:val="22"/>
          <w:szCs w:val="22"/>
        </w:rPr>
        <w:t>JÚLIA TEIXEIRA FERNANDES</w:t>
      </w:r>
      <w:r w:rsidR="008174D5" w:rsidRPr="006D05FC">
        <w:rPr>
          <w:rFonts w:ascii="Times New Roman" w:hAnsi="Times New Roman" w:cs="Times New Roman"/>
          <w:sz w:val="22"/>
          <w:szCs w:val="22"/>
        </w:rPr>
        <w:t xml:space="preserve"> não relatou o processo que lhe foi distribuído, pois não esteve presente na reunião. </w:t>
      </w:r>
      <w:r w:rsidR="008174D5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13.3. Protocolo SICCAU N.º 881815/2019:</w:t>
      </w:r>
      <w:r w:rsidR="008174D5" w:rsidRPr="006D05FC">
        <w:rPr>
          <w:rFonts w:ascii="Times New Roman" w:hAnsi="Times New Roman" w:cs="Times New Roman"/>
          <w:sz w:val="22"/>
          <w:szCs w:val="22"/>
        </w:rPr>
        <w:t xml:space="preserve"> O conselheiro </w:t>
      </w:r>
      <w:r w:rsidR="008174D5" w:rsidRPr="006D05FC">
        <w:rPr>
          <w:rFonts w:ascii="Times New Roman" w:hAnsi="Times New Roman" w:cs="Times New Roman"/>
          <w:b/>
          <w:bCs/>
          <w:sz w:val="22"/>
          <w:szCs w:val="22"/>
        </w:rPr>
        <w:t>CARLOS HENRIQUE MAGALHÃES DE LIMA</w:t>
      </w:r>
      <w:r w:rsidR="008174D5" w:rsidRPr="006D05FC">
        <w:rPr>
          <w:rFonts w:ascii="Times New Roman" w:hAnsi="Times New Roman" w:cs="Times New Roman"/>
          <w:sz w:val="22"/>
          <w:szCs w:val="22"/>
        </w:rPr>
        <w:t xml:space="preserve"> não relatou o processo que lhe foi distribuído, pois não esteve presente na reunião. O processo foi, então, </w:t>
      </w:r>
      <w:r w:rsidR="008174D5" w:rsidRPr="006D05FC">
        <w:rPr>
          <w:rFonts w:ascii="Times New Roman" w:hAnsi="Times New Roman" w:cs="Times New Roman"/>
          <w:b/>
          <w:bCs/>
          <w:sz w:val="22"/>
          <w:szCs w:val="22"/>
        </w:rPr>
        <w:t>redistribuído</w:t>
      </w:r>
      <w:r w:rsidR="008174D5" w:rsidRPr="006D05FC">
        <w:rPr>
          <w:rFonts w:ascii="Times New Roman" w:hAnsi="Times New Roman" w:cs="Times New Roman"/>
          <w:sz w:val="22"/>
          <w:szCs w:val="22"/>
        </w:rPr>
        <w:t xml:space="preserve"> para a conselheira </w:t>
      </w:r>
      <w:r w:rsidR="008174D5" w:rsidRPr="006D05FC">
        <w:rPr>
          <w:rFonts w:ascii="Times New Roman" w:hAnsi="Times New Roman" w:cs="Times New Roman"/>
          <w:b/>
          <w:bCs/>
          <w:sz w:val="22"/>
          <w:szCs w:val="22"/>
        </w:rPr>
        <w:t>GISELLE MOLL MASCARENHAS</w:t>
      </w:r>
      <w:r w:rsidR="008174D5" w:rsidRPr="006D05FC">
        <w:rPr>
          <w:rFonts w:ascii="Times New Roman" w:hAnsi="Times New Roman" w:cs="Times New Roman"/>
          <w:sz w:val="22"/>
          <w:szCs w:val="22"/>
        </w:rPr>
        <w:t>.</w:t>
      </w:r>
      <w:r w:rsidR="008174D5" w:rsidRPr="006D05F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06D40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9B286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3</w:t>
      </w:r>
      <w:r w:rsidR="00506D40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8174D5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9B286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.</w:t>
      </w:r>
      <w:r w:rsidR="00506D40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9B286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Protocolo SICCAU N.º 12</w:t>
      </w:r>
      <w:r w:rsidR="003070BD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61884</w:t>
      </w:r>
      <w:r w:rsidR="009B286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/202</w:t>
      </w:r>
      <w:r w:rsidR="003070BD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9B2869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:</w:t>
      </w:r>
      <w:r w:rsidR="009B2869" w:rsidRPr="006D05FC">
        <w:rPr>
          <w:rFonts w:ascii="Times New Roman" w:hAnsi="Times New Roman" w:cs="Times New Roman"/>
          <w:sz w:val="22"/>
          <w:szCs w:val="22"/>
        </w:rPr>
        <w:t xml:space="preserve"> O conselheiro </w:t>
      </w:r>
      <w:r w:rsidR="00B72678" w:rsidRPr="006D05FC">
        <w:rPr>
          <w:rFonts w:ascii="Times New Roman" w:hAnsi="Times New Roman" w:cs="Times New Roman"/>
          <w:b/>
          <w:bCs/>
          <w:sz w:val="22"/>
          <w:szCs w:val="22"/>
        </w:rPr>
        <w:t>PEDRO DE ALMEIDA GRILO</w:t>
      </w:r>
      <w:r w:rsidR="003070BD" w:rsidRPr="006D05FC">
        <w:rPr>
          <w:rFonts w:ascii="Times New Roman" w:hAnsi="Times New Roman" w:cs="Times New Roman"/>
          <w:sz w:val="22"/>
          <w:szCs w:val="22"/>
        </w:rPr>
        <w:t xml:space="preserve">, relatou o processo, que trata de denúncia por suposto exercício ilegal da profissão de arquiteto e urbanista. O Plenário do CAU/DF </w:t>
      </w:r>
      <w:r w:rsidR="003070BD" w:rsidRPr="006D05FC">
        <w:rPr>
          <w:rFonts w:ascii="Times New Roman" w:hAnsi="Times New Roman" w:cs="Times New Roman"/>
          <w:b/>
          <w:bCs/>
          <w:sz w:val="22"/>
          <w:szCs w:val="22"/>
        </w:rPr>
        <w:t>deliberou</w:t>
      </w:r>
      <w:r w:rsidR="003070BD" w:rsidRPr="006D05FC">
        <w:rPr>
          <w:rFonts w:ascii="Times New Roman" w:hAnsi="Times New Roman" w:cs="Times New Roman"/>
          <w:sz w:val="22"/>
          <w:szCs w:val="22"/>
        </w:rPr>
        <w:t xml:space="preserve"> aprovar o relato e voto do conselheiro relator pela </w:t>
      </w:r>
      <w:r w:rsidR="0061017D" w:rsidRPr="006D05FC">
        <w:rPr>
          <w:rFonts w:ascii="Times New Roman" w:hAnsi="Times New Roman" w:cs="Times New Roman"/>
          <w:iCs/>
          <w:sz w:val="22"/>
          <w:szCs w:val="22"/>
        </w:rPr>
        <w:t>MANUTENÇÃO DO AUTO DE INFRAÇÃO Nº 1000103423/2020, E APLICAÇÃO DA MULTA RESPECTIVA, nos termos da Lei nº 12.378/2010 e Resolução nº 22/2012</w:t>
      </w:r>
      <w:r w:rsidR="003070BD" w:rsidRPr="006D05FC">
        <w:rPr>
          <w:rFonts w:ascii="Times New Roman" w:hAnsi="Times New Roman" w:cs="Times New Roman"/>
          <w:sz w:val="22"/>
          <w:szCs w:val="22"/>
        </w:rPr>
        <w:t xml:space="preserve">, por unanimidade, </w:t>
      </w:r>
      <w:r w:rsidR="003070BD" w:rsidRPr="006D05FC">
        <w:rPr>
          <w:rFonts w:ascii="Times New Roman" w:hAnsi="Times New Roman" w:cs="Times New Roman"/>
          <w:b/>
          <w:bCs/>
          <w:sz w:val="22"/>
          <w:szCs w:val="22"/>
        </w:rPr>
        <w:t>com 07 votos favoráveis</w:t>
      </w:r>
      <w:r w:rsidR="003070BD" w:rsidRPr="006D05FC">
        <w:rPr>
          <w:rFonts w:ascii="Times New Roman" w:hAnsi="Times New Roman" w:cs="Times New Roman"/>
          <w:sz w:val="22"/>
          <w:szCs w:val="22"/>
        </w:rPr>
        <w:t>.</w:t>
      </w:r>
      <w:r w:rsidR="008174D5" w:rsidRPr="006D05FC">
        <w:rPr>
          <w:rFonts w:ascii="Times New Roman" w:hAnsi="Times New Roman" w:cs="Times New Roman"/>
          <w:sz w:val="22"/>
          <w:szCs w:val="22"/>
        </w:rPr>
        <w:t xml:space="preserve"> </w:t>
      </w:r>
      <w:r w:rsidR="00B80622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1</w:t>
      </w:r>
      <w:r w:rsidR="008174D5" w:rsidRPr="006D05FC">
        <w:rPr>
          <w:rFonts w:ascii="Times New Roman" w:hAnsi="Times New Roman" w:cs="Times New Roman"/>
          <w:b/>
          <w:bCs/>
          <w:sz w:val="22"/>
          <w:szCs w:val="22"/>
          <w:u w:val="single"/>
        </w:rPr>
        <w:t>4</w:t>
      </w:r>
      <w:r w:rsidR="00012AC4" w:rsidRPr="006D05FC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.</w:t>
      </w:r>
      <w:r w:rsidR="009C1B87" w:rsidRPr="006D05FC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 xml:space="preserve"> </w:t>
      </w:r>
      <w:r w:rsidRPr="006D05FC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Assuntos de interesse geral:</w:t>
      </w:r>
      <w:r w:rsidRPr="006D05F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8174D5" w:rsidRPr="006D05FC">
        <w:rPr>
          <w:rFonts w:ascii="Times New Roman" w:hAnsi="Times New Roman" w:cs="Times New Roman"/>
          <w:bCs/>
          <w:sz w:val="22"/>
          <w:szCs w:val="22"/>
        </w:rPr>
        <w:t>Sem assuntos de interesse geral</w:t>
      </w:r>
      <w:r w:rsidR="003C2DEB" w:rsidRPr="006D05FC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B80622" w:rsidRPr="006D05FC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1</w:t>
      </w:r>
      <w:r w:rsidR="008174D5" w:rsidRPr="006D05FC">
        <w:rPr>
          <w:rFonts w:ascii="Times New Roman" w:hAnsi="Times New Roman" w:cs="Times New Roman"/>
          <w:b/>
          <w:bCs/>
          <w:sz w:val="22"/>
          <w:szCs w:val="22"/>
          <w:highlight w:val="white"/>
          <w:u w:val="single"/>
          <w:lang w:eastAsia="en-US"/>
        </w:rPr>
        <w:t>5</w:t>
      </w:r>
      <w:r w:rsidRPr="006D05FC">
        <w:rPr>
          <w:rFonts w:ascii="Times New Roman" w:hAnsi="Times New Roman" w:cs="Times New Roman"/>
          <w:sz w:val="22"/>
          <w:szCs w:val="22"/>
          <w:highlight w:val="white"/>
          <w:u w:val="single"/>
          <w:lang w:eastAsia="en-US"/>
        </w:rPr>
        <w:t xml:space="preserve">. </w:t>
      </w:r>
      <w:r w:rsidRPr="006D05FC">
        <w:rPr>
          <w:rFonts w:ascii="Times New Roman" w:hAnsi="Times New Roman" w:cs="Times New Roman"/>
          <w:b/>
          <w:sz w:val="22"/>
          <w:szCs w:val="22"/>
          <w:highlight w:val="white"/>
          <w:u w:val="single"/>
          <w:lang w:eastAsia="en-US"/>
        </w:rPr>
        <w:t>Encerramento:</w:t>
      </w:r>
      <w:r w:rsidRPr="006D05F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="00FF5971" w:rsidRPr="006D05FC">
        <w:rPr>
          <w:rFonts w:ascii="Times New Roman" w:hAnsi="Times New Roman" w:cs="Times New Roman"/>
          <w:bCs/>
          <w:sz w:val="22"/>
          <w:szCs w:val="22"/>
        </w:rPr>
        <w:t>A</w:t>
      </w:r>
      <w:r w:rsidR="0034537F" w:rsidRPr="006D05F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537F" w:rsidRPr="006D05FC">
        <w:rPr>
          <w:rFonts w:ascii="Times New Roman" w:hAnsi="Times New Roman" w:cs="Times New Roman"/>
          <w:sz w:val="22"/>
          <w:szCs w:val="22"/>
        </w:rPr>
        <w:t xml:space="preserve">presidente </w:t>
      </w:r>
      <w:r w:rsidR="00FF5971"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  <w:r w:rsidR="0034537F" w:rsidRPr="006D05F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</w:t>
      </w:r>
      <w:r w:rsidRPr="006D05F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agradeceu a presença de todos. Após considerações finais e nada havendo mais a tratar, encerrou a 1</w:t>
      </w:r>
      <w:r w:rsidR="00B80622" w:rsidRPr="006D05F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2</w:t>
      </w:r>
      <w:r w:rsidR="008174D5" w:rsidRPr="006D05F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2</w:t>
      </w:r>
      <w:r w:rsidRPr="006D05F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>ª Sessão Plenária Ordinária do CAU/DF, da</w:t>
      </w:r>
      <w:r w:rsidR="003F2B42" w:rsidRPr="006D05FC">
        <w:rPr>
          <w:rFonts w:ascii="Times New Roman" w:hAnsi="Times New Roman" w:cs="Times New Roman"/>
          <w:sz w:val="22"/>
          <w:szCs w:val="22"/>
          <w:highlight w:val="white"/>
          <w:lang w:eastAsia="en-US"/>
        </w:rPr>
        <w:t xml:space="preserve"> qual se lavrou a presente ata.</w:t>
      </w:r>
    </w:p>
    <w:p w14:paraId="1A3EC228" w14:textId="5D5AC3D8" w:rsidR="003F2B42" w:rsidRPr="006D05FC" w:rsidRDefault="003F2B42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14:paraId="7E18100E" w14:textId="77777777" w:rsidR="000F3F96" w:rsidRPr="006D05FC" w:rsidRDefault="000F3F9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color w:val="0070C0"/>
          <w:sz w:val="22"/>
          <w:szCs w:val="22"/>
        </w:rPr>
      </w:pPr>
    </w:p>
    <w:p w14:paraId="5FDE9F4F" w14:textId="77777777" w:rsidR="005B65FA" w:rsidRPr="006D05FC" w:rsidRDefault="005B65F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4AB32BF" w14:textId="0B363867" w:rsidR="004A708A" w:rsidRPr="006D05FC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05FC">
        <w:rPr>
          <w:rFonts w:ascii="Times New Roman" w:hAnsi="Times New Roman" w:cs="Times New Roman"/>
          <w:b/>
          <w:sz w:val="22"/>
          <w:szCs w:val="22"/>
        </w:rPr>
        <w:t>MÔNICA ANDRÉA BLANCO</w:t>
      </w:r>
    </w:p>
    <w:p w14:paraId="66C6CEC2" w14:textId="433667A0" w:rsidR="004A708A" w:rsidRPr="006D05FC" w:rsidRDefault="00DA58AD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5FC">
        <w:rPr>
          <w:rFonts w:ascii="Times New Roman" w:hAnsi="Times New Roman" w:cs="Times New Roman"/>
          <w:sz w:val="22"/>
          <w:szCs w:val="22"/>
        </w:rPr>
        <w:t>Presidente</w:t>
      </w:r>
      <w:r w:rsidRPr="006D05F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6D05FC">
        <w:rPr>
          <w:rFonts w:ascii="Times New Roman" w:hAnsi="Times New Roman" w:cs="Times New Roman"/>
          <w:sz w:val="22"/>
          <w:szCs w:val="22"/>
        </w:rPr>
        <w:t>do CAU/DF</w:t>
      </w:r>
    </w:p>
    <w:p w14:paraId="73F6CE9A" w14:textId="20A0A088" w:rsidR="004A708A" w:rsidRPr="006D05FC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E60D9E3" w14:textId="77777777" w:rsidR="004A708A" w:rsidRPr="006D05FC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93C1B1" w14:textId="77777777" w:rsidR="004A708A" w:rsidRPr="006D05FC" w:rsidRDefault="004A708A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7A702D" w14:textId="13DC0436" w:rsidR="004A708A" w:rsidRPr="006D05FC" w:rsidRDefault="00760DEE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D05F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671C6" w:rsidRPr="006D05FC">
        <w:rPr>
          <w:rFonts w:ascii="Times New Roman" w:hAnsi="Times New Roman" w:cs="Times New Roman"/>
          <w:b/>
          <w:sz w:val="22"/>
          <w:szCs w:val="22"/>
        </w:rPr>
        <w:t>PHELLIPE MARCCELO MACEDO RODRIGUES</w:t>
      </w:r>
    </w:p>
    <w:p w14:paraId="3B2E5620" w14:textId="56BA4A53" w:rsidR="004A708A" w:rsidRPr="006D05FC" w:rsidRDefault="009671C6" w:rsidP="006D05FC">
      <w:pPr>
        <w:pStyle w:val="LO-normal"/>
        <w:widowControl w:val="0"/>
        <w:tabs>
          <w:tab w:val="left" w:pos="309"/>
          <w:tab w:val="right" w:pos="9354"/>
        </w:tabs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D05FC">
        <w:rPr>
          <w:rFonts w:ascii="Times New Roman" w:hAnsi="Times New Roman" w:cs="Times New Roman"/>
          <w:sz w:val="22"/>
          <w:szCs w:val="22"/>
        </w:rPr>
        <w:t>Secretário do Colegiado</w:t>
      </w:r>
    </w:p>
    <w:sectPr w:rsidR="004A708A" w:rsidRPr="006D05FC">
      <w:headerReference w:type="default" r:id="rId8"/>
      <w:footerReference w:type="default" r:id="rId9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CA42" w14:textId="77777777" w:rsidR="00614A4A" w:rsidRDefault="00614A4A">
      <w:r>
        <w:separator/>
      </w:r>
    </w:p>
  </w:endnote>
  <w:endnote w:type="continuationSeparator" w:id="0">
    <w:p w14:paraId="6FAA487A" w14:textId="77777777" w:rsidR="00614A4A" w:rsidRDefault="0061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ED06" w14:textId="1F60B034" w:rsidR="004A708A" w:rsidRDefault="00614A4A">
    <w:pPr>
      <w:ind w:left="-1701" w:right="-851"/>
      <w:jc w:val="center"/>
    </w:pPr>
    <w:r>
      <w:rPr>
        <w:noProof/>
      </w:rPr>
      <w:pict w14:anchorId="700C352B">
        <v:line id="Conector reto 3" o:spid="_x0000_s1026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7A7310">
      <w:rPr>
        <w:rFonts w:ascii="DaxCondensed-Regular" w:hAnsi="DaxCondensed-Regular"/>
        <w:noProof/>
        <w:sz w:val="16"/>
        <w:szCs w:val="16"/>
      </w:rPr>
      <w:t>5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E5A9" w14:textId="77777777" w:rsidR="00614A4A" w:rsidRDefault="00614A4A">
      <w:r>
        <w:separator/>
      </w:r>
    </w:p>
  </w:footnote>
  <w:footnote w:type="continuationSeparator" w:id="0">
    <w:p w14:paraId="53D53AE6" w14:textId="77777777" w:rsidR="00614A4A" w:rsidRDefault="0061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35BD1576" w:rsidR="004A708A" w:rsidRDefault="00DA58AD" w:rsidP="00D43875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</w:pPr>
    <w:r>
      <w:rPr>
        <w:rFonts w:ascii="Times New Roman" w:hAnsi="Times New Roman"/>
        <w:b/>
        <w:sz w:val="22"/>
        <w:szCs w:val="22"/>
      </w:rPr>
      <w:t>ATA DA 1</w:t>
    </w:r>
    <w:r w:rsidR="005856B3">
      <w:rPr>
        <w:rFonts w:ascii="Times New Roman" w:hAnsi="Times New Roman"/>
        <w:b/>
        <w:sz w:val="22"/>
        <w:szCs w:val="22"/>
      </w:rPr>
      <w:t>2</w:t>
    </w:r>
    <w:r w:rsidR="00873566">
      <w:rPr>
        <w:rFonts w:ascii="Times New Roman" w:hAnsi="Times New Roman"/>
        <w:b/>
        <w:sz w:val="22"/>
        <w:szCs w:val="22"/>
      </w:rPr>
      <w:t>2</w:t>
    </w:r>
    <w:r>
      <w:rPr>
        <w:rFonts w:ascii="Times New Roman" w:hAnsi="Times New Roman"/>
        <w:b/>
        <w:sz w:val="22"/>
        <w:szCs w:val="22"/>
      </w:rPr>
      <w:t xml:space="preserve">ª REUNIÃO PLENÁRIA ORDINÁRIA, REALIZADA EM </w:t>
    </w:r>
    <w:r w:rsidR="00873566">
      <w:rPr>
        <w:rFonts w:ascii="Times New Roman" w:hAnsi="Times New Roman"/>
        <w:b/>
        <w:sz w:val="22"/>
        <w:szCs w:val="22"/>
      </w:rPr>
      <w:t>2</w:t>
    </w:r>
    <w:r w:rsidR="003F0028">
      <w:rPr>
        <w:rFonts w:ascii="Times New Roman" w:hAnsi="Times New Roman"/>
        <w:b/>
        <w:sz w:val="22"/>
        <w:szCs w:val="22"/>
      </w:rPr>
      <w:t>1</w:t>
    </w:r>
    <w:r>
      <w:rPr>
        <w:rFonts w:ascii="Times New Roman" w:hAnsi="Times New Roman"/>
        <w:b/>
        <w:sz w:val="22"/>
        <w:szCs w:val="22"/>
      </w:rPr>
      <w:t xml:space="preserve"> DE </w:t>
    </w:r>
    <w:r w:rsidR="00873566">
      <w:rPr>
        <w:rFonts w:ascii="Times New Roman" w:hAnsi="Times New Roman"/>
        <w:b/>
        <w:sz w:val="22"/>
        <w:szCs w:val="22"/>
      </w:rPr>
      <w:t>FEVER</w:t>
    </w:r>
    <w:r w:rsidR="003F0028">
      <w:rPr>
        <w:rFonts w:ascii="Times New Roman" w:hAnsi="Times New Roman"/>
        <w:b/>
        <w:sz w:val="22"/>
        <w:szCs w:val="22"/>
      </w:rPr>
      <w:t>EIRO</w:t>
    </w:r>
    <w:r>
      <w:rPr>
        <w:rFonts w:ascii="Times New Roman" w:hAnsi="Times New Roman"/>
        <w:b/>
        <w:sz w:val="22"/>
        <w:szCs w:val="22"/>
      </w:rPr>
      <w:t xml:space="preserve"> DE 202</w:t>
    </w:r>
    <w:r w:rsidR="003F0028">
      <w:rPr>
        <w:rFonts w:ascii="Times New Roman" w:hAnsi="Times New Roman"/>
        <w:b/>
        <w:sz w:val="22"/>
        <w:szCs w:val="22"/>
      </w:rPr>
      <w:t>2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91F"/>
    <w:multiLevelType w:val="hybridMultilevel"/>
    <w:tmpl w:val="F132A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47009"/>
    <w:multiLevelType w:val="multilevel"/>
    <w:tmpl w:val="CF9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076A7"/>
    <w:multiLevelType w:val="hybridMultilevel"/>
    <w:tmpl w:val="4AAC231C"/>
    <w:lvl w:ilvl="0" w:tplc="80B0809C">
      <w:start w:val="1"/>
      <w:numFmt w:val="decimal"/>
      <w:lvlText w:val="%1."/>
      <w:lvlJc w:val="left"/>
      <w:pPr>
        <w:ind w:left="420" w:hanging="360"/>
      </w:pPr>
    </w:lvl>
    <w:lvl w:ilvl="1" w:tplc="04160019">
      <w:start w:val="1"/>
      <w:numFmt w:val="lowerLetter"/>
      <w:lvlText w:val="%2."/>
      <w:lvlJc w:val="left"/>
      <w:pPr>
        <w:ind w:left="1140" w:hanging="360"/>
      </w:pPr>
    </w:lvl>
    <w:lvl w:ilvl="2" w:tplc="0416001B">
      <w:start w:val="1"/>
      <w:numFmt w:val="lowerRoman"/>
      <w:lvlText w:val="%3."/>
      <w:lvlJc w:val="right"/>
      <w:pPr>
        <w:ind w:left="1860" w:hanging="180"/>
      </w:pPr>
    </w:lvl>
    <w:lvl w:ilvl="3" w:tplc="0416000F">
      <w:start w:val="1"/>
      <w:numFmt w:val="decimal"/>
      <w:lvlText w:val="%4."/>
      <w:lvlJc w:val="left"/>
      <w:pPr>
        <w:ind w:left="2580" w:hanging="360"/>
      </w:pPr>
    </w:lvl>
    <w:lvl w:ilvl="4" w:tplc="04160019">
      <w:start w:val="1"/>
      <w:numFmt w:val="lowerLetter"/>
      <w:lvlText w:val="%5."/>
      <w:lvlJc w:val="left"/>
      <w:pPr>
        <w:ind w:left="3300" w:hanging="360"/>
      </w:pPr>
    </w:lvl>
    <w:lvl w:ilvl="5" w:tplc="0416001B">
      <w:start w:val="1"/>
      <w:numFmt w:val="lowerRoman"/>
      <w:lvlText w:val="%6."/>
      <w:lvlJc w:val="right"/>
      <w:pPr>
        <w:ind w:left="4020" w:hanging="180"/>
      </w:pPr>
    </w:lvl>
    <w:lvl w:ilvl="6" w:tplc="0416000F">
      <w:start w:val="1"/>
      <w:numFmt w:val="decimal"/>
      <w:lvlText w:val="%7."/>
      <w:lvlJc w:val="left"/>
      <w:pPr>
        <w:ind w:left="4740" w:hanging="360"/>
      </w:pPr>
    </w:lvl>
    <w:lvl w:ilvl="7" w:tplc="04160019">
      <w:start w:val="1"/>
      <w:numFmt w:val="lowerLetter"/>
      <w:lvlText w:val="%8."/>
      <w:lvlJc w:val="left"/>
      <w:pPr>
        <w:ind w:left="5460" w:hanging="360"/>
      </w:pPr>
    </w:lvl>
    <w:lvl w:ilvl="8" w:tplc="041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950B3A"/>
    <w:multiLevelType w:val="hybridMultilevel"/>
    <w:tmpl w:val="E15AE2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54809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756119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2015761459">
    <w:abstractNumId w:val="0"/>
  </w:num>
  <w:num w:numId="4" w16cid:durableId="763572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1376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708A"/>
    <w:rsid w:val="0001283F"/>
    <w:rsid w:val="00012AC4"/>
    <w:rsid w:val="0001428D"/>
    <w:rsid w:val="00017094"/>
    <w:rsid w:val="00024DD0"/>
    <w:rsid w:val="000277D4"/>
    <w:rsid w:val="00030DB7"/>
    <w:rsid w:val="00035418"/>
    <w:rsid w:val="00037A69"/>
    <w:rsid w:val="00037F9C"/>
    <w:rsid w:val="00040480"/>
    <w:rsid w:val="000428F6"/>
    <w:rsid w:val="00046E2E"/>
    <w:rsid w:val="00066AEC"/>
    <w:rsid w:val="00070485"/>
    <w:rsid w:val="0008099D"/>
    <w:rsid w:val="00087DD9"/>
    <w:rsid w:val="000A27DC"/>
    <w:rsid w:val="000A5731"/>
    <w:rsid w:val="000A6CA4"/>
    <w:rsid w:val="000B0FAD"/>
    <w:rsid w:val="000B7A1B"/>
    <w:rsid w:val="000C3CE8"/>
    <w:rsid w:val="000C4E3D"/>
    <w:rsid w:val="000C6F89"/>
    <w:rsid w:val="000D5591"/>
    <w:rsid w:val="000E4B83"/>
    <w:rsid w:val="000E740C"/>
    <w:rsid w:val="000F3CBE"/>
    <w:rsid w:val="000F3F96"/>
    <w:rsid w:val="000F521E"/>
    <w:rsid w:val="000F5C35"/>
    <w:rsid w:val="00100D68"/>
    <w:rsid w:val="0010524E"/>
    <w:rsid w:val="0012284F"/>
    <w:rsid w:val="00122CCF"/>
    <w:rsid w:val="001263A3"/>
    <w:rsid w:val="00127074"/>
    <w:rsid w:val="00135A85"/>
    <w:rsid w:val="0013720B"/>
    <w:rsid w:val="00141128"/>
    <w:rsid w:val="001415F5"/>
    <w:rsid w:val="00141699"/>
    <w:rsid w:val="00145AD7"/>
    <w:rsid w:val="00147E1D"/>
    <w:rsid w:val="001551B6"/>
    <w:rsid w:val="00160474"/>
    <w:rsid w:val="00172F9E"/>
    <w:rsid w:val="00173C41"/>
    <w:rsid w:val="0017493A"/>
    <w:rsid w:val="00175C79"/>
    <w:rsid w:val="001765F8"/>
    <w:rsid w:val="00183B29"/>
    <w:rsid w:val="0019097A"/>
    <w:rsid w:val="00190A1A"/>
    <w:rsid w:val="00192917"/>
    <w:rsid w:val="00194F18"/>
    <w:rsid w:val="00195379"/>
    <w:rsid w:val="001B6D53"/>
    <w:rsid w:val="001C08E5"/>
    <w:rsid w:val="001C2FA2"/>
    <w:rsid w:val="001C37A0"/>
    <w:rsid w:val="001C6AF5"/>
    <w:rsid w:val="001D2305"/>
    <w:rsid w:val="001D6CD9"/>
    <w:rsid w:val="001E1276"/>
    <w:rsid w:val="001E15F9"/>
    <w:rsid w:val="001F08C2"/>
    <w:rsid w:val="00202698"/>
    <w:rsid w:val="00203064"/>
    <w:rsid w:val="00205E2D"/>
    <w:rsid w:val="00214B61"/>
    <w:rsid w:val="00216707"/>
    <w:rsid w:val="0022370D"/>
    <w:rsid w:val="002262AA"/>
    <w:rsid w:val="00231B35"/>
    <w:rsid w:val="00231DE2"/>
    <w:rsid w:val="0023277B"/>
    <w:rsid w:val="002343F7"/>
    <w:rsid w:val="00240994"/>
    <w:rsid w:val="00261741"/>
    <w:rsid w:val="002632B5"/>
    <w:rsid w:val="002713AF"/>
    <w:rsid w:val="002854A8"/>
    <w:rsid w:val="00286268"/>
    <w:rsid w:val="002878E5"/>
    <w:rsid w:val="002938C2"/>
    <w:rsid w:val="00295E1C"/>
    <w:rsid w:val="002A3259"/>
    <w:rsid w:val="002A6532"/>
    <w:rsid w:val="002A6B89"/>
    <w:rsid w:val="002D05B1"/>
    <w:rsid w:val="002D28BE"/>
    <w:rsid w:val="002D4ECB"/>
    <w:rsid w:val="002E1988"/>
    <w:rsid w:val="002E2FC3"/>
    <w:rsid w:val="002E3278"/>
    <w:rsid w:val="002E6259"/>
    <w:rsid w:val="002F408A"/>
    <w:rsid w:val="003024D4"/>
    <w:rsid w:val="00304859"/>
    <w:rsid w:val="003070BD"/>
    <w:rsid w:val="0031219B"/>
    <w:rsid w:val="00312EC2"/>
    <w:rsid w:val="00316040"/>
    <w:rsid w:val="0032375C"/>
    <w:rsid w:val="00325FD8"/>
    <w:rsid w:val="003271EE"/>
    <w:rsid w:val="003343D7"/>
    <w:rsid w:val="00334CC9"/>
    <w:rsid w:val="0033698F"/>
    <w:rsid w:val="00336F79"/>
    <w:rsid w:val="003400B3"/>
    <w:rsid w:val="00340559"/>
    <w:rsid w:val="0034325A"/>
    <w:rsid w:val="0034537F"/>
    <w:rsid w:val="0034557C"/>
    <w:rsid w:val="0035170A"/>
    <w:rsid w:val="00353147"/>
    <w:rsid w:val="003541C1"/>
    <w:rsid w:val="00362DF5"/>
    <w:rsid w:val="00367BF8"/>
    <w:rsid w:val="00367F92"/>
    <w:rsid w:val="00375C6B"/>
    <w:rsid w:val="00382FC4"/>
    <w:rsid w:val="003862DF"/>
    <w:rsid w:val="00386FD2"/>
    <w:rsid w:val="003940C8"/>
    <w:rsid w:val="003A2477"/>
    <w:rsid w:val="003A56DF"/>
    <w:rsid w:val="003A6433"/>
    <w:rsid w:val="003B3A8D"/>
    <w:rsid w:val="003B4053"/>
    <w:rsid w:val="003B4713"/>
    <w:rsid w:val="003B57AC"/>
    <w:rsid w:val="003C2DEB"/>
    <w:rsid w:val="003D0455"/>
    <w:rsid w:val="003D08FB"/>
    <w:rsid w:val="003D107A"/>
    <w:rsid w:val="003D3185"/>
    <w:rsid w:val="003D5111"/>
    <w:rsid w:val="003E428B"/>
    <w:rsid w:val="003F0028"/>
    <w:rsid w:val="003F1988"/>
    <w:rsid w:val="003F2B42"/>
    <w:rsid w:val="003F5547"/>
    <w:rsid w:val="003F5CEA"/>
    <w:rsid w:val="004017F8"/>
    <w:rsid w:val="00406048"/>
    <w:rsid w:val="00414927"/>
    <w:rsid w:val="00426227"/>
    <w:rsid w:val="00427604"/>
    <w:rsid w:val="00431A61"/>
    <w:rsid w:val="0043302A"/>
    <w:rsid w:val="00434792"/>
    <w:rsid w:val="00436AA2"/>
    <w:rsid w:val="00450815"/>
    <w:rsid w:val="00450BB1"/>
    <w:rsid w:val="00450CD5"/>
    <w:rsid w:val="00456A68"/>
    <w:rsid w:val="00462973"/>
    <w:rsid w:val="00463E38"/>
    <w:rsid w:val="00471EA4"/>
    <w:rsid w:val="00475274"/>
    <w:rsid w:val="00483FF8"/>
    <w:rsid w:val="00494519"/>
    <w:rsid w:val="00495FD4"/>
    <w:rsid w:val="004A6A38"/>
    <w:rsid w:val="004A708A"/>
    <w:rsid w:val="004B5B53"/>
    <w:rsid w:val="004D60EF"/>
    <w:rsid w:val="004E1170"/>
    <w:rsid w:val="004E1D39"/>
    <w:rsid w:val="004E5BDF"/>
    <w:rsid w:val="004E778B"/>
    <w:rsid w:val="004E7AD5"/>
    <w:rsid w:val="00506D40"/>
    <w:rsid w:val="005126EC"/>
    <w:rsid w:val="005229C7"/>
    <w:rsid w:val="0052597D"/>
    <w:rsid w:val="0052604F"/>
    <w:rsid w:val="00527AC2"/>
    <w:rsid w:val="00542024"/>
    <w:rsid w:val="0054315D"/>
    <w:rsid w:val="00557735"/>
    <w:rsid w:val="00564740"/>
    <w:rsid w:val="00564892"/>
    <w:rsid w:val="00564CD6"/>
    <w:rsid w:val="005725DD"/>
    <w:rsid w:val="00575C86"/>
    <w:rsid w:val="00582F3C"/>
    <w:rsid w:val="005856B3"/>
    <w:rsid w:val="00591096"/>
    <w:rsid w:val="00593444"/>
    <w:rsid w:val="00597D71"/>
    <w:rsid w:val="005A6F08"/>
    <w:rsid w:val="005B65FA"/>
    <w:rsid w:val="005C2D27"/>
    <w:rsid w:val="005C3E33"/>
    <w:rsid w:val="005C5448"/>
    <w:rsid w:val="005C6F78"/>
    <w:rsid w:val="005D0A7B"/>
    <w:rsid w:val="005D18C9"/>
    <w:rsid w:val="005D38BB"/>
    <w:rsid w:val="005E5A2C"/>
    <w:rsid w:val="00604D12"/>
    <w:rsid w:val="00605916"/>
    <w:rsid w:val="0060595B"/>
    <w:rsid w:val="0061017D"/>
    <w:rsid w:val="00614A4A"/>
    <w:rsid w:val="00617079"/>
    <w:rsid w:val="00621018"/>
    <w:rsid w:val="0062147E"/>
    <w:rsid w:val="00631D26"/>
    <w:rsid w:val="00643885"/>
    <w:rsid w:val="006564D1"/>
    <w:rsid w:val="00656B2B"/>
    <w:rsid w:val="00660DD2"/>
    <w:rsid w:val="0066200A"/>
    <w:rsid w:val="00672971"/>
    <w:rsid w:val="006842EA"/>
    <w:rsid w:val="00685BDF"/>
    <w:rsid w:val="006863ED"/>
    <w:rsid w:val="00687EBC"/>
    <w:rsid w:val="00691233"/>
    <w:rsid w:val="006936EC"/>
    <w:rsid w:val="006B0A8C"/>
    <w:rsid w:val="006B6A45"/>
    <w:rsid w:val="006B74CD"/>
    <w:rsid w:val="006C1F09"/>
    <w:rsid w:val="006C636E"/>
    <w:rsid w:val="006C79FE"/>
    <w:rsid w:val="006C7F14"/>
    <w:rsid w:val="006D05FC"/>
    <w:rsid w:val="006D1470"/>
    <w:rsid w:val="006D2841"/>
    <w:rsid w:val="006D4BB1"/>
    <w:rsid w:val="006E04D3"/>
    <w:rsid w:val="006E5DF6"/>
    <w:rsid w:val="006E7276"/>
    <w:rsid w:val="006F23B5"/>
    <w:rsid w:val="006F2BB5"/>
    <w:rsid w:val="006F3C14"/>
    <w:rsid w:val="006F599B"/>
    <w:rsid w:val="00701611"/>
    <w:rsid w:val="007112EA"/>
    <w:rsid w:val="00711AE7"/>
    <w:rsid w:val="00717D82"/>
    <w:rsid w:val="007324FE"/>
    <w:rsid w:val="00732E09"/>
    <w:rsid w:val="00737E06"/>
    <w:rsid w:val="00741B65"/>
    <w:rsid w:val="00744E70"/>
    <w:rsid w:val="00745AD6"/>
    <w:rsid w:val="00755B51"/>
    <w:rsid w:val="00757B81"/>
    <w:rsid w:val="00760CD7"/>
    <w:rsid w:val="00760DEE"/>
    <w:rsid w:val="007613DD"/>
    <w:rsid w:val="00761F4E"/>
    <w:rsid w:val="00763EE8"/>
    <w:rsid w:val="007711F5"/>
    <w:rsid w:val="007743D6"/>
    <w:rsid w:val="00775469"/>
    <w:rsid w:val="00781F38"/>
    <w:rsid w:val="007836EF"/>
    <w:rsid w:val="007A1B53"/>
    <w:rsid w:val="007A2039"/>
    <w:rsid w:val="007A473D"/>
    <w:rsid w:val="007A4C9A"/>
    <w:rsid w:val="007A7310"/>
    <w:rsid w:val="007B0821"/>
    <w:rsid w:val="007B114F"/>
    <w:rsid w:val="007B60A6"/>
    <w:rsid w:val="007B6B20"/>
    <w:rsid w:val="007C0CB3"/>
    <w:rsid w:val="007C6C81"/>
    <w:rsid w:val="007D4860"/>
    <w:rsid w:val="007D55BD"/>
    <w:rsid w:val="007D7094"/>
    <w:rsid w:val="007E14B4"/>
    <w:rsid w:val="007E1BF9"/>
    <w:rsid w:val="007F0637"/>
    <w:rsid w:val="007F0939"/>
    <w:rsid w:val="007F1938"/>
    <w:rsid w:val="007F2F3D"/>
    <w:rsid w:val="00805193"/>
    <w:rsid w:val="00810354"/>
    <w:rsid w:val="00810E6E"/>
    <w:rsid w:val="00811162"/>
    <w:rsid w:val="00813A9B"/>
    <w:rsid w:val="008174D5"/>
    <w:rsid w:val="00822A48"/>
    <w:rsid w:val="00824994"/>
    <w:rsid w:val="00831DBE"/>
    <w:rsid w:val="00843FB4"/>
    <w:rsid w:val="00847F0A"/>
    <w:rsid w:val="00856DFA"/>
    <w:rsid w:val="00857AEE"/>
    <w:rsid w:val="00873566"/>
    <w:rsid w:val="00876023"/>
    <w:rsid w:val="00876C92"/>
    <w:rsid w:val="00880505"/>
    <w:rsid w:val="00882454"/>
    <w:rsid w:val="00894778"/>
    <w:rsid w:val="00894C6E"/>
    <w:rsid w:val="008A0129"/>
    <w:rsid w:val="008A0EA0"/>
    <w:rsid w:val="008A66AD"/>
    <w:rsid w:val="008A6F62"/>
    <w:rsid w:val="008A78F9"/>
    <w:rsid w:val="008B0630"/>
    <w:rsid w:val="008B2F70"/>
    <w:rsid w:val="008B3622"/>
    <w:rsid w:val="008B7C64"/>
    <w:rsid w:val="008C1869"/>
    <w:rsid w:val="008C64C4"/>
    <w:rsid w:val="008D0927"/>
    <w:rsid w:val="008E49F5"/>
    <w:rsid w:val="008F0761"/>
    <w:rsid w:val="00902D92"/>
    <w:rsid w:val="00912A5C"/>
    <w:rsid w:val="009140BD"/>
    <w:rsid w:val="00914773"/>
    <w:rsid w:val="00915184"/>
    <w:rsid w:val="00931BF8"/>
    <w:rsid w:val="0093455E"/>
    <w:rsid w:val="00940245"/>
    <w:rsid w:val="009567A5"/>
    <w:rsid w:val="009671C6"/>
    <w:rsid w:val="0097575A"/>
    <w:rsid w:val="00987476"/>
    <w:rsid w:val="00992359"/>
    <w:rsid w:val="009926A5"/>
    <w:rsid w:val="0099459B"/>
    <w:rsid w:val="00994F25"/>
    <w:rsid w:val="0099726F"/>
    <w:rsid w:val="0099745D"/>
    <w:rsid w:val="009A37A5"/>
    <w:rsid w:val="009B10B1"/>
    <w:rsid w:val="009B2869"/>
    <w:rsid w:val="009B4412"/>
    <w:rsid w:val="009B4780"/>
    <w:rsid w:val="009C057C"/>
    <w:rsid w:val="009C0C21"/>
    <w:rsid w:val="009C1B87"/>
    <w:rsid w:val="009C46F5"/>
    <w:rsid w:val="009C797E"/>
    <w:rsid w:val="009C7BBA"/>
    <w:rsid w:val="009D0B73"/>
    <w:rsid w:val="009D1B34"/>
    <w:rsid w:val="009D215E"/>
    <w:rsid w:val="009E02FA"/>
    <w:rsid w:val="009E37FC"/>
    <w:rsid w:val="009E7CC2"/>
    <w:rsid w:val="009F50FB"/>
    <w:rsid w:val="009F780F"/>
    <w:rsid w:val="00A019E8"/>
    <w:rsid w:val="00A043E7"/>
    <w:rsid w:val="00A1059B"/>
    <w:rsid w:val="00A14B13"/>
    <w:rsid w:val="00A15EE0"/>
    <w:rsid w:val="00A23F31"/>
    <w:rsid w:val="00A27D62"/>
    <w:rsid w:val="00A34F1E"/>
    <w:rsid w:val="00A35301"/>
    <w:rsid w:val="00A45322"/>
    <w:rsid w:val="00A461AE"/>
    <w:rsid w:val="00A61188"/>
    <w:rsid w:val="00A652AD"/>
    <w:rsid w:val="00A66505"/>
    <w:rsid w:val="00A7680B"/>
    <w:rsid w:val="00A80636"/>
    <w:rsid w:val="00A809F2"/>
    <w:rsid w:val="00A82406"/>
    <w:rsid w:val="00A90E14"/>
    <w:rsid w:val="00A93B1A"/>
    <w:rsid w:val="00A93E86"/>
    <w:rsid w:val="00A9427D"/>
    <w:rsid w:val="00AA2025"/>
    <w:rsid w:val="00AB4846"/>
    <w:rsid w:val="00AB4ABE"/>
    <w:rsid w:val="00AB5791"/>
    <w:rsid w:val="00AB63E5"/>
    <w:rsid w:val="00AC34A9"/>
    <w:rsid w:val="00AC654D"/>
    <w:rsid w:val="00AC73C9"/>
    <w:rsid w:val="00AC7AA0"/>
    <w:rsid w:val="00AD384E"/>
    <w:rsid w:val="00AE2E26"/>
    <w:rsid w:val="00AE4A76"/>
    <w:rsid w:val="00AF6412"/>
    <w:rsid w:val="00B04DA4"/>
    <w:rsid w:val="00B05ED7"/>
    <w:rsid w:val="00B16C3A"/>
    <w:rsid w:val="00B17A75"/>
    <w:rsid w:val="00B17FB9"/>
    <w:rsid w:val="00B22628"/>
    <w:rsid w:val="00B230FA"/>
    <w:rsid w:val="00B247C5"/>
    <w:rsid w:val="00B26206"/>
    <w:rsid w:val="00B3352A"/>
    <w:rsid w:val="00B371D2"/>
    <w:rsid w:val="00B408B9"/>
    <w:rsid w:val="00B427FB"/>
    <w:rsid w:val="00B53759"/>
    <w:rsid w:val="00B537DE"/>
    <w:rsid w:val="00B578F9"/>
    <w:rsid w:val="00B606A8"/>
    <w:rsid w:val="00B613BF"/>
    <w:rsid w:val="00B6540A"/>
    <w:rsid w:val="00B72678"/>
    <w:rsid w:val="00B80210"/>
    <w:rsid w:val="00B80622"/>
    <w:rsid w:val="00B97F9A"/>
    <w:rsid w:val="00BA2CAC"/>
    <w:rsid w:val="00BA50AA"/>
    <w:rsid w:val="00BB2E64"/>
    <w:rsid w:val="00BB6611"/>
    <w:rsid w:val="00BC7932"/>
    <w:rsid w:val="00BD3327"/>
    <w:rsid w:val="00BD43D8"/>
    <w:rsid w:val="00BE62C4"/>
    <w:rsid w:val="00BF1C27"/>
    <w:rsid w:val="00BF2F7B"/>
    <w:rsid w:val="00C01F0F"/>
    <w:rsid w:val="00C02CF4"/>
    <w:rsid w:val="00C04124"/>
    <w:rsid w:val="00C0431A"/>
    <w:rsid w:val="00C07CEA"/>
    <w:rsid w:val="00C1336E"/>
    <w:rsid w:val="00C14478"/>
    <w:rsid w:val="00C15074"/>
    <w:rsid w:val="00C37913"/>
    <w:rsid w:val="00C46A13"/>
    <w:rsid w:val="00C54AB3"/>
    <w:rsid w:val="00C54B71"/>
    <w:rsid w:val="00C568DD"/>
    <w:rsid w:val="00C56F53"/>
    <w:rsid w:val="00C67A2B"/>
    <w:rsid w:val="00C713FD"/>
    <w:rsid w:val="00C73253"/>
    <w:rsid w:val="00C849F6"/>
    <w:rsid w:val="00C84A44"/>
    <w:rsid w:val="00CA5938"/>
    <w:rsid w:val="00CB3C93"/>
    <w:rsid w:val="00CB59C0"/>
    <w:rsid w:val="00CC3467"/>
    <w:rsid w:val="00CD35FA"/>
    <w:rsid w:val="00CE3181"/>
    <w:rsid w:val="00CE61F4"/>
    <w:rsid w:val="00CF113D"/>
    <w:rsid w:val="00CF163D"/>
    <w:rsid w:val="00CF5707"/>
    <w:rsid w:val="00CF6581"/>
    <w:rsid w:val="00D060F6"/>
    <w:rsid w:val="00D06C4E"/>
    <w:rsid w:val="00D07622"/>
    <w:rsid w:val="00D13040"/>
    <w:rsid w:val="00D14C48"/>
    <w:rsid w:val="00D43875"/>
    <w:rsid w:val="00D562B7"/>
    <w:rsid w:val="00D61849"/>
    <w:rsid w:val="00D70A75"/>
    <w:rsid w:val="00D724B4"/>
    <w:rsid w:val="00D871D2"/>
    <w:rsid w:val="00D87AD7"/>
    <w:rsid w:val="00D91C6B"/>
    <w:rsid w:val="00D920FB"/>
    <w:rsid w:val="00DA19DB"/>
    <w:rsid w:val="00DA58AD"/>
    <w:rsid w:val="00DA7F6B"/>
    <w:rsid w:val="00DB05F1"/>
    <w:rsid w:val="00DB308A"/>
    <w:rsid w:val="00DB72A6"/>
    <w:rsid w:val="00DC41BB"/>
    <w:rsid w:val="00DC5D5B"/>
    <w:rsid w:val="00DE56FD"/>
    <w:rsid w:val="00DF0AEB"/>
    <w:rsid w:val="00DF38E6"/>
    <w:rsid w:val="00E020E0"/>
    <w:rsid w:val="00E022C5"/>
    <w:rsid w:val="00E024B1"/>
    <w:rsid w:val="00E056B4"/>
    <w:rsid w:val="00E12E77"/>
    <w:rsid w:val="00E13BA8"/>
    <w:rsid w:val="00E2404F"/>
    <w:rsid w:val="00E25D00"/>
    <w:rsid w:val="00E267F4"/>
    <w:rsid w:val="00E31127"/>
    <w:rsid w:val="00E31614"/>
    <w:rsid w:val="00E337FB"/>
    <w:rsid w:val="00E51192"/>
    <w:rsid w:val="00E520D5"/>
    <w:rsid w:val="00E61574"/>
    <w:rsid w:val="00E64D5F"/>
    <w:rsid w:val="00E72DC1"/>
    <w:rsid w:val="00E80C54"/>
    <w:rsid w:val="00E81059"/>
    <w:rsid w:val="00E83435"/>
    <w:rsid w:val="00E868B1"/>
    <w:rsid w:val="00E8797A"/>
    <w:rsid w:val="00E91997"/>
    <w:rsid w:val="00E92C0C"/>
    <w:rsid w:val="00E974E5"/>
    <w:rsid w:val="00EA3417"/>
    <w:rsid w:val="00EA351D"/>
    <w:rsid w:val="00EB26EA"/>
    <w:rsid w:val="00EB3E76"/>
    <w:rsid w:val="00EB4DA4"/>
    <w:rsid w:val="00EB53C3"/>
    <w:rsid w:val="00EC5CB9"/>
    <w:rsid w:val="00EC6278"/>
    <w:rsid w:val="00ED2C0E"/>
    <w:rsid w:val="00EF0112"/>
    <w:rsid w:val="00EF1878"/>
    <w:rsid w:val="00EF34A4"/>
    <w:rsid w:val="00EF43AB"/>
    <w:rsid w:val="00F007D0"/>
    <w:rsid w:val="00F00B9B"/>
    <w:rsid w:val="00F05E41"/>
    <w:rsid w:val="00F07C0C"/>
    <w:rsid w:val="00F128FE"/>
    <w:rsid w:val="00F20405"/>
    <w:rsid w:val="00F22930"/>
    <w:rsid w:val="00F24F04"/>
    <w:rsid w:val="00F53286"/>
    <w:rsid w:val="00F5746F"/>
    <w:rsid w:val="00F651A6"/>
    <w:rsid w:val="00F70285"/>
    <w:rsid w:val="00F7045C"/>
    <w:rsid w:val="00F723B6"/>
    <w:rsid w:val="00F84129"/>
    <w:rsid w:val="00F859AF"/>
    <w:rsid w:val="00F86C4D"/>
    <w:rsid w:val="00F9367F"/>
    <w:rsid w:val="00F95DAB"/>
    <w:rsid w:val="00F96224"/>
    <w:rsid w:val="00FA2629"/>
    <w:rsid w:val="00FB4030"/>
    <w:rsid w:val="00FB56BE"/>
    <w:rsid w:val="00FC0109"/>
    <w:rsid w:val="00FC59F6"/>
    <w:rsid w:val="00FC7D48"/>
    <w:rsid w:val="00FD0742"/>
    <w:rsid w:val="00FD0F95"/>
    <w:rsid w:val="00FD277E"/>
    <w:rsid w:val="00FE18AA"/>
    <w:rsid w:val="00FE2B8C"/>
    <w:rsid w:val="00FE5953"/>
    <w:rsid w:val="00FF2982"/>
    <w:rsid w:val="00FF5971"/>
    <w:rsid w:val="00FF617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  <w:style w:type="character" w:styleId="Hyperlink">
    <w:name w:val="Hyperlink"/>
    <w:basedOn w:val="Fontepargpadro"/>
    <w:uiPriority w:val="99"/>
    <w:unhideWhenUsed/>
    <w:rsid w:val="00C379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7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nsparencia.caubr.gov.br/resolucao1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Pages>5</Pages>
  <Words>2283</Words>
  <Characters>12330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Usuário</cp:lastModifiedBy>
  <cp:revision>380</cp:revision>
  <cp:lastPrinted>2021-01-29T14:43:00Z</cp:lastPrinted>
  <dcterms:created xsi:type="dcterms:W3CDTF">2018-07-25T11:30:00Z</dcterms:created>
  <dcterms:modified xsi:type="dcterms:W3CDTF">2022-04-13T13:24:00Z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