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7558242" w:rsidR="00C079CA" w:rsidRPr="002B559F" w:rsidRDefault="00E64510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64510">
              <w:rPr>
                <w:bCs/>
                <w:sz w:val="22"/>
                <w:szCs w:val="22"/>
              </w:rPr>
              <w:t>INDICAÇÃO DE REPRESENTANTES DO CAU/DF PARA COMPOSIÇÃO DO CONSELHO DO MEIO AMBIENTE DO DISTRITO FEDERAL – CONAM/DF.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5678B1B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8F6927" w:rsidRPr="002B559F">
              <w:rPr>
                <w:b/>
                <w:color w:val="000000"/>
                <w:sz w:val="22"/>
                <w:szCs w:val="22"/>
              </w:rPr>
              <w:t>5</w:t>
            </w:r>
            <w:r w:rsidR="00E64510">
              <w:rPr>
                <w:b/>
                <w:color w:val="000000"/>
                <w:sz w:val="22"/>
                <w:szCs w:val="22"/>
              </w:rPr>
              <w:t>9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B559F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6AF6C9CC" w:rsidR="00C079CA" w:rsidRPr="002B559F" w:rsidRDefault="00E64510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64510">
        <w:rPr>
          <w:bCs/>
          <w:sz w:val="22"/>
          <w:szCs w:val="22"/>
        </w:rPr>
        <w:t>Aprovar indicação de representante do CAU/DF para composição do Conselho do Meio Ambiente do Distrito Federal – CONAM/DF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E64510">
        <w:rPr>
          <w:rFonts w:eastAsia="Verdana"/>
          <w:sz w:val="22"/>
          <w:szCs w:val="22"/>
        </w:rPr>
        <w:t>21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E64510">
        <w:rPr>
          <w:rFonts w:eastAsia="Verdana"/>
          <w:sz w:val="22"/>
          <w:szCs w:val="22"/>
        </w:rPr>
        <w:t>fevereiro</w:t>
      </w:r>
      <w:r w:rsidR="008F6927" w:rsidRPr="002B559F">
        <w:rPr>
          <w:rFonts w:eastAsia="Verdana"/>
          <w:sz w:val="22"/>
          <w:szCs w:val="22"/>
        </w:rPr>
        <w:t xml:space="preserve"> de 2022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4033DFB0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representantes do CAU/DF para composição do Conselho do Meio Ambiente do Distrito Federal – CONAM/DF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48F882D9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da </w:t>
      </w:r>
      <w:r w:rsidR="00E64510">
        <w:rPr>
          <w:sz w:val="22"/>
          <w:szCs w:val="22"/>
        </w:rPr>
        <w:t>c</w:t>
      </w:r>
      <w:r w:rsidR="00E64510" w:rsidRPr="00E64510">
        <w:rPr>
          <w:sz w:val="22"/>
          <w:szCs w:val="22"/>
        </w:rPr>
        <w:t>onselheira Gabriela Cascelli Farinasso como representante para composição da representação do CAU/DF no CONAM/DF</w:t>
      </w:r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2D34D1FF" w14:textId="07C77293" w:rsidR="00584C4D" w:rsidRPr="002B559F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B559F">
        <w:rPr>
          <w:b/>
          <w:sz w:val="22"/>
          <w:szCs w:val="22"/>
        </w:rPr>
        <w:t>Com 0</w:t>
      </w:r>
      <w:r w:rsidR="00F11285">
        <w:rPr>
          <w:b/>
          <w:sz w:val="22"/>
          <w:szCs w:val="22"/>
        </w:rPr>
        <w:t>7</w:t>
      </w:r>
      <w:r w:rsidRPr="002B559F">
        <w:rPr>
          <w:b/>
          <w:sz w:val="22"/>
          <w:szCs w:val="22"/>
        </w:rPr>
        <w:t xml:space="preserve"> votos favoráveis</w:t>
      </w:r>
      <w:r w:rsidRPr="002B559F">
        <w:rPr>
          <w:sz w:val="22"/>
          <w:szCs w:val="22"/>
        </w:rPr>
        <w:t xml:space="preserve"> dos conselheiros: </w:t>
      </w:r>
      <w:r w:rsidR="00F11285">
        <w:rPr>
          <w:sz w:val="22"/>
          <w:szCs w:val="22"/>
        </w:rPr>
        <w:t>Pedro de Almeida Grilo</w:t>
      </w:r>
      <w:r w:rsidRPr="002B559F">
        <w:rPr>
          <w:sz w:val="22"/>
          <w:szCs w:val="22"/>
        </w:rPr>
        <w:t>, Giselle Moll Mascarenhas,</w:t>
      </w:r>
      <w:r w:rsidR="00F11285">
        <w:rPr>
          <w:sz w:val="22"/>
          <w:szCs w:val="22"/>
        </w:rPr>
        <w:t xml:space="preserve"> Ricardo Reis Meira</w:t>
      </w:r>
      <w:r w:rsidRPr="002B559F">
        <w:rPr>
          <w:sz w:val="22"/>
          <w:szCs w:val="22"/>
        </w:rPr>
        <w:t xml:space="preserve">, </w:t>
      </w:r>
      <w:r w:rsidR="00F11285">
        <w:rPr>
          <w:sz w:val="22"/>
          <w:szCs w:val="22"/>
        </w:rPr>
        <w:t>Luís Fernando Zeferino</w:t>
      </w:r>
      <w:r w:rsidRPr="002B559F">
        <w:rPr>
          <w:sz w:val="22"/>
          <w:szCs w:val="22"/>
        </w:rPr>
        <w:t xml:space="preserve">, Luiz Caio Avila Diniz (em titularidade), </w:t>
      </w:r>
      <w:r w:rsidR="00F11285" w:rsidRPr="002B559F">
        <w:rPr>
          <w:sz w:val="22"/>
          <w:szCs w:val="22"/>
        </w:rPr>
        <w:t>Renata Seabra Resende Castro Corrêa</w:t>
      </w:r>
      <w:r w:rsidR="00F11285">
        <w:rPr>
          <w:sz w:val="22"/>
          <w:szCs w:val="22"/>
        </w:rPr>
        <w:t xml:space="preserve"> e </w:t>
      </w:r>
      <w:r w:rsidRPr="002B559F">
        <w:rPr>
          <w:sz w:val="22"/>
          <w:szCs w:val="22"/>
        </w:rPr>
        <w:t xml:space="preserve">Gabriela Cascelli Farinasso; </w:t>
      </w:r>
      <w:r w:rsidRPr="002B559F">
        <w:rPr>
          <w:bCs/>
          <w:sz w:val="22"/>
          <w:szCs w:val="22"/>
        </w:rPr>
        <w:t xml:space="preserve">00 Voto Contrário, 00 Abstenção e </w:t>
      </w:r>
      <w:r w:rsidRPr="002B559F">
        <w:rPr>
          <w:b/>
          <w:bCs/>
          <w:sz w:val="22"/>
          <w:szCs w:val="22"/>
        </w:rPr>
        <w:t>0</w:t>
      </w:r>
      <w:r w:rsidR="00F11285">
        <w:rPr>
          <w:b/>
          <w:bCs/>
          <w:sz w:val="22"/>
          <w:szCs w:val="22"/>
        </w:rPr>
        <w:t>6</w:t>
      </w:r>
      <w:r w:rsidRPr="002B559F">
        <w:rPr>
          <w:b/>
          <w:bCs/>
          <w:sz w:val="22"/>
          <w:szCs w:val="22"/>
        </w:rPr>
        <w:t xml:space="preserve"> Ausências</w:t>
      </w:r>
      <w:r w:rsidRPr="002B559F">
        <w:rPr>
          <w:bCs/>
          <w:sz w:val="22"/>
          <w:szCs w:val="22"/>
        </w:rPr>
        <w:t>, dos conselheiros Júlia Teixeira Fernandes, Carlos Henrique Magalhães de Lima</w:t>
      </w:r>
      <w:r w:rsidR="00F11285">
        <w:rPr>
          <w:bCs/>
          <w:sz w:val="22"/>
          <w:szCs w:val="22"/>
        </w:rPr>
        <w:t>,</w:t>
      </w:r>
      <w:r w:rsidRPr="002B559F">
        <w:rPr>
          <w:bCs/>
          <w:sz w:val="22"/>
          <w:szCs w:val="22"/>
        </w:rPr>
        <w:t xml:space="preserve"> Pedro Roberto da Silva Neto</w:t>
      </w:r>
      <w:r w:rsidR="00F11285">
        <w:rPr>
          <w:bCs/>
          <w:sz w:val="22"/>
          <w:szCs w:val="22"/>
        </w:rPr>
        <w:t>, Anie Caroline Afonso Figueira e Jéssica Costa Spehar.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E64510">
        <w:rPr>
          <w:rFonts w:eastAsia="Verdana"/>
          <w:sz w:val="22"/>
          <w:szCs w:val="22"/>
        </w:rPr>
        <w:t>2</w:t>
      </w:r>
      <w:r w:rsidR="008F6927" w:rsidRPr="002B559F">
        <w:rPr>
          <w:rFonts w:eastAsia="Verdana"/>
          <w:sz w:val="22"/>
          <w:szCs w:val="22"/>
        </w:rPr>
        <w:t>1</w:t>
      </w:r>
      <w:r w:rsidRPr="002B559F">
        <w:rPr>
          <w:rFonts w:eastAsia="Verdana"/>
          <w:sz w:val="22"/>
          <w:szCs w:val="22"/>
        </w:rPr>
        <w:t xml:space="preserve"> de </w:t>
      </w:r>
      <w:r w:rsidR="00E64510">
        <w:rPr>
          <w:rFonts w:eastAsia="Verdana"/>
          <w:sz w:val="22"/>
          <w:szCs w:val="22"/>
        </w:rPr>
        <w:t>fever</w:t>
      </w:r>
      <w:r w:rsidR="008F6927" w:rsidRPr="002B559F">
        <w:rPr>
          <w:rFonts w:eastAsia="Verdana"/>
          <w:sz w:val="22"/>
          <w:szCs w:val="22"/>
        </w:rPr>
        <w:t>eiro de 2022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446CA" w14:textId="77777777" w:rsidR="007A1082" w:rsidRDefault="007A1082">
      <w:r>
        <w:separator/>
      </w:r>
    </w:p>
  </w:endnote>
  <w:endnote w:type="continuationSeparator" w:id="0">
    <w:p w14:paraId="47932876" w14:textId="77777777" w:rsidR="007A1082" w:rsidRDefault="007A1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B559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B559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8671B" w14:textId="77777777" w:rsidR="007A1082" w:rsidRDefault="007A1082">
      <w:r>
        <w:separator/>
      </w:r>
    </w:p>
  </w:footnote>
  <w:footnote w:type="continuationSeparator" w:id="0">
    <w:p w14:paraId="3F01F8C1" w14:textId="77777777" w:rsidR="007A1082" w:rsidRDefault="007A1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70705464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27</cp:revision>
  <cp:lastPrinted>2021-01-18T14:52:00Z</cp:lastPrinted>
  <dcterms:created xsi:type="dcterms:W3CDTF">2021-06-04T18:57:00Z</dcterms:created>
  <dcterms:modified xsi:type="dcterms:W3CDTF">2022-02-22T20:04:00Z</dcterms:modified>
</cp:coreProperties>
</file>