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79CA" w:rsidRPr="0000018C" w:rsidRDefault="00C079C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sz w:val="22"/>
          <w:szCs w:val="22"/>
        </w:rPr>
      </w:pPr>
    </w:p>
    <w:p w:rsidR="00C079CA" w:rsidRPr="0000018C" w:rsidRDefault="00C079CA">
      <w:pPr>
        <w:rPr>
          <w:sz w:val="22"/>
          <w:szCs w:val="22"/>
        </w:rPr>
      </w:pPr>
    </w:p>
    <w:tbl>
      <w:tblPr>
        <w:tblStyle w:val="a"/>
        <w:tblW w:w="0" w:type="auto"/>
        <w:tblInd w:w="0" w:type="dxa"/>
        <w:tblLook w:val="0400" w:firstRow="0" w:lastRow="0" w:firstColumn="0" w:lastColumn="0" w:noHBand="0" w:noVBand="1"/>
      </w:tblPr>
      <w:tblGrid>
        <w:gridCol w:w="1734"/>
        <w:gridCol w:w="7331"/>
      </w:tblGrid>
      <w:tr w:rsidR="00C079CA" w:rsidRPr="0000018C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Pr="0000018C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00018C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79CA" w:rsidRPr="0000018C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00018C"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Pr="0000018C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00018C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79CA" w:rsidRPr="0000018C" w:rsidRDefault="0000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00018C">
              <w:rPr>
                <w:bCs/>
                <w:color w:val="000000"/>
                <w:sz w:val="22"/>
                <w:szCs w:val="22"/>
              </w:rPr>
              <w:t>CONSELHO DE ARQUITETURA E URBANISMO DO DISTRITO FEDERAL – CAU/DF</w:t>
            </w:r>
          </w:p>
        </w:tc>
      </w:tr>
      <w:tr w:rsidR="00C079CA" w:rsidRPr="0000018C">
        <w:trPr>
          <w:trHeight w:val="9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C079CA" w:rsidRPr="0000018C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00018C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C079CA" w:rsidRPr="0000018C" w:rsidRDefault="00F36EB3" w:rsidP="009F01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00018C">
              <w:rPr>
                <w:color w:val="222124"/>
                <w:sz w:val="22"/>
                <w:szCs w:val="22"/>
                <w:highlight w:val="white"/>
              </w:rPr>
              <w:t>ELEIÇÃO DOS MEMBROS E D</w:t>
            </w:r>
            <w:r w:rsidR="009F0156">
              <w:rPr>
                <w:color w:val="222124"/>
                <w:sz w:val="22"/>
                <w:szCs w:val="22"/>
                <w:highlight w:val="white"/>
              </w:rPr>
              <w:t>OS COORDENADORES DAS COMISSÕES TEMPORÁRIAS</w:t>
            </w:r>
            <w:r w:rsidRPr="0000018C">
              <w:rPr>
                <w:color w:val="222124"/>
                <w:sz w:val="22"/>
                <w:szCs w:val="22"/>
                <w:highlight w:val="white"/>
              </w:rPr>
              <w:t xml:space="preserve"> DO CAU/DF </w:t>
            </w:r>
          </w:p>
        </w:tc>
      </w:tr>
    </w:tbl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3" w:type="dxa"/>
        <w:tblInd w:w="0" w:type="dxa"/>
        <w:tblLook w:val="0400" w:firstRow="0" w:lastRow="0" w:firstColumn="0" w:lastColumn="0" w:noHBand="0" w:noVBand="1"/>
      </w:tblPr>
      <w:tblGrid>
        <w:gridCol w:w="9073"/>
      </w:tblGrid>
      <w:tr w:rsidR="00C079CA" w:rsidRPr="0000018C" w:rsidTr="00766179">
        <w:trPr>
          <w:trHeight w:val="313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C079CA" w:rsidRPr="0000018C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00018C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B479E9">
              <w:rPr>
                <w:b/>
                <w:sz w:val="22"/>
                <w:szCs w:val="22"/>
              </w:rPr>
              <w:t>456</w:t>
            </w:r>
            <w:bookmarkStart w:id="0" w:name="_GoBack"/>
            <w:bookmarkEnd w:id="0"/>
            <w:r w:rsidRPr="0000018C">
              <w:rPr>
                <w:b/>
                <w:color w:val="000000"/>
                <w:sz w:val="22"/>
                <w:szCs w:val="22"/>
              </w:rPr>
              <w:t>/20</w:t>
            </w:r>
            <w:r w:rsidRPr="0000018C">
              <w:rPr>
                <w:b/>
                <w:sz w:val="22"/>
                <w:szCs w:val="22"/>
              </w:rPr>
              <w:t>21</w:t>
            </w:r>
          </w:p>
        </w:tc>
      </w:tr>
    </w:tbl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00018C">
        <w:rPr>
          <w:color w:val="000000"/>
          <w:sz w:val="22"/>
          <w:szCs w:val="22"/>
        </w:rPr>
        <w:tab/>
      </w:r>
      <w:r w:rsidRPr="0000018C">
        <w:rPr>
          <w:color w:val="000000"/>
          <w:sz w:val="22"/>
          <w:szCs w:val="22"/>
        </w:rPr>
        <w:tab/>
      </w:r>
    </w:p>
    <w:p w:rsidR="00C079CA" w:rsidRPr="0000018C" w:rsidRDefault="00F36EB3">
      <w:pPr>
        <w:tabs>
          <w:tab w:val="center" w:pos="4320"/>
          <w:tab w:val="right" w:pos="8640"/>
        </w:tabs>
        <w:ind w:left="5102"/>
        <w:rPr>
          <w:sz w:val="22"/>
          <w:szCs w:val="22"/>
        </w:rPr>
      </w:pPr>
      <w:r w:rsidRPr="0000018C">
        <w:rPr>
          <w:sz w:val="22"/>
          <w:szCs w:val="22"/>
          <w:highlight w:val="white"/>
        </w:rPr>
        <w:t>Aprova a composição e homologa</w:t>
      </w:r>
      <w:r w:rsidR="009F0156">
        <w:rPr>
          <w:sz w:val="22"/>
          <w:szCs w:val="22"/>
          <w:highlight w:val="white"/>
        </w:rPr>
        <w:t xml:space="preserve"> as indicações para coordenador</w:t>
      </w:r>
      <w:r w:rsidR="009F0156" w:rsidRPr="0000018C">
        <w:rPr>
          <w:sz w:val="22"/>
          <w:szCs w:val="22"/>
          <w:highlight w:val="white"/>
        </w:rPr>
        <w:t xml:space="preserve"> (</w:t>
      </w:r>
      <w:r w:rsidRPr="0000018C">
        <w:rPr>
          <w:sz w:val="22"/>
          <w:szCs w:val="22"/>
          <w:highlight w:val="white"/>
        </w:rPr>
        <w:t>a)</w:t>
      </w:r>
      <w:r w:rsidR="009F0156">
        <w:rPr>
          <w:sz w:val="22"/>
          <w:szCs w:val="22"/>
          <w:highlight w:val="white"/>
        </w:rPr>
        <w:t xml:space="preserve"> das comissões temporárias</w:t>
      </w:r>
      <w:r w:rsidRPr="0000018C">
        <w:rPr>
          <w:sz w:val="22"/>
          <w:szCs w:val="22"/>
          <w:highlight w:val="white"/>
        </w:rPr>
        <w:t xml:space="preserve"> do Conselho de Arquitetura e Urbanismo do Distrito Federal (CAU/DF)</w:t>
      </w:r>
      <w:r w:rsidRPr="0000018C">
        <w:rPr>
          <w:sz w:val="22"/>
          <w:szCs w:val="22"/>
        </w:rPr>
        <w:t>.</w:t>
      </w:r>
    </w:p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:rsidR="00C079CA" w:rsidRPr="0000018C" w:rsidRDefault="00F36EB3">
      <w:pPr>
        <w:rPr>
          <w:sz w:val="22"/>
          <w:szCs w:val="22"/>
        </w:rPr>
      </w:pPr>
      <w:r w:rsidRPr="0000018C">
        <w:rPr>
          <w:sz w:val="22"/>
          <w:szCs w:val="22"/>
        </w:rPr>
        <w:t xml:space="preserve">O PLENÁRIO DO CONSELHO DE ARQUITETURA E URBANISMO DO DISTRITO FEDERAL - CAU/DF, no uso das competências que lhe confere a seção II, art. 29, do Regimento Interno do CAU/DF, </w:t>
      </w:r>
      <w:r w:rsidR="00F10C44" w:rsidRPr="002B559F">
        <w:rPr>
          <w:rFonts w:eastAsia="Verdana"/>
          <w:sz w:val="22"/>
          <w:szCs w:val="22"/>
        </w:rPr>
        <w:t>e reunido ordinariamente na sede do CAU/DF, no dia 31 de janeiro de 2022</w:t>
      </w:r>
      <w:r w:rsidRPr="0000018C">
        <w:rPr>
          <w:sz w:val="22"/>
          <w:szCs w:val="22"/>
        </w:rPr>
        <w:t>, após análise do assunto em epígrafe, e</w:t>
      </w:r>
    </w:p>
    <w:p w:rsidR="00C079CA" w:rsidRPr="0000018C" w:rsidRDefault="00F36EB3">
      <w:pPr>
        <w:shd w:val="clear" w:color="auto" w:fill="FFFFFF"/>
        <w:spacing w:before="80" w:after="80" w:line="276" w:lineRule="auto"/>
        <w:rPr>
          <w:sz w:val="22"/>
          <w:szCs w:val="22"/>
        </w:rPr>
      </w:pPr>
      <w:r w:rsidRPr="0000018C">
        <w:rPr>
          <w:sz w:val="22"/>
          <w:szCs w:val="22"/>
        </w:rPr>
        <w:br/>
      </w:r>
      <w:r w:rsidR="009F0156" w:rsidRPr="009F0156">
        <w:rPr>
          <w:sz w:val="22"/>
          <w:szCs w:val="22"/>
        </w:rPr>
        <w:t xml:space="preserve">Considerando o art. 29, inciso XV, do Regimento Interno do CAU/DF, ao qual dispõe que é atribuição do Plenário do CAU/DF </w:t>
      </w:r>
      <w:r w:rsidR="009F0156" w:rsidRPr="009F0156">
        <w:rPr>
          <w:i/>
          <w:sz w:val="22"/>
          <w:szCs w:val="22"/>
        </w:rPr>
        <w:t xml:space="preserve">“apreciar e deliberar sobre instituição e composição de comissões temporárias, aprovando os seus objetivos, prazos e plano de ação e </w:t>
      </w:r>
      <w:r w:rsidR="009F0156">
        <w:rPr>
          <w:i/>
          <w:sz w:val="22"/>
          <w:szCs w:val="22"/>
        </w:rPr>
        <w:t>orçamento.</w:t>
      </w:r>
      <w:r w:rsidR="009F0156" w:rsidRPr="009F0156">
        <w:rPr>
          <w:i/>
          <w:sz w:val="22"/>
          <w:szCs w:val="22"/>
        </w:rPr>
        <w:t xml:space="preserve">”; </w:t>
      </w:r>
      <w:r w:rsidR="009F0156" w:rsidRPr="009F0156">
        <w:rPr>
          <w:sz w:val="22"/>
          <w:szCs w:val="22"/>
        </w:rPr>
        <w:t>e</w:t>
      </w:r>
      <w:r w:rsidR="009F0156" w:rsidRPr="009F0156">
        <w:rPr>
          <w:i/>
          <w:sz w:val="22"/>
          <w:szCs w:val="22"/>
        </w:rPr>
        <w:t xml:space="preserve"> </w:t>
      </w:r>
      <w:r w:rsidR="009F0156" w:rsidRPr="009F0156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Considerando aprovação da composição das comissões </w:t>
      </w:r>
      <w:r w:rsidR="009F0156">
        <w:rPr>
          <w:sz w:val="22"/>
          <w:szCs w:val="22"/>
        </w:rPr>
        <w:t>temporárias</w:t>
      </w:r>
      <w:r w:rsidRPr="0000018C">
        <w:rPr>
          <w:sz w:val="22"/>
          <w:szCs w:val="22"/>
        </w:rPr>
        <w:t xml:space="preserve"> do Conselho de Arquitetura e Urbanismo do Distrito Federal (CAU/DF)</w:t>
      </w:r>
      <w:r w:rsidR="00766179" w:rsidRPr="0000018C">
        <w:rPr>
          <w:sz w:val="22"/>
          <w:szCs w:val="22"/>
        </w:rPr>
        <w:t xml:space="preserve"> para o exercício de 2022</w:t>
      </w:r>
      <w:r w:rsidRPr="0000018C">
        <w:rPr>
          <w:sz w:val="22"/>
          <w:szCs w:val="22"/>
        </w:rPr>
        <w:t xml:space="preserve">; e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D36A26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os nom</w:t>
      </w:r>
      <w:r w:rsidR="009F0156">
        <w:rPr>
          <w:sz w:val="22"/>
          <w:szCs w:val="22"/>
        </w:rPr>
        <w:t xml:space="preserve">es indicados para coordenador (a) </w:t>
      </w:r>
      <w:r w:rsidRPr="0000018C">
        <w:rPr>
          <w:sz w:val="22"/>
          <w:szCs w:val="22"/>
        </w:rPr>
        <w:t>das c</w:t>
      </w:r>
      <w:r w:rsidR="00766179" w:rsidRPr="0000018C">
        <w:rPr>
          <w:sz w:val="22"/>
          <w:szCs w:val="22"/>
        </w:rPr>
        <w:t xml:space="preserve">omissões </w:t>
      </w:r>
      <w:r w:rsidR="009F0156">
        <w:rPr>
          <w:sz w:val="22"/>
          <w:szCs w:val="22"/>
        </w:rPr>
        <w:t xml:space="preserve">temporárias </w:t>
      </w:r>
      <w:r w:rsidR="00766179" w:rsidRPr="0000018C">
        <w:rPr>
          <w:sz w:val="22"/>
          <w:szCs w:val="22"/>
        </w:rPr>
        <w:t>do CAU/DF;</w:t>
      </w:r>
    </w:p>
    <w:p w:rsidR="008F5859" w:rsidRPr="0000018C" w:rsidRDefault="008F585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:rsidR="00C079CA" w:rsidRPr="0000018C" w:rsidRDefault="00F36EB3">
      <w:pPr>
        <w:rPr>
          <w:sz w:val="22"/>
          <w:szCs w:val="22"/>
        </w:rPr>
      </w:pPr>
      <w:r w:rsidRPr="0000018C">
        <w:rPr>
          <w:b/>
          <w:sz w:val="22"/>
          <w:szCs w:val="22"/>
        </w:rPr>
        <w:t>DELIBEROU:</w:t>
      </w:r>
    </w:p>
    <w:p w:rsidR="00C079CA" w:rsidRPr="0000018C" w:rsidRDefault="00C079CA">
      <w:pPr>
        <w:rPr>
          <w:sz w:val="22"/>
          <w:szCs w:val="22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 xml:space="preserve">1 – </w:t>
      </w:r>
      <w:r w:rsidR="00766179" w:rsidRPr="0000018C">
        <w:rPr>
          <w:sz w:val="22"/>
          <w:szCs w:val="22"/>
          <w:highlight w:val="white"/>
        </w:rPr>
        <w:t>A</w:t>
      </w:r>
      <w:r w:rsidRPr="0000018C">
        <w:rPr>
          <w:sz w:val="22"/>
          <w:szCs w:val="22"/>
          <w:highlight w:val="white"/>
        </w:rPr>
        <w:t xml:space="preserve">provar os indicados para composição das comissões </w:t>
      </w:r>
      <w:r w:rsidR="009F0156">
        <w:rPr>
          <w:sz w:val="22"/>
          <w:szCs w:val="22"/>
          <w:highlight w:val="white"/>
        </w:rPr>
        <w:t>temporárias</w:t>
      </w:r>
      <w:r w:rsidRPr="0000018C">
        <w:rPr>
          <w:sz w:val="22"/>
          <w:szCs w:val="22"/>
          <w:highlight w:val="white"/>
        </w:rPr>
        <w:t xml:space="preserve"> do CAU/DF para o exercício de 202</w:t>
      </w:r>
      <w:r w:rsidR="00766179" w:rsidRPr="0000018C">
        <w:rPr>
          <w:sz w:val="22"/>
          <w:szCs w:val="22"/>
          <w:highlight w:val="white"/>
        </w:rPr>
        <w:t>2</w:t>
      </w:r>
      <w:r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2 – As comissões </w:t>
      </w:r>
      <w:r w:rsidR="009F0156">
        <w:rPr>
          <w:sz w:val="22"/>
          <w:szCs w:val="22"/>
          <w:highlight w:val="white"/>
        </w:rPr>
        <w:t>temporárias</w:t>
      </w:r>
      <w:r w:rsidRPr="0000018C">
        <w:rPr>
          <w:sz w:val="22"/>
          <w:szCs w:val="22"/>
          <w:highlight w:val="white"/>
        </w:rPr>
        <w:t xml:space="preserve"> do Conselho de Arquitetura e Urbanismo do Distrito Federal (CAU/DF) terão a seguinte composição: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 w:rsidR="009F0156">
        <w:rPr>
          <w:b/>
          <w:sz w:val="22"/>
          <w:szCs w:val="22"/>
          <w:highlight w:val="white"/>
        </w:rPr>
        <w:t xml:space="preserve">Temporária de </w:t>
      </w:r>
      <w:r w:rsidR="009F0156" w:rsidRPr="009F0156">
        <w:rPr>
          <w:b/>
          <w:sz w:val="22"/>
          <w:szCs w:val="22"/>
          <w:highlight w:val="white"/>
        </w:rPr>
        <w:t>Assistência Técnica de Habitação de Interesse Social</w:t>
      </w:r>
      <w:r w:rsidR="009F0156">
        <w:rPr>
          <w:b/>
          <w:sz w:val="22"/>
          <w:szCs w:val="22"/>
          <w:highlight w:val="white"/>
        </w:rPr>
        <w:t xml:space="preserve"> do CAU/DF - CATHIS</w:t>
      </w:r>
      <w:r w:rsidRPr="0000018C">
        <w:rPr>
          <w:b/>
          <w:sz w:val="22"/>
          <w:szCs w:val="22"/>
          <w:highlight w:val="white"/>
        </w:rPr>
        <w:t>-CAU/DF</w:t>
      </w: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Jéssica Costa Spehar</w:t>
      </w:r>
      <w:r w:rsidR="00F36EB3" w:rsidRPr="0000018C">
        <w:rPr>
          <w:sz w:val="22"/>
          <w:szCs w:val="22"/>
          <w:highlight w:val="white"/>
        </w:rPr>
        <w:t xml:space="preserve">; 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Sandra Maria França Marinho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Mariana </w:t>
      </w:r>
      <w:proofErr w:type="spellStart"/>
      <w:r>
        <w:rPr>
          <w:sz w:val="22"/>
          <w:szCs w:val="22"/>
          <w:highlight w:val="white"/>
        </w:rPr>
        <w:t>Roberti</w:t>
      </w:r>
      <w:proofErr w:type="spellEnd"/>
      <w:r>
        <w:rPr>
          <w:sz w:val="22"/>
          <w:szCs w:val="22"/>
          <w:highlight w:val="white"/>
        </w:rPr>
        <w:t xml:space="preserve"> Bomtempo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Luiz Caio </w:t>
      </w:r>
      <w:proofErr w:type="spellStart"/>
      <w:r>
        <w:rPr>
          <w:sz w:val="22"/>
          <w:szCs w:val="22"/>
          <w:highlight w:val="white"/>
        </w:rPr>
        <w:t>Avila</w:t>
      </w:r>
      <w:proofErr w:type="spellEnd"/>
      <w:r>
        <w:rPr>
          <w:sz w:val="22"/>
          <w:szCs w:val="22"/>
          <w:highlight w:val="white"/>
        </w:rPr>
        <w:t xml:space="preserve"> Diniz</w:t>
      </w:r>
      <w:r w:rsidR="00F36EB3" w:rsidRPr="0000018C">
        <w:rPr>
          <w:sz w:val="22"/>
          <w:szCs w:val="22"/>
          <w:highlight w:val="white"/>
        </w:rPr>
        <w:t>;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766179" w:rsidRDefault="009F0156" w:rsidP="00766179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Gustavo Franco Garcia Guedes;</w:t>
      </w:r>
    </w:p>
    <w:p w:rsidR="009F0156" w:rsidRDefault="009F0156" w:rsidP="00766179">
      <w:pPr>
        <w:rPr>
          <w:sz w:val="22"/>
          <w:szCs w:val="22"/>
          <w:highlight w:val="white"/>
        </w:rPr>
      </w:pPr>
    </w:p>
    <w:p w:rsidR="009F0156" w:rsidRPr="0000018C" w:rsidRDefault="009F0156" w:rsidP="00766179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lastRenderedPageBreak/>
        <w:t>Fabiana Lemos Gonçalves.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 w:rsidR="009F0156">
        <w:rPr>
          <w:b/>
          <w:sz w:val="22"/>
          <w:szCs w:val="22"/>
          <w:highlight w:val="white"/>
        </w:rPr>
        <w:t>Temporária de Política Urbana e Ambiental do CAU/DF - CPUA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Giselle </w:t>
      </w:r>
      <w:proofErr w:type="spellStart"/>
      <w:r w:rsidRPr="0000018C">
        <w:rPr>
          <w:sz w:val="22"/>
          <w:szCs w:val="22"/>
          <w:highlight w:val="white"/>
        </w:rPr>
        <w:t>Moll</w:t>
      </w:r>
      <w:proofErr w:type="spellEnd"/>
      <w:r w:rsidRPr="0000018C">
        <w:rPr>
          <w:sz w:val="22"/>
          <w:szCs w:val="22"/>
          <w:highlight w:val="white"/>
        </w:rPr>
        <w:t xml:space="preserve"> Mascarenhas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Renata Seabra Resende Castro Corrêa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de Almeida Grilo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9F0156" w:rsidRPr="0000018C" w:rsidRDefault="009F0156" w:rsidP="009F0156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Mariana </w:t>
      </w:r>
      <w:proofErr w:type="spellStart"/>
      <w:r>
        <w:rPr>
          <w:sz w:val="22"/>
          <w:szCs w:val="22"/>
          <w:highlight w:val="white"/>
        </w:rPr>
        <w:t>Roberti</w:t>
      </w:r>
      <w:proofErr w:type="spellEnd"/>
      <w:r>
        <w:rPr>
          <w:sz w:val="22"/>
          <w:szCs w:val="22"/>
          <w:highlight w:val="white"/>
        </w:rPr>
        <w:t xml:space="preserve"> Bomtempo</w:t>
      </w:r>
      <w:r w:rsidRPr="0000018C">
        <w:rPr>
          <w:sz w:val="22"/>
          <w:szCs w:val="22"/>
          <w:highlight w:val="white"/>
        </w:rPr>
        <w:t xml:space="preserve">; 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Jéssica Costa Spehar</w:t>
      </w:r>
      <w:r w:rsidR="00F36EB3" w:rsidRPr="0000018C">
        <w:rPr>
          <w:sz w:val="22"/>
          <w:szCs w:val="22"/>
          <w:highlight w:val="white"/>
        </w:rPr>
        <w:t>.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 w:rsidR="00737008">
        <w:rPr>
          <w:b/>
          <w:sz w:val="22"/>
          <w:szCs w:val="22"/>
          <w:highlight w:val="white"/>
        </w:rPr>
        <w:t>Temporária de Equidade de Gênero e Inclusão</w:t>
      </w:r>
      <w:r w:rsidRPr="0000018C">
        <w:rPr>
          <w:b/>
          <w:sz w:val="22"/>
          <w:szCs w:val="22"/>
          <w:highlight w:val="white"/>
        </w:rPr>
        <w:t xml:space="preserve"> do CAU/DF - </w:t>
      </w:r>
      <w:r w:rsidR="00737008">
        <w:rPr>
          <w:b/>
          <w:sz w:val="22"/>
          <w:szCs w:val="22"/>
          <w:highlight w:val="white"/>
        </w:rPr>
        <w:t>CTEGI</w:t>
      </w:r>
      <w:r w:rsidRPr="0000018C">
        <w:rPr>
          <w:b/>
          <w:sz w:val="22"/>
          <w:szCs w:val="22"/>
          <w:highlight w:val="white"/>
        </w:rPr>
        <w:t>-CAU/DF</w:t>
      </w:r>
      <w:r w:rsidRPr="0000018C">
        <w:rPr>
          <w:sz w:val="22"/>
          <w:szCs w:val="22"/>
          <w:highlight w:val="white"/>
        </w:rPr>
        <w:t xml:space="preserve"> 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766179" w:rsidRPr="0000018C" w:rsidRDefault="00737008">
      <w:pPr>
        <w:rPr>
          <w:sz w:val="22"/>
          <w:szCs w:val="22"/>
          <w:highlight w:val="white"/>
        </w:rPr>
      </w:pPr>
      <w:proofErr w:type="spellStart"/>
      <w:r w:rsidRPr="0000018C">
        <w:rPr>
          <w:sz w:val="22"/>
          <w:szCs w:val="22"/>
          <w:highlight w:val="white"/>
        </w:rPr>
        <w:t>Anie</w:t>
      </w:r>
      <w:proofErr w:type="spellEnd"/>
      <w:r w:rsidRPr="0000018C">
        <w:rPr>
          <w:sz w:val="22"/>
          <w:szCs w:val="22"/>
          <w:highlight w:val="white"/>
        </w:rPr>
        <w:t xml:space="preserve"> Caroline Afonso Figueira</w:t>
      </w:r>
      <w:r w:rsidR="00766179" w:rsidRPr="0000018C">
        <w:rPr>
          <w:sz w:val="22"/>
          <w:szCs w:val="22"/>
          <w:highlight w:val="white"/>
        </w:rPr>
        <w:t xml:space="preserve">;  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737008" w:rsidRPr="0000018C" w:rsidRDefault="00737008" w:rsidP="00737008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Gabriela Cascelli Farinasso; 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37008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Carlos Henrique Magalhães de Lima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37008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Caio Frederico e Silva;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766179" w:rsidRDefault="00737008">
      <w:pPr>
        <w:rPr>
          <w:sz w:val="22"/>
          <w:szCs w:val="22"/>
          <w:highlight w:val="white"/>
        </w:rPr>
      </w:pPr>
      <w:proofErr w:type="spellStart"/>
      <w:r>
        <w:rPr>
          <w:sz w:val="22"/>
          <w:szCs w:val="22"/>
          <w:highlight w:val="white"/>
        </w:rPr>
        <w:t>Kariny</w:t>
      </w:r>
      <w:proofErr w:type="spellEnd"/>
      <w:r>
        <w:rPr>
          <w:sz w:val="22"/>
          <w:szCs w:val="22"/>
          <w:highlight w:val="white"/>
        </w:rPr>
        <w:t xml:space="preserve"> Nery de Moraes;</w:t>
      </w:r>
    </w:p>
    <w:p w:rsidR="00737008" w:rsidRDefault="00737008">
      <w:pPr>
        <w:rPr>
          <w:sz w:val="22"/>
          <w:szCs w:val="22"/>
          <w:highlight w:val="white"/>
        </w:rPr>
      </w:pPr>
    </w:p>
    <w:p w:rsidR="00737008" w:rsidRDefault="00737008">
      <w:pPr>
        <w:rPr>
          <w:sz w:val="22"/>
          <w:szCs w:val="22"/>
          <w:highlight w:val="white"/>
        </w:rPr>
      </w:pPr>
      <w:proofErr w:type="spellStart"/>
      <w:r>
        <w:rPr>
          <w:sz w:val="22"/>
          <w:szCs w:val="22"/>
          <w:highlight w:val="white"/>
        </w:rPr>
        <w:t>Maribel</w:t>
      </w:r>
      <w:proofErr w:type="spellEnd"/>
      <w:r>
        <w:rPr>
          <w:sz w:val="22"/>
          <w:szCs w:val="22"/>
          <w:highlight w:val="white"/>
        </w:rPr>
        <w:t xml:space="preserve"> Del Carmen </w:t>
      </w:r>
      <w:proofErr w:type="spellStart"/>
      <w:r>
        <w:rPr>
          <w:sz w:val="22"/>
          <w:szCs w:val="22"/>
          <w:highlight w:val="white"/>
        </w:rPr>
        <w:t>Aliaga</w:t>
      </w:r>
      <w:proofErr w:type="spellEnd"/>
      <w:r>
        <w:rPr>
          <w:sz w:val="22"/>
          <w:szCs w:val="22"/>
          <w:highlight w:val="white"/>
        </w:rPr>
        <w:t xml:space="preserve"> Fuentes;</w:t>
      </w:r>
    </w:p>
    <w:p w:rsidR="00737008" w:rsidRDefault="00737008">
      <w:pPr>
        <w:rPr>
          <w:sz w:val="22"/>
          <w:szCs w:val="22"/>
          <w:highlight w:val="white"/>
        </w:rPr>
      </w:pPr>
    </w:p>
    <w:p w:rsidR="00737008" w:rsidRDefault="00737008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Luíza Rego Dias Coelho;</w:t>
      </w:r>
    </w:p>
    <w:p w:rsidR="00737008" w:rsidRDefault="00737008">
      <w:pPr>
        <w:rPr>
          <w:sz w:val="22"/>
          <w:szCs w:val="22"/>
          <w:highlight w:val="white"/>
        </w:rPr>
      </w:pPr>
    </w:p>
    <w:p w:rsidR="00737008" w:rsidRPr="0000018C" w:rsidRDefault="00737008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Laís Petra Lobato Martins.</w:t>
      </w:r>
    </w:p>
    <w:p w:rsidR="00766179" w:rsidRPr="0000018C" w:rsidRDefault="00766179">
      <w:pPr>
        <w:rPr>
          <w:sz w:val="22"/>
          <w:szCs w:val="22"/>
          <w:highlight w:val="white"/>
        </w:rPr>
      </w:pP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F36EB3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 w:rsidR="008269AD">
        <w:rPr>
          <w:b/>
          <w:sz w:val="22"/>
          <w:szCs w:val="22"/>
          <w:highlight w:val="white"/>
        </w:rPr>
        <w:t>Temporária de Relações Institucionais e Parlamentares do CAU/DF - CTRIP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766179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Luís Fernando Zeferino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Roberto da Silva Neto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C079CA" w:rsidRPr="0000018C" w:rsidRDefault="008269AD">
      <w:pPr>
        <w:rPr>
          <w:sz w:val="22"/>
          <w:szCs w:val="22"/>
          <w:highlight w:val="white"/>
        </w:rPr>
      </w:pPr>
      <w:r>
        <w:rPr>
          <w:sz w:val="22"/>
          <w:szCs w:val="22"/>
        </w:rPr>
        <w:t>Luiz Otávio Alves Rodrigues</w:t>
      </w:r>
      <w:r w:rsidR="00F36EB3"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Sandra Maria França Marinho</w:t>
      </w:r>
      <w:r w:rsidRPr="0000018C">
        <w:rPr>
          <w:sz w:val="22"/>
          <w:szCs w:val="22"/>
          <w:highlight w:val="white"/>
        </w:rPr>
        <w:t xml:space="preserve">; </w:t>
      </w:r>
    </w:p>
    <w:p w:rsidR="00C079CA" w:rsidRPr="0000018C" w:rsidRDefault="00C079CA">
      <w:pPr>
        <w:rPr>
          <w:sz w:val="22"/>
          <w:szCs w:val="22"/>
        </w:rPr>
      </w:pPr>
    </w:p>
    <w:p w:rsidR="00C079CA" w:rsidRDefault="008269AD">
      <w:pPr>
        <w:rPr>
          <w:sz w:val="22"/>
          <w:szCs w:val="22"/>
        </w:rPr>
      </w:pPr>
      <w:r>
        <w:rPr>
          <w:sz w:val="22"/>
          <w:szCs w:val="22"/>
        </w:rPr>
        <w:t>Rogério Markiewicz</w:t>
      </w:r>
      <w:r w:rsidR="00F36EB3" w:rsidRPr="0000018C">
        <w:rPr>
          <w:sz w:val="22"/>
          <w:szCs w:val="22"/>
        </w:rPr>
        <w:t>.</w:t>
      </w:r>
    </w:p>
    <w:p w:rsidR="008269AD" w:rsidRDefault="008269AD">
      <w:pPr>
        <w:rPr>
          <w:sz w:val="22"/>
          <w:szCs w:val="22"/>
        </w:rPr>
      </w:pPr>
    </w:p>
    <w:p w:rsidR="008269AD" w:rsidRDefault="008269AD">
      <w:pPr>
        <w:rPr>
          <w:sz w:val="22"/>
          <w:szCs w:val="22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Patrimônio do CAU/DF - CPAT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de Almeida Grilo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Giselle </w:t>
      </w:r>
      <w:proofErr w:type="spellStart"/>
      <w:r w:rsidRPr="0000018C">
        <w:rPr>
          <w:sz w:val="22"/>
          <w:szCs w:val="22"/>
          <w:highlight w:val="white"/>
        </w:rPr>
        <w:t>Moll</w:t>
      </w:r>
      <w:proofErr w:type="spellEnd"/>
      <w:r w:rsidRPr="0000018C">
        <w:rPr>
          <w:sz w:val="22"/>
          <w:szCs w:val="22"/>
          <w:highlight w:val="white"/>
        </w:rPr>
        <w:t xml:space="preserve"> Mascarenhas;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Carlos Henrique Magalhães de Lima;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Raul Wanderley Gradim;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Roberto da Silva Neto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Renata Seabra Resende Castro Corrêa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Default="008269AD">
      <w:pPr>
        <w:rPr>
          <w:sz w:val="22"/>
          <w:szCs w:val="22"/>
        </w:rPr>
      </w:pPr>
      <w:r>
        <w:rPr>
          <w:sz w:val="22"/>
          <w:szCs w:val="22"/>
          <w:highlight w:val="white"/>
        </w:rPr>
        <w:t>Ricardo Reis Meira.</w:t>
      </w:r>
    </w:p>
    <w:p w:rsidR="008269AD" w:rsidRDefault="008269AD">
      <w:pPr>
        <w:rPr>
          <w:sz w:val="22"/>
          <w:szCs w:val="22"/>
        </w:rPr>
      </w:pPr>
    </w:p>
    <w:p w:rsidR="008269AD" w:rsidRDefault="008269AD">
      <w:pPr>
        <w:rPr>
          <w:sz w:val="22"/>
          <w:szCs w:val="22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Eventos e Comunicação do CAU/DF – CTE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de Almeida Grilo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Gabriela Cascelli Farinasso;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Caio Frederico e Silva;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Sandra Maria França Marinho.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Transformação Digital do CAU/DF – CTRAND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João Eduardo Martins Dantas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Jéssica Costa Spehar</w:t>
      </w:r>
      <w:r>
        <w:rPr>
          <w:sz w:val="22"/>
          <w:szCs w:val="22"/>
          <w:highlight w:val="white"/>
        </w:rPr>
        <w:t>;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</w:rPr>
      </w:pPr>
      <w:r>
        <w:rPr>
          <w:sz w:val="22"/>
          <w:szCs w:val="22"/>
          <w:highlight w:val="white"/>
        </w:rPr>
        <w:t>Ricardo Reis Meira;</w:t>
      </w:r>
    </w:p>
    <w:p w:rsidR="008269AD" w:rsidRDefault="008269AD" w:rsidP="008269AD">
      <w:pPr>
        <w:rPr>
          <w:sz w:val="22"/>
          <w:szCs w:val="22"/>
        </w:rPr>
      </w:pPr>
    </w:p>
    <w:p w:rsidR="008269AD" w:rsidRDefault="008269AD" w:rsidP="008269AD">
      <w:pPr>
        <w:rPr>
          <w:sz w:val="22"/>
          <w:szCs w:val="22"/>
        </w:rPr>
      </w:pPr>
      <w:r>
        <w:rPr>
          <w:sz w:val="22"/>
          <w:szCs w:val="22"/>
        </w:rPr>
        <w:t xml:space="preserve">Larissa de Aguiar </w:t>
      </w:r>
      <w:proofErr w:type="spellStart"/>
      <w:r>
        <w:rPr>
          <w:sz w:val="22"/>
          <w:szCs w:val="22"/>
        </w:rPr>
        <w:t>Cayres</w:t>
      </w:r>
      <w:proofErr w:type="spellEnd"/>
      <w:r>
        <w:rPr>
          <w:sz w:val="22"/>
          <w:szCs w:val="22"/>
        </w:rPr>
        <w:t>;</w:t>
      </w:r>
    </w:p>
    <w:p w:rsidR="008269AD" w:rsidRDefault="008269AD" w:rsidP="008269AD">
      <w:pPr>
        <w:rPr>
          <w:sz w:val="22"/>
          <w:szCs w:val="22"/>
        </w:rPr>
      </w:pPr>
    </w:p>
    <w:p w:rsidR="008269AD" w:rsidRPr="00B479E9" w:rsidRDefault="008269AD" w:rsidP="008269AD">
      <w:pPr>
        <w:rPr>
          <w:sz w:val="22"/>
          <w:szCs w:val="22"/>
          <w:highlight w:val="white"/>
          <w:lang w:val="en-US"/>
        </w:rPr>
      </w:pPr>
      <w:r w:rsidRPr="00B479E9">
        <w:rPr>
          <w:sz w:val="22"/>
          <w:szCs w:val="22"/>
          <w:highlight w:val="white"/>
          <w:lang w:val="en-US"/>
        </w:rPr>
        <w:t xml:space="preserve">Raul </w:t>
      </w:r>
      <w:proofErr w:type="spellStart"/>
      <w:r w:rsidRPr="00B479E9">
        <w:rPr>
          <w:sz w:val="22"/>
          <w:szCs w:val="22"/>
          <w:highlight w:val="white"/>
          <w:lang w:val="en-US"/>
        </w:rPr>
        <w:t>Wanderley</w:t>
      </w:r>
      <w:proofErr w:type="spellEnd"/>
      <w:r w:rsidRPr="00B479E9">
        <w:rPr>
          <w:sz w:val="22"/>
          <w:szCs w:val="22"/>
          <w:highlight w:val="white"/>
          <w:lang w:val="en-US"/>
        </w:rPr>
        <w:t xml:space="preserve"> </w:t>
      </w:r>
      <w:proofErr w:type="spellStart"/>
      <w:r w:rsidRPr="00B479E9">
        <w:rPr>
          <w:sz w:val="22"/>
          <w:szCs w:val="22"/>
          <w:highlight w:val="white"/>
          <w:lang w:val="en-US"/>
        </w:rPr>
        <w:t>Gradim</w:t>
      </w:r>
      <w:proofErr w:type="spellEnd"/>
      <w:r w:rsidRPr="00B479E9">
        <w:rPr>
          <w:sz w:val="22"/>
          <w:szCs w:val="22"/>
          <w:highlight w:val="white"/>
          <w:lang w:val="en-US"/>
        </w:rPr>
        <w:t>;</w:t>
      </w:r>
    </w:p>
    <w:p w:rsidR="008269AD" w:rsidRPr="00B479E9" w:rsidRDefault="008269AD" w:rsidP="008269AD">
      <w:pPr>
        <w:rPr>
          <w:sz w:val="22"/>
          <w:szCs w:val="22"/>
          <w:highlight w:val="white"/>
          <w:lang w:val="en-US"/>
        </w:rPr>
      </w:pPr>
    </w:p>
    <w:p w:rsidR="008269AD" w:rsidRPr="00B479E9" w:rsidRDefault="008269AD" w:rsidP="008269AD">
      <w:pPr>
        <w:rPr>
          <w:sz w:val="22"/>
          <w:szCs w:val="22"/>
          <w:lang w:val="en-US"/>
        </w:rPr>
      </w:pPr>
      <w:proofErr w:type="spellStart"/>
      <w:r w:rsidRPr="00B479E9">
        <w:rPr>
          <w:sz w:val="22"/>
          <w:szCs w:val="22"/>
          <w:lang w:val="en-US"/>
        </w:rPr>
        <w:t>Rogério</w:t>
      </w:r>
      <w:proofErr w:type="spellEnd"/>
      <w:r w:rsidRPr="00B479E9">
        <w:rPr>
          <w:sz w:val="22"/>
          <w:szCs w:val="22"/>
          <w:lang w:val="en-US"/>
        </w:rPr>
        <w:t xml:space="preserve"> Markiewicz;</w:t>
      </w:r>
    </w:p>
    <w:p w:rsidR="008269AD" w:rsidRPr="00B479E9" w:rsidRDefault="008269AD" w:rsidP="008269AD">
      <w:pPr>
        <w:rPr>
          <w:sz w:val="22"/>
          <w:szCs w:val="22"/>
          <w:lang w:val="en-US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Roberto da Silva Neto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>
      <w:pPr>
        <w:rPr>
          <w:sz w:val="22"/>
          <w:szCs w:val="22"/>
        </w:rPr>
      </w:pPr>
      <w:r>
        <w:rPr>
          <w:sz w:val="22"/>
          <w:szCs w:val="22"/>
          <w:highlight w:val="white"/>
        </w:rPr>
        <w:t>Carlos Eduardo Estrela.</w:t>
      </w:r>
    </w:p>
    <w:p w:rsidR="008269AD" w:rsidRPr="0000018C" w:rsidRDefault="008269AD">
      <w:pPr>
        <w:rPr>
          <w:sz w:val="22"/>
          <w:szCs w:val="22"/>
        </w:rPr>
      </w:pPr>
    </w:p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3 – As comissões </w:t>
      </w:r>
      <w:r w:rsidR="008269AD">
        <w:rPr>
          <w:sz w:val="22"/>
          <w:szCs w:val="22"/>
        </w:rPr>
        <w:t>temporárias</w:t>
      </w:r>
      <w:r w:rsidRPr="0000018C">
        <w:rPr>
          <w:sz w:val="22"/>
          <w:szCs w:val="22"/>
        </w:rPr>
        <w:t xml:space="preserve"> do Conselho de Arquitetura e Urbanismo do Distrito Federal (CAU/DF) terão como coordenador </w:t>
      </w:r>
      <w:r w:rsidR="008269AD">
        <w:rPr>
          <w:sz w:val="22"/>
          <w:szCs w:val="22"/>
        </w:rPr>
        <w:t>(a)</w:t>
      </w:r>
      <w:r w:rsidRPr="0000018C">
        <w:rPr>
          <w:sz w:val="22"/>
          <w:szCs w:val="22"/>
        </w:rPr>
        <w:t xml:space="preserve">: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 xml:space="preserve">Temporária de </w:t>
      </w:r>
      <w:r w:rsidRPr="009F0156">
        <w:rPr>
          <w:b/>
          <w:sz w:val="22"/>
          <w:szCs w:val="22"/>
          <w:highlight w:val="white"/>
        </w:rPr>
        <w:t>Assistência Técnica de Habitação de Interesse Social</w:t>
      </w:r>
      <w:r>
        <w:rPr>
          <w:b/>
          <w:sz w:val="22"/>
          <w:szCs w:val="22"/>
          <w:highlight w:val="white"/>
        </w:rPr>
        <w:t xml:space="preserve"> do CAU/DF - CATHIS</w:t>
      </w:r>
      <w:r w:rsidRPr="0000018C">
        <w:rPr>
          <w:b/>
          <w:sz w:val="22"/>
          <w:szCs w:val="22"/>
          <w:highlight w:val="white"/>
        </w:rPr>
        <w:t>-CAU/DF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Jéssica Costa Spehar</w:t>
      </w:r>
      <w:r w:rsidRPr="0000018C">
        <w:rPr>
          <w:sz w:val="22"/>
          <w:szCs w:val="22"/>
          <w:highlight w:val="white"/>
        </w:rPr>
        <w:t xml:space="preserve">; 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Política Urbana e Ambiental do CAU/DF - CPUA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Giselle </w:t>
      </w:r>
      <w:proofErr w:type="spellStart"/>
      <w:r w:rsidRPr="0000018C">
        <w:rPr>
          <w:sz w:val="22"/>
          <w:szCs w:val="22"/>
          <w:highlight w:val="white"/>
        </w:rPr>
        <w:t>Moll</w:t>
      </w:r>
      <w:proofErr w:type="spellEnd"/>
      <w:r w:rsidRPr="0000018C">
        <w:rPr>
          <w:sz w:val="22"/>
          <w:szCs w:val="22"/>
          <w:highlight w:val="white"/>
        </w:rPr>
        <w:t xml:space="preserve"> Mascarenhas;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Equidade de Gênero e Inclusão</w:t>
      </w:r>
      <w:r w:rsidRPr="0000018C">
        <w:rPr>
          <w:b/>
          <w:sz w:val="22"/>
          <w:szCs w:val="22"/>
          <w:highlight w:val="white"/>
        </w:rPr>
        <w:t xml:space="preserve"> do CAU/DF - </w:t>
      </w:r>
      <w:r>
        <w:rPr>
          <w:b/>
          <w:sz w:val="22"/>
          <w:szCs w:val="22"/>
          <w:highlight w:val="white"/>
        </w:rPr>
        <w:t>CTEGI</w:t>
      </w:r>
      <w:r w:rsidRPr="0000018C">
        <w:rPr>
          <w:b/>
          <w:sz w:val="22"/>
          <w:szCs w:val="22"/>
          <w:highlight w:val="white"/>
        </w:rPr>
        <w:t>-CAU/DF</w:t>
      </w:r>
      <w:r w:rsidRPr="0000018C">
        <w:rPr>
          <w:sz w:val="22"/>
          <w:szCs w:val="22"/>
          <w:highlight w:val="white"/>
        </w:rPr>
        <w:t xml:space="preserve"> 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  <w:proofErr w:type="spellStart"/>
      <w:r w:rsidRPr="0000018C">
        <w:rPr>
          <w:sz w:val="22"/>
          <w:szCs w:val="22"/>
          <w:highlight w:val="white"/>
        </w:rPr>
        <w:t>Anie</w:t>
      </w:r>
      <w:proofErr w:type="spellEnd"/>
      <w:r w:rsidRPr="0000018C">
        <w:rPr>
          <w:sz w:val="22"/>
          <w:szCs w:val="22"/>
          <w:highlight w:val="white"/>
        </w:rPr>
        <w:t xml:space="preserve"> Caroline Afonso Figueira; 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Relações Institucionais e Parlamentares do CAU/DF - CTRIP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Luís Fernando Zeferino; </w:t>
      </w:r>
    </w:p>
    <w:p w:rsidR="008269AD" w:rsidRDefault="008269AD" w:rsidP="008269AD">
      <w:pPr>
        <w:rPr>
          <w:sz w:val="22"/>
          <w:szCs w:val="22"/>
        </w:rPr>
      </w:pPr>
    </w:p>
    <w:p w:rsidR="008269AD" w:rsidRDefault="008269AD" w:rsidP="008269AD">
      <w:pPr>
        <w:rPr>
          <w:sz w:val="22"/>
          <w:szCs w:val="22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Patrimônio do CAU/DF - CPAT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de Almeida Grilo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Default="008269AD" w:rsidP="008269AD">
      <w:pPr>
        <w:rPr>
          <w:sz w:val="22"/>
          <w:szCs w:val="22"/>
        </w:rPr>
      </w:pPr>
    </w:p>
    <w:p w:rsidR="008269AD" w:rsidRDefault="008269AD" w:rsidP="008269AD">
      <w:pPr>
        <w:rPr>
          <w:sz w:val="22"/>
          <w:szCs w:val="22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Eventos e Comunicação do CAU/DF – CTE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Pedro de Almeida Grilo</w:t>
      </w:r>
      <w:r w:rsidRPr="0000018C">
        <w:rPr>
          <w:sz w:val="22"/>
          <w:szCs w:val="22"/>
          <w:highlight w:val="white"/>
        </w:rPr>
        <w:t xml:space="preserve">; </w:t>
      </w: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Default="008269AD" w:rsidP="008269AD">
      <w:pPr>
        <w:rPr>
          <w:sz w:val="22"/>
          <w:szCs w:val="22"/>
          <w:highlight w:val="white"/>
        </w:rPr>
      </w:pPr>
    </w:p>
    <w:p w:rsidR="008269AD" w:rsidRPr="0000018C" w:rsidRDefault="008269AD" w:rsidP="008269AD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</w:t>
      </w:r>
      <w:r>
        <w:rPr>
          <w:b/>
          <w:sz w:val="22"/>
          <w:szCs w:val="22"/>
          <w:highlight w:val="white"/>
        </w:rPr>
        <w:t>Temporária de Transformação Digital do CAU/DF – CTRAND</w:t>
      </w:r>
      <w:r w:rsidRPr="0000018C">
        <w:rPr>
          <w:b/>
          <w:sz w:val="22"/>
          <w:szCs w:val="22"/>
          <w:highlight w:val="white"/>
        </w:rPr>
        <w:t xml:space="preserve">-CAU/DF </w:t>
      </w:r>
      <w:r w:rsidRPr="0000018C">
        <w:rPr>
          <w:sz w:val="22"/>
          <w:szCs w:val="22"/>
          <w:highlight w:val="white"/>
        </w:rPr>
        <w:t xml:space="preserve"> </w:t>
      </w:r>
    </w:p>
    <w:p w:rsidR="008269AD" w:rsidRDefault="008269AD" w:rsidP="008269AD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João Eduardo Martins Dantas</w:t>
      </w:r>
      <w:r w:rsidRPr="0000018C">
        <w:rPr>
          <w:sz w:val="22"/>
          <w:szCs w:val="22"/>
          <w:highlight w:val="white"/>
        </w:rPr>
        <w:t xml:space="preserve">; </w:t>
      </w:r>
    </w:p>
    <w:p w:rsidR="00766179" w:rsidRPr="0000018C" w:rsidRDefault="00766179" w:rsidP="00766179">
      <w:pPr>
        <w:rPr>
          <w:sz w:val="22"/>
          <w:szCs w:val="22"/>
          <w:highlight w:val="white"/>
        </w:rPr>
      </w:pP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Esta deliberação entra em vigor nesta data.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766179" w:rsidRPr="0000018C" w:rsidRDefault="00766179" w:rsidP="007661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b/>
          <w:sz w:val="22"/>
          <w:szCs w:val="22"/>
        </w:rPr>
        <w:t>Com 09 votos favoráveis</w:t>
      </w:r>
      <w:r w:rsidRPr="0000018C">
        <w:rPr>
          <w:sz w:val="22"/>
          <w:szCs w:val="22"/>
        </w:rPr>
        <w:t xml:space="preserve"> dos conselheiros: Renata Seabra Resende Castro Corrêa (em titularidade), Giselle </w:t>
      </w:r>
      <w:proofErr w:type="spellStart"/>
      <w:r w:rsidRPr="0000018C">
        <w:rPr>
          <w:sz w:val="22"/>
          <w:szCs w:val="22"/>
        </w:rPr>
        <w:t>Moll</w:t>
      </w:r>
      <w:proofErr w:type="spellEnd"/>
      <w:r w:rsidRPr="0000018C">
        <w:rPr>
          <w:sz w:val="22"/>
          <w:szCs w:val="22"/>
        </w:rPr>
        <w:t xml:space="preserve"> Mascarenhas, Sandra Maria França Marinho (em titularidade), João Eduardo Martins Dantas, Larissa de Aguiar </w:t>
      </w:r>
      <w:proofErr w:type="spellStart"/>
      <w:r w:rsidRPr="0000018C">
        <w:rPr>
          <w:sz w:val="22"/>
          <w:szCs w:val="22"/>
        </w:rPr>
        <w:t>Cayres</w:t>
      </w:r>
      <w:proofErr w:type="spellEnd"/>
      <w:r w:rsidRPr="0000018C">
        <w:rPr>
          <w:sz w:val="22"/>
          <w:szCs w:val="22"/>
        </w:rPr>
        <w:t xml:space="preserve"> (em titularidade), Luiz Caio </w:t>
      </w:r>
      <w:proofErr w:type="spellStart"/>
      <w:r w:rsidRPr="0000018C">
        <w:rPr>
          <w:sz w:val="22"/>
          <w:szCs w:val="22"/>
        </w:rPr>
        <w:t>Avila</w:t>
      </w:r>
      <w:proofErr w:type="spellEnd"/>
      <w:r w:rsidRPr="0000018C">
        <w:rPr>
          <w:sz w:val="22"/>
          <w:szCs w:val="22"/>
        </w:rPr>
        <w:t xml:space="preserve"> Diniz (em titularidade), Mariana </w:t>
      </w:r>
      <w:proofErr w:type="spellStart"/>
      <w:r w:rsidRPr="0000018C">
        <w:rPr>
          <w:sz w:val="22"/>
          <w:szCs w:val="22"/>
        </w:rPr>
        <w:t>Roberti</w:t>
      </w:r>
      <w:proofErr w:type="spellEnd"/>
      <w:r w:rsidRPr="0000018C">
        <w:rPr>
          <w:sz w:val="22"/>
          <w:szCs w:val="22"/>
        </w:rPr>
        <w:t xml:space="preserve"> Bomtempo (em titularidade), Jéssica Costa Spehar e Gabriela Cascelli Farinasso; </w:t>
      </w:r>
      <w:r w:rsidRPr="0000018C">
        <w:rPr>
          <w:bCs/>
          <w:sz w:val="22"/>
          <w:szCs w:val="22"/>
        </w:rPr>
        <w:t xml:space="preserve">00 Voto Contrário, 00 Abstenção e </w:t>
      </w:r>
      <w:r w:rsidRPr="0000018C">
        <w:rPr>
          <w:b/>
          <w:bCs/>
          <w:sz w:val="22"/>
          <w:szCs w:val="22"/>
        </w:rPr>
        <w:t>03 Ausências</w:t>
      </w:r>
      <w:r w:rsidRPr="0000018C">
        <w:rPr>
          <w:bCs/>
          <w:sz w:val="22"/>
          <w:szCs w:val="22"/>
        </w:rPr>
        <w:t>, dos conselheiros Júlia Teixeira Fernandes, Carlos Henrique Magalhães de Lima e Pedro Roberto da Silva Neto</w:t>
      </w:r>
      <w:r w:rsidRPr="0000018C">
        <w:rPr>
          <w:sz w:val="22"/>
          <w:szCs w:val="22"/>
        </w:rPr>
        <w:t>.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76617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00018C">
        <w:rPr>
          <w:sz w:val="22"/>
          <w:szCs w:val="22"/>
        </w:rPr>
        <w:t>Brasília - DF, 31 de janeiro de 2022</w:t>
      </w:r>
      <w:r w:rsidR="00F36EB3" w:rsidRPr="0000018C">
        <w:rPr>
          <w:sz w:val="22"/>
          <w:szCs w:val="22"/>
        </w:rPr>
        <w:t xml:space="preserve">.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C079C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ascii="Verdana" w:eastAsia="Verdana" w:hAnsi="Verdana" w:cs="Verdana"/>
          <w:sz w:val="22"/>
          <w:szCs w:val="22"/>
        </w:rPr>
      </w:pPr>
      <w:r w:rsidRPr="0000018C">
        <w:rPr>
          <w:rFonts w:ascii="Verdana" w:eastAsia="Verdana" w:hAnsi="Verdana" w:cs="Verdana"/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00018C">
        <w:rPr>
          <w:b/>
          <w:sz w:val="22"/>
          <w:szCs w:val="22"/>
        </w:rPr>
        <w:t xml:space="preserve">Mônica Andréa Blanco </w:t>
      </w:r>
      <w:r w:rsidRPr="0000018C">
        <w:rPr>
          <w:sz w:val="22"/>
          <w:szCs w:val="22"/>
        </w:rPr>
        <w:t xml:space="preserve"> </w:t>
      </w:r>
    </w:p>
    <w:p w:rsidR="00C079CA" w:rsidRPr="0000018C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00018C">
        <w:rPr>
          <w:sz w:val="22"/>
          <w:szCs w:val="22"/>
        </w:rPr>
        <w:t xml:space="preserve">Presidente do CAU/DF </w:t>
      </w:r>
    </w:p>
    <w:p w:rsidR="00C079CA" w:rsidRDefault="00C079CA">
      <w:pPr>
        <w:spacing w:line="276" w:lineRule="auto"/>
        <w:ind w:left="-142"/>
        <w:jc w:val="center"/>
      </w:pPr>
    </w:p>
    <w:sectPr w:rsidR="00C079C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1175" w:rsidRDefault="00201175">
      <w:r>
        <w:separator/>
      </w:r>
    </w:p>
  </w:endnote>
  <w:endnote w:type="continuationSeparator" w:id="0">
    <w:p w:rsidR="00201175" w:rsidRDefault="002011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F36EB3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479E9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B479E9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4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l="0" t="0" r="0" b="0"/>
              <wp:wrapNone/>
              <wp:docPr id="3" name="Conector de seta reta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34050" cy="19050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34050" cy="190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C079CA" w:rsidRDefault="00C079CA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C079CA" w:rsidRDefault="00F36EB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C079CA" w:rsidRDefault="00F36EB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1175" w:rsidRDefault="00201175">
      <w:r>
        <w:separator/>
      </w:r>
    </w:p>
  </w:footnote>
  <w:footnote w:type="continuationSeparator" w:id="0">
    <w:p w:rsidR="00201175" w:rsidRDefault="002011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4.35pt;height:43.1pt" o:ole="">
          <v:imagedata r:id="rId1" o:title=""/>
        </v:shape>
        <o:OLEObject Type="Embed" ProgID="CorelDraw.Graphic.16" ShapeID="_x0000_i1025" DrawAspect="Content" ObjectID="_1708334004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1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018C"/>
    <w:rsid w:val="00047250"/>
    <w:rsid w:val="00116928"/>
    <w:rsid w:val="001B5C48"/>
    <w:rsid w:val="00201175"/>
    <w:rsid w:val="00737008"/>
    <w:rsid w:val="00766179"/>
    <w:rsid w:val="00785751"/>
    <w:rsid w:val="007B1EB6"/>
    <w:rsid w:val="008269AD"/>
    <w:rsid w:val="008F5859"/>
    <w:rsid w:val="009F0156"/>
    <w:rsid w:val="00B479E9"/>
    <w:rsid w:val="00C079CA"/>
    <w:rsid w:val="00D36A26"/>
    <w:rsid w:val="00F10C44"/>
    <w:rsid w:val="00F36EB3"/>
    <w:rsid w:val="00F41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748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12</cp:revision>
  <cp:lastPrinted>2021-01-18T14:52:00Z</cp:lastPrinted>
  <dcterms:created xsi:type="dcterms:W3CDTF">2019-01-29T14:38:00Z</dcterms:created>
  <dcterms:modified xsi:type="dcterms:W3CDTF">2022-03-09T15:26:00Z</dcterms:modified>
</cp:coreProperties>
</file>