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68C5" w14:textId="034F765B" w:rsidR="003F2B42" w:rsidRPr="00EB3E76" w:rsidRDefault="00DA58AD" w:rsidP="00B578F9">
      <w:pPr>
        <w:pStyle w:val="LO-normal"/>
        <w:widowControl w:val="0"/>
        <w:tabs>
          <w:tab w:val="left" w:pos="8931"/>
        </w:tabs>
        <w:spacing w:before="240" w:line="360" w:lineRule="auto"/>
        <w:rPr>
          <w:rFonts w:ascii="Times New Roman" w:hAnsi="Times New Roman"/>
          <w:sz w:val="22"/>
          <w:szCs w:val="22"/>
        </w:rPr>
      </w:pPr>
      <w:bookmarkStart w:id="0" w:name="_GoBack"/>
      <w:bookmarkEnd w:id="0"/>
      <w:r w:rsidRPr="00EB3E76">
        <w:rPr>
          <w:rFonts w:ascii="Times New Roman" w:hAnsi="Times New Roman"/>
          <w:sz w:val="22"/>
          <w:szCs w:val="22"/>
        </w:rPr>
        <w:t xml:space="preserve">Aos </w:t>
      </w:r>
      <w:r w:rsidR="002D05B1" w:rsidRPr="00EB3E76">
        <w:rPr>
          <w:rFonts w:ascii="Times New Roman" w:hAnsi="Times New Roman"/>
          <w:sz w:val="22"/>
          <w:szCs w:val="22"/>
        </w:rPr>
        <w:t>trinta dias do mês de agosto</w:t>
      </w:r>
      <w:r w:rsidR="00AB4846" w:rsidRPr="00EB3E76">
        <w:rPr>
          <w:rFonts w:ascii="Times New Roman" w:hAnsi="Times New Roman"/>
          <w:sz w:val="22"/>
          <w:szCs w:val="22"/>
        </w:rPr>
        <w:t xml:space="preserve"> de dois mil e vinte e um,</w:t>
      </w:r>
      <w:r w:rsidRPr="00EB3E76">
        <w:rPr>
          <w:rFonts w:ascii="Times New Roman" w:hAnsi="Times New Roman"/>
          <w:sz w:val="22"/>
          <w:szCs w:val="22"/>
        </w:rPr>
        <w:t xml:space="preserve"> às dezoito horas</w:t>
      </w:r>
      <w:r w:rsidR="00AB4846" w:rsidRPr="00EB3E76">
        <w:rPr>
          <w:rFonts w:ascii="Times New Roman" w:hAnsi="Times New Roman"/>
          <w:sz w:val="22"/>
          <w:szCs w:val="22"/>
        </w:rPr>
        <w:t xml:space="preserve"> e trinta minutos</w:t>
      </w:r>
      <w:r w:rsidRPr="00EB3E76">
        <w:rPr>
          <w:rFonts w:ascii="Times New Roman" w:hAnsi="Times New Roman"/>
          <w:sz w:val="22"/>
          <w:szCs w:val="22"/>
        </w:rPr>
        <w:t>,</w:t>
      </w:r>
      <w:r w:rsidR="00AB4846" w:rsidRPr="00EB3E76">
        <w:rPr>
          <w:rFonts w:ascii="Times New Roman" w:hAnsi="Times New Roman"/>
          <w:sz w:val="22"/>
          <w:szCs w:val="22"/>
        </w:rPr>
        <w:t xml:space="preserve"> </w:t>
      </w:r>
      <w:r w:rsidRPr="00EB3E76">
        <w:rPr>
          <w:rFonts w:ascii="Times New Roman" w:hAnsi="Times New Roman"/>
          <w:sz w:val="22"/>
          <w:szCs w:val="22"/>
        </w:rPr>
        <w:t xml:space="preserve">através de videoconferência via </w:t>
      </w:r>
      <w:r w:rsidR="00AB4846" w:rsidRPr="00EB3E76">
        <w:rPr>
          <w:rFonts w:ascii="Times New Roman" w:hAnsi="Times New Roman"/>
          <w:i/>
          <w:iCs/>
          <w:sz w:val="22"/>
          <w:szCs w:val="22"/>
        </w:rPr>
        <w:t>Microsoft Teams</w:t>
      </w:r>
      <w:r w:rsidRPr="00EB3E76">
        <w:rPr>
          <w:rFonts w:ascii="Times New Roman" w:hAnsi="Times New Roman"/>
          <w:sz w:val="22"/>
          <w:szCs w:val="22"/>
        </w:rPr>
        <w:t xml:space="preserve">, reuniu-se </w:t>
      </w:r>
      <w:r w:rsidRPr="00EB3E76">
        <w:rPr>
          <w:rFonts w:ascii="Times New Roman" w:hAnsi="Times New Roman"/>
          <w:b/>
          <w:sz w:val="22"/>
          <w:szCs w:val="22"/>
        </w:rPr>
        <w:t>o Plenário do</w:t>
      </w:r>
      <w:r w:rsidRPr="00EB3E76">
        <w:rPr>
          <w:rFonts w:ascii="Times New Roman" w:hAnsi="Times New Roman"/>
          <w:sz w:val="22"/>
          <w:szCs w:val="22"/>
        </w:rPr>
        <w:t xml:space="preserve"> </w:t>
      </w:r>
      <w:r w:rsidRPr="00EB3E76">
        <w:rPr>
          <w:rFonts w:ascii="Times New Roman" w:hAnsi="Times New Roman"/>
          <w:b/>
          <w:sz w:val="22"/>
          <w:szCs w:val="22"/>
        </w:rPr>
        <w:t>Conselho de Arquitetura e Urbanismo do Distrito Federal – CAU/DF,</w:t>
      </w:r>
      <w:r w:rsidRPr="00EB3E76">
        <w:rPr>
          <w:rFonts w:ascii="Times New Roman" w:hAnsi="Times New Roman"/>
          <w:sz w:val="22"/>
          <w:szCs w:val="22"/>
        </w:rPr>
        <w:t xml:space="preserve"> sob a </w:t>
      </w:r>
      <w:r w:rsidRPr="00EB3E76">
        <w:rPr>
          <w:rFonts w:ascii="Times New Roman" w:hAnsi="Times New Roman"/>
          <w:b/>
          <w:sz w:val="22"/>
          <w:szCs w:val="22"/>
        </w:rPr>
        <w:t xml:space="preserve">presidência </w:t>
      </w:r>
      <w:r w:rsidRPr="00EB3E76">
        <w:rPr>
          <w:rFonts w:ascii="Times New Roman" w:hAnsi="Times New Roman"/>
          <w:sz w:val="22"/>
          <w:szCs w:val="22"/>
        </w:rPr>
        <w:t>de Mônica Andr</w:t>
      </w:r>
      <w:r w:rsidR="001D6CD9" w:rsidRPr="00EB3E76">
        <w:rPr>
          <w:rFonts w:ascii="Times New Roman" w:hAnsi="Times New Roman"/>
          <w:sz w:val="22"/>
          <w:szCs w:val="22"/>
        </w:rPr>
        <w:t>e</w:t>
      </w:r>
      <w:r w:rsidRPr="00EB3E76">
        <w:rPr>
          <w:rFonts w:ascii="Times New Roman" w:hAnsi="Times New Roman"/>
          <w:sz w:val="22"/>
          <w:szCs w:val="22"/>
        </w:rPr>
        <w:t xml:space="preserve">a Blanco, com </w:t>
      </w:r>
      <w:r w:rsidRPr="00EB3E76">
        <w:rPr>
          <w:rFonts w:ascii="Times New Roman" w:hAnsi="Times New Roman"/>
          <w:b/>
          <w:sz w:val="22"/>
          <w:szCs w:val="22"/>
        </w:rPr>
        <w:t>os conselheiros titulares</w:t>
      </w:r>
      <w:r w:rsidRPr="00EB3E76">
        <w:rPr>
          <w:rFonts w:ascii="Times New Roman" w:hAnsi="Times New Roman"/>
          <w:sz w:val="22"/>
          <w:szCs w:val="22"/>
        </w:rPr>
        <w:t>:</w:t>
      </w:r>
      <w:r w:rsidR="00A15EE0" w:rsidRPr="00EB3E76">
        <w:rPr>
          <w:rFonts w:ascii="Times New Roman" w:hAnsi="Times New Roman"/>
          <w:sz w:val="22"/>
          <w:szCs w:val="22"/>
        </w:rPr>
        <w:t xml:space="preserve"> </w:t>
      </w:r>
      <w:r w:rsidRPr="00EB3E76">
        <w:rPr>
          <w:rFonts w:ascii="Times New Roman" w:hAnsi="Times New Roman"/>
          <w:sz w:val="22"/>
          <w:szCs w:val="22"/>
        </w:rPr>
        <w:t xml:space="preserve">Gabriela Cascelli Farinasso, Giselle Moll Mascarenhas, </w:t>
      </w:r>
      <w:bookmarkStart w:id="1" w:name="_Hlk76750264"/>
      <w:r w:rsidRPr="00EB3E76">
        <w:rPr>
          <w:rFonts w:ascii="Times New Roman" w:hAnsi="Times New Roman"/>
          <w:sz w:val="22"/>
          <w:szCs w:val="22"/>
        </w:rPr>
        <w:t>J</w:t>
      </w:r>
      <w:r w:rsidR="00AB4ABE" w:rsidRPr="00EB3E76">
        <w:rPr>
          <w:rFonts w:ascii="Times New Roman" w:hAnsi="Times New Roman"/>
          <w:sz w:val="22"/>
          <w:szCs w:val="22"/>
        </w:rPr>
        <w:t>é</w:t>
      </w:r>
      <w:r w:rsidRPr="00EB3E76">
        <w:rPr>
          <w:rFonts w:ascii="Times New Roman" w:hAnsi="Times New Roman"/>
          <w:sz w:val="22"/>
          <w:szCs w:val="22"/>
        </w:rPr>
        <w:t>ssica Costa Spehar</w:t>
      </w:r>
      <w:bookmarkEnd w:id="1"/>
      <w:r w:rsidRPr="00EB3E76">
        <w:rPr>
          <w:rFonts w:ascii="Times New Roman" w:hAnsi="Times New Roman"/>
          <w:sz w:val="22"/>
          <w:szCs w:val="22"/>
        </w:rPr>
        <w:t>, João Eduardo Martins Dantas, Luís Fernando Zeferino, Pedro de Almeida Grilo</w:t>
      </w:r>
      <w:r w:rsidR="00A15EE0" w:rsidRPr="00EB3E76">
        <w:rPr>
          <w:rFonts w:ascii="Times New Roman" w:hAnsi="Times New Roman"/>
          <w:sz w:val="22"/>
          <w:szCs w:val="22"/>
        </w:rPr>
        <w:t>,</w:t>
      </w:r>
      <w:r w:rsidR="00AB4846" w:rsidRPr="00EB3E76">
        <w:rPr>
          <w:rFonts w:ascii="Times New Roman" w:hAnsi="Times New Roman"/>
          <w:sz w:val="22"/>
          <w:szCs w:val="22"/>
        </w:rPr>
        <w:t xml:space="preserve"> </w:t>
      </w:r>
      <w:r w:rsidRPr="00EB3E76">
        <w:rPr>
          <w:rFonts w:ascii="Times New Roman" w:hAnsi="Times New Roman"/>
          <w:sz w:val="22"/>
          <w:szCs w:val="22"/>
        </w:rPr>
        <w:t>Pedro Roberto da Silva Neto</w:t>
      </w:r>
      <w:r w:rsidR="00A15EE0" w:rsidRPr="00EB3E76">
        <w:rPr>
          <w:rFonts w:ascii="Times New Roman" w:hAnsi="Times New Roman"/>
          <w:sz w:val="22"/>
          <w:szCs w:val="22"/>
        </w:rPr>
        <w:t xml:space="preserve"> e Ricardo Reis Meira,</w:t>
      </w:r>
      <w:r w:rsidR="00AB4846" w:rsidRPr="00EB3E76">
        <w:rPr>
          <w:rFonts w:ascii="Times New Roman" w:hAnsi="Times New Roman"/>
          <w:color w:val="FF0000"/>
          <w:sz w:val="22"/>
          <w:szCs w:val="22"/>
        </w:rPr>
        <w:t xml:space="preserve"> </w:t>
      </w:r>
      <w:r w:rsidRPr="00EB3E76">
        <w:rPr>
          <w:rFonts w:ascii="Times New Roman" w:hAnsi="Times New Roman"/>
          <w:b/>
          <w:sz w:val="22"/>
          <w:szCs w:val="22"/>
        </w:rPr>
        <w:t xml:space="preserve">os conselheiros suplentes: </w:t>
      </w:r>
      <w:r w:rsidRPr="00EB3E76">
        <w:rPr>
          <w:rFonts w:ascii="Times New Roman" w:hAnsi="Times New Roman"/>
          <w:sz w:val="22"/>
          <w:szCs w:val="22"/>
        </w:rPr>
        <w:t>Angelina Nardelli Quaglia Berçott</w:t>
      </w:r>
      <w:r w:rsidR="002D05B1" w:rsidRPr="00EB3E76">
        <w:rPr>
          <w:rFonts w:ascii="Times New Roman" w:hAnsi="Times New Roman"/>
          <w:sz w:val="22"/>
          <w:szCs w:val="22"/>
        </w:rPr>
        <w:t>, Larissa de Aguiar Cayres,</w:t>
      </w:r>
      <w:r w:rsidRPr="00EB3E76">
        <w:rPr>
          <w:rFonts w:ascii="Times New Roman" w:hAnsi="Times New Roman"/>
          <w:sz w:val="22"/>
          <w:szCs w:val="22"/>
        </w:rPr>
        <w:t xml:space="preserve"> </w:t>
      </w:r>
      <w:r w:rsidR="00A15EE0" w:rsidRPr="00EB3E76">
        <w:rPr>
          <w:rFonts w:ascii="Times New Roman" w:hAnsi="Times New Roman"/>
          <w:sz w:val="22"/>
          <w:szCs w:val="22"/>
        </w:rPr>
        <w:t>Luiz Caio Avila Diniz (em titularidade)</w:t>
      </w:r>
      <w:r w:rsidR="00C568DD" w:rsidRPr="00EB3E76">
        <w:rPr>
          <w:rFonts w:ascii="Times New Roman" w:hAnsi="Times New Roman"/>
          <w:sz w:val="22"/>
          <w:szCs w:val="22"/>
        </w:rPr>
        <w:t>,</w:t>
      </w:r>
      <w:r w:rsidR="002D05B1" w:rsidRPr="00EB3E76">
        <w:rPr>
          <w:rFonts w:ascii="Times New Roman" w:hAnsi="Times New Roman"/>
          <w:sz w:val="22"/>
          <w:szCs w:val="22"/>
        </w:rPr>
        <w:t xml:space="preserve"> Renata Seabra Resende Castro Corrêa e</w:t>
      </w:r>
      <w:r w:rsidR="00192917" w:rsidRPr="00EB3E76">
        <w:rPr>
          <w:rFonts w:ascii="Times New Roman" w:hAnsi="Times New Roman"/>
          <w:sz w:val="22"/>
          <w:szCs w:val="22"/>
        </w:rPr>
        <w:t xml:space="preserve"> Sandra Maria França Marinho,</w:t>
      </w:r>
      <w:r w:rsidRPr="00EB3E76">
        <w:rPr>
          <w:rFonts w:ascii="Times New Roman" w:hAnsi="Times New Roman"/>
          <w:color w:val="FF0000"/>
          <w:sz w:val="22"/>
          <w:szCs w:val="22"/>
        </w:rPr>
        <w:t xml:space="preserve"> </w:t>
      </w:r>
      <w:r w:rsidRPr="00EB3E76">
        <w:rPr>
          <w:rFonts w:ascii="Times New Roman" w:hAnsi="Times New Roman"/>
          <w:b/>
          <w:sz w:val="22"/>
          <w:szCs w:val="22"/>
        </w:rPr>
        <w:t>o</w:t>
      </w:r>
      <w:r w:rsidR="00882454" w:rsidRPr="00EB3E76">
        <w:rPr>
          <w:rFonts w:ascii="Times New Roman" w:hAnsi="Times New Roman"/>
          <w:b/>
          <w:sz w:val="22"/>
          <w:szCs w:val="22"/>
        </w:rPr>
        <w:t>s</w:t>
      </w:r>
      <w:r w:rsidRPr="00EB3E76">
        <w:rPr>
          <w:rFonts w:ascii="Times New Roman" w:hAnsi="Times New Roman"/>
          <w:b/>
          <w:sz w:val="22"/>
          <w:szCs w:val="22"/>
        </w:rPr>
        <w:t xml:space="preserve"> conselheiro</w:t>
      </w:r>
      <w:r w:rsidR="00882454" w:rsidRPr="00EB3E76">
        <w:rPr>
          <w:rFonts w:ascii="Times New Roman" w:hAnsi="Times New Roman"/>
          <w:b/>
          <w:sz w:val="22"/>
          <w:szCs w:val="22"/>
        </w:rPr>
        <w:t>s</w:t>
      </w:r>
      <w:r w:rsidRPr="00EB3E76">
        <w:rPr>
          <w:rFonts w:ascii="Times New Roman" w:hAnsi="Times New Roman"/>
          <w:b/>
          <w:sz w:val="22"/>
          <w:szCs w:val="22"/>
        </w:rPr>
        <w:t xml:space="preserve"> federa</w:t>
      </w:r>
      <w:r w:rsidR="00882454" w:rsidRPr="00EB3E76">
        <w:rPr>
          <w:rFonts w:ascii="Times New Roman" w:hAnsi="Times New Roman"/>
          <w:b/>
          <w:sz w:val="22"/>
          <w:szCs w:val="22"/>
        </w:rPr>
        <w:t>is</w:t>
      </w:r>
      <w:r w:rsidR="00A15EE0" w:rsidRPr="00EB3E76">
        <w:rPr>
          <w:rFonts w:ascii="Times New Roman" w:hAnsi="Times New Roman"/>
          <w:b/>
          <w:sz w:val="22"/>
          <w:szCs w:val="22"/>
        </w:rPr>
        <w:t xml:space="preserve">: </w:t>
      </w:r>
      <w:r w:rsidR="00A15EE0" w:rsidRPr="00EB3E76">
        <w:rPr>
          <w:rFonts w:ascii="Times New Roman" w:hAnsi="Times New Roman"/>
          <w:bCs/>
          <w:sz w:val="22"/>
          <w:szCs w:val="22"/>
        </w:rPr>
        <w:t>Raul Wanderley Gradim</w:t>
      </w:r>
      <w:r w:rsidR="00882454" w:rsidRPr="00EB3E76">
        <w:rPr>
          <w:rFonts w:ascii="Times New Roman" w:hAnsi="Times New Roman"/>
          <w:bCs/>
          <w:sz w:val="22"/>
          <w:szCs w:val="22"/>
        </w:rPr>
        <w:t xml:space="preserve"> e Rogério Markiewicz (suplente)</w:t>
      </w:r>
      <w:r w:rsidR="00192917" w:rsidRPr="00EB3E76">
        <w:rPr>
          <w:rFonts w:ascii="Times New Roman" w:hAnsi="Times New Roman"/>
          <w:bCs/>
          <w:sz w:val="22"/>
          <w:szCs w:val="22"/>
        </w:rPr>
        <w:t>,</w:t>
      </w:r>
      <w:r w:rsidRPr="00EB3E76">
        <w:rPr>
          <w:rFonts w:ascii="Times New Roman" w:hAnsi="Times New Roman"/>
          <w:color w:val="FF0000"/>
          <w:sz w:val="22"/>
          <w:szCs w:val="22"/>
        </w:rPr>
        <w:t xml:space="preserve"> </w:t>
      </w:r>
      <w:r w:rsidRPr="00EB3E76">
        <w:rPr>
          <w:rFonts w:ascii="Times New Roman" w:hAnsi="Times New Roman"/>
          <w:b/>
          <w:sz w:val="22"/>
          <w:szCs w:val="22"/>
        </w:rPr>
        <w:t>o gerente geral</w:t>
      </w:r>
      <w:r w:rsidRPr="00EB3E76">
        <w:rPr>
          <w:rFonts w:ascii="Times New Roman" w:hAnsi="Times New Roman"/>
          <w:sz w:val="22"/>
          <w:szCs w:val="22"/>
        </w:rPr>
        <w:t xml:space="preserve"> Flávio Soares Oliveira,</w:t>
      </w:r>
      <w:r w:rsidR="00C568DD" w:rsidRPr="00EB3E76">
        <w:rPr>
          <w:rFonts w:ascii="Times New Roman" w:hAnsi="Times New Roman"/>
          <w:sz w:val="22"/>
          <w:szCs w:val="22"/>
        </w:rPr>
        <w:t xml:space="preserve"> </w:t>
      </w:r>
      <w:r w:rsidR="00D43875" w:rsidRPr="00EB3E76">
        <w:rPr>
          <w:rFonts w:ascii="Times New Roman" w:hAnsi="Times New Roman"/>
          <w:b/>
          <w:bCs/>
          <w:sz w:val="22"/>
          <w:szCs w:val="22"/>
        </w:rPr>
        <w:t>o gerente de administração e finanças</w:t>
      </w:r>
      <w:r w:rsidR="00D43875" w:rsidRPr="00EB3E76">
        <w:rPr>
          <w:rFonts w:ascii="Times New Roman" w:hAnsi="Times New Roman"/>
          <w:sz w:val="22"/>
          <w:szCs w:val="22"/>
        </w:rPr>
        <w:t xml:space="preserve"> Anderson Viana de Paula, </w:t>
      </w:r>
      <w:r w:rsidR="00591096" w:rsidRPr="00EB3E76">
        <w:rPr>
          <w:rFonts w:ascii="Times New Roman" w:hAnsi="Times New Roman"/>
          <w:b/>
          <w:bCs/>
          <w:sz w:val="22"/>
          <w:szCs w:val="22"/>
        </w:rPr>
        <w:t>o gerente de atendimento</w:t>
      </w:r>
      <w:r w:rsidR="00591096" w:rsidRPr="00EB3E76">
        <w:rPr>
          <w:rFonts w:ascii="Times New Roman" w:hAnsi="Times New Roman"/>
          <w:sz w:val="22"/>
          <w:szCs w:val="22"/>
        </w:rPr>
        <w:t xml:space="preserve"> Cristiano Ramalho, </w:t>
      </w:r>
      <w:r w:rsidR="00591096" w:rsidRPr="00EB3E76">
        <w:rPr>
          <w:rFonts w:ascii="Times New Roman" w:hAnsi="Times New Roman"/>
          <w:b/>
          <w:bCs/>
          <w:sz w:val="22"/>
          <w:szCs w:val="22"/>
        </w:rPr>
        <w:t>o gerente de fiscalização</w:t>
      </w:r>
      <w:r w:rsidR="00591096" w:rsidRPr="00EB3E76">
        <w:rPr>
          <w:rFonts w:ascii="Times New Roman" w:hAnsi="Times New Roman"/>
          <w:sz w:val="22"/>
          <w:szCs w:val="22"/>
        </w:rPr>
        <w:t xml:space="preserve"> Ricardo de Assis Baptista Suriani</w:t>
      </w:r>
      <w:r w:rsidR="00D43875" w:rsidRPr="00EB3E76">
        <w:rPr>
          <w:rFonts w:ascii="Times New Roman" w:hAnsi="Times New Roman"/>
          <w:sz w:val="22"/>
          <w:szCs w:val="22"/>
        </w:rPr>
        <w:t>,</w:t>
      </w:r>
      <w:r w:rsidR="00882454" w:rsidRPr="00EB3E76">
        <w:rPr>
          <w:rFonts w:ascii="Times New Roman" w:hAnsi="Times New Roman"/>
          <w:sz w:val="22"/>
          <w:szCs w:val="22"/>
        </w:rPr>
        <w:t xml:space="preserve"> </w:t>
      </w:r>
      <w:r w:rsidR="00882454" w:rsidRPr="00EB3E76">
        <w:rPr>
          <w:rFonts w:ascii="Times New Roman" w:hAnsi="Times New Roman"/>
          <w:b/>
          <w:bCs/>
          <w:sz w:val="22"/>
          <w:szCs w:val="22"/>
        </w:rPr>
        <w:t>o analista financeiro e contábil</w:t>
      </w:r>
      <w:r w:rsidR="00192917" w:rsidRPr="00EB3E76">
        <w:rPr>
          <w:rFonts w:ascii="Times New Roman" w:hAnsi="Times New Roman"/>
          <w:sz w:val="22"/>
          <w:szCs w:val="22"/>
        </w:rPr>
        <w:t xml:space="preserve"> </w:t>
      </w:r>
      <w:r w:rsidR="00882454" w:rsidRPr="00EB3E76">
        <w:rPr>
          <w:rFonts w:ascii="Times New Roman" w:hAnsi="Times New Roman"/>
          <w:sz w:val="22"/>
          <w:szCs w:val="22"/>
        </w:rPr>
        <w:t xml:space="preserve">Rafael Levi Amaral Santos, </w:t>
      </w:r>
      <w:r w:rsidR="00987476" w:rsidRPr="00EB3E76">
        <w:rPr>
          <w:rFonts w:ascii="Times New Roman" w:hAnsi="Times New Roman"/>
          <w:b/>
          <w:bCs/>
          <w:sz w:val="22"/>
          <w:szCs w:val="22"/>
        </w:rPr>
        <w:t>a assessora</w:t>
      </w:r>
      <w:r w:rsidR="00591096" w:rsidRPr="00EB3E76">
        <w:rPr>
          <w:rFonts w:ascii="Times New Roman" w:hAnsi="Times New Roman"/>
          <w:b/>
          <w:bCs/>
          <w:sz w:val="22"/>
          <w:szCs w:val="22"/>
        </w:rPr>
        <w:t xml:space="preserve"> jurídica </w:t>
      </w:r>
      <w:r w:rsidR="00591096" w:rsidRPr="00EB3E76">
        <w:rPr>
          <w:rFonts w:ascii="Times New Roman" w:hAnsi="Times New Roman"/>
          <w:sz w:val="22"/>
          <w:szCs w:val="22"/>
        </w:rPr>
        <w:t>Fernanda Gurgel Nogueira,</w:t>
      </w:r>
      <w:r w:rsidR="00591096" w:rsidRPr="00EB3E76">
        <w:rPr>
          <w:rFonts w:ascii="Times New Roman" w:hAnsi="Times New Roman"/>
          <w:b/>
          <w:bCs/>
          <w:sz w:val="22"/>
          <w:szCs w:val="22"/>
        </w:rPr>
        <w:t xml:space="preserve"> </w:t>
      </w:r>
      <w:r w:rsidR="00192917" w:rsidRPr="00EB3E76">
        <w:rPr>
          <w:rFonts w:ascii="Times New Roman" w:hAnsi="Times New Roman"/>
          <w:b/>
          <w:bCs/>
          <w:sz w:val="22"/>
          <w:szCs w:val="22"/>
        </w:rPr>
        <w:t xml:space="preserve">o assessor de tecnologia da informação </w:t>
      </w:r>
      <w:r w:rsidR="00192917" w:rsidRPr="00EB3E76">
        <w:rPr>
          <w:rFonts w:ascii="Times New Roman" w:hAnsi="Times New Roman"/>
          <w:sz w:val="22"/>
          <w:szCs w:val="22"/>
        </w:rPr>
        <w:t>Alessandro</w:t>
      </w:r>
      <w:r w:rsidR="005E5A2C" w:rsidRPr="00EB3E76">
        <w:rPr>
          <w:rFonts w:ascii="Times New Roman" w:hAnsi="Times New Roman"/>
          <w:sz w:val="22"/>
          <w:szCs w:val="22"/>
        </w:rPr>
        <w:t xml:space="preserve"> </w:t>
      </w:r>
      <w:r w:rsidR="00882454" w:rsidRPr="00EB3E76">
        <w:rPr>
          <w:rFonts w:ascii="Times New Roman" w:hAnsi="Times New Roman"/>
          <w:sz w:val="22"/>
          <w:szCs w:val="22"/>
        </w:rPr>
        <w:t xml:space="preserve">da Silva </w:t>
      </w:r>
      <w:r w:rsidR="005E5A2C" w:rsidRPr="00EB3E76">
        <w:rPr>
          <w:rFonts w:ascii="Times New Roman" w:hAnsi="Times New Roman"/>
          <w:sz w:val="22"/>
          <w:szCs w:val="22"/>
        </w:rPr>
        <w:t>Viana</w:t>
      </w:r>
      <w:r w:rsidR="00192917" w:rsidRPr="00EB3E76">
        <w:rPr>
          <w:rFonts w:ascii="Times New Roman" w:hAnsi="Times New Roman"/>
          <w:b/>
          <w:bCs/>
          <w:sz w:val="22"/>
          <w:szCs w:val="22"/>
        </w:rPr>
        <w:t xml:space="preserve"> </w:t>
      </w:r>
      <w:r w:rsidR="00591096" w:rsidRPr="00EB3E76">
        <w:rPr>
          <w:rFonts w:ascii="Times New Roman" w:hAnsi="Times New Roman"/>
          <w:b/>
          <w:bCs/>
          <w:sz w:val="22"/>
          <w:szCs w:val="22"/>
        </w:rPr>
        <w:t>a assessora</w:t>
      </w:r>
      <w:r w:rsidR="00987476" w:rsidRPr="00EB3E76">
        <w:rPr>
          <w:rFonts w:ascii="Times New Roman" w:hAnsi="Times New Roman"/>
          <w:b/>
          <w:bCs/>
          <w:sz w:val="22"/>
          <w:szCs w:val="22"/>
        </w:rPr>
        <w:t xml:space="preserve"> de comunicação e imprensa</w:t>
      </w:r>
      <w:r w:rsidR="00987476" w:rsidRPr="00EB3E76">
        <w:rPr>
          <w:rFonts w:ascii="Times New Roman" w:hAnsi="Times New Roman"/>
          <w:sz w:val="22"/>
          <w:szCs w:val="22"/>
        </w:rPr>
        <w:t xml:space="preserve"> Andréa Silva Mota Lopes,</w:t>
      </w:r>
      <w:r w:rsidR="00D43875" w:rsidRPr="00EB3E76">
        <w:rPr>
          <w:rFonts w:ascii="Times New Roman" w:hAnsi="Times New Roman"/>
          <w:color w:val="FF0000"/>
          <w:sz w:val="22"/>
          <w:szCs w:val="22"/>
        </w:rPr>
        <w:t xml:space="preserve"> </w:t>
      </w:r>
      <w:r w:rsidR="00D43875" w:rsidRPr="00EB3E76">
        <w:rPr>
          <w:rFonts w:ascii="Times New Roman" w:hAnsi="Times New Roman"/>
          <w:b/>
          <w:bCs/>
          <w:sz w:val="22"/>
          <w:szCs w:val="22"/>
        </w:rPr>
        <w:t>a assessora da presidência</w:t>
      </w:r>
      <w:r w:rsidR="00D43875" w:rsidRPr="00EB3E76">
        <w:rPr>
          <w:rFonts w:ascii="Times New Roman" w:hAnsi="Times New Roman"/>
          <w:sz w:val="22"/>
          <w:szCs w:val="22"/>
        </w:rPr>
        <w:t xml:space="preserve"> Flávia Matos Dourado</w:t>
      </w:r>
      <w:r w:rsidR="00591096" w:rsidRPr="00EB3E76">
        <w:rPr>
          <w:rFonts w:ascii="Times New Roman" w:hAnsi="Times New Roman"/>
          <w:sz w:val="22"/>
          <w:szCs w:val="22"/>
        </w:rPr>
        <w:t>,</w:t>
      </w:r>
      <w:r w:rsidRPr="00EB3E76">
        <w:rPr>
          <w:rFonts w:ascii="Times New Roman" w:hAnsi="Times New Roman"/>
          <w:sz w:val="22"/>
          <w:szCs w:val="22"/>
        </w:rPr>
        <w:t xml:space="preserve"> </w:t>
      </w:r>
      <w:r w:rsidR="00C568DD" w:rsidRPr="00EB3E76">
        <w:rPr>
          <w:rFonts w:ascii="Times New Roman" w:hAnsi="Times New Roman"/>
          <w:b/>
          <w:bCs/>
          <w:sz w:val="22"/>
          <w:szCs w:val="22"/>
        </w:rPr>
        <w:t>o</w:t>
      </w:r>
      <w:r w:rsidRPr="00EB3E76">
        <w:rPr>
          <w:rFonts w:ascii="Times New Roman" w:hAnsi="Times New Roman"/>
          <w:sz w:val="22"/>
          <w:szCs w:val="22"/>
        </w:rPr>
        <w:t xml:space="preserve"> </w:t>
      </w:r>
      <w:r w:rsidRPr="00EB3E76">
        <w:rPr>
          <w:rFonts w:ascii="Times New Roman" w:hAnsi="Times New Roman"/>
          <w:b/>
          <w:sz w:val="22"/>
          <w:szCs w:val="22"/>
        </w:rPr>
        <w:t>assistente administrativ</w:t>
      </w:r>
      <w:r w:rsidR="00C568DD" w:rsidRPr="00EB3E76">
        <w:rPr>
          <w:rFonts w:ascii="Times New Roman" w:hAnsi="Times New Roman"/>
          <w:b/>
          <w:sz w:val="22"/>
          <w:szCs w:val="22"/>
        </w:rPr>
        <w:t>o</w:t>
      </w:r>
      <w:r w:rsidRPr="00EB3E76">
        <w:rPr>
          <w:rFonts w:ascii="Times New Roman" w:hAnsi="Times New Roman"/>
          <w:b/>
          <w:sz w:val="22"/>
          <w:szCs w:val="22"/>
        </w:rPr>
        <w:t xml:space="preserve"> </w:t>
      </w:r>
      <w:r w:rsidR="00591096" w:rsidRPr="00EB3E76">
        <w:rPr>
          <w:rFonts w:ascii="Times New Roman" w:hAnsi="Times New Roman"/>
          <w:bCs/>
          <w:sz w:val="22"/>
          <w:szCs w:val="22"/>
        </w:rPr>
        <w:t>Marcus Theodoro de Carvalho</w:t>
      </w:r>
      <w:r w:rsidR="00591096" w:rsidRPr="00EB3E76">
        <w:rPr>
          <w:rFonts w:ascii="Times New Roman" w:hAnsi="Times New Roman"/>
          <w:b/>
          <w:sz w:val="22"/>
          <w:szCs w:val="22"/>
        </w:rPr>
        <w:t xml:space="preserve"> e o </w:t>
      </w:r>
      <w:r w:rsidR="002713AF" w:rsidRPr="00EB3E76">
        <w:rPr>
          <w:rFonts w:ascii="Times New Roman" w:hAnsi="Times New Roman"/>
          <w:b/>
          <w:sz w:val="22"/>
          <w:szCs w:val="22"/>
        </w:rPr>
        <w:t>s</w:t>
      </w:r>
      <w:r w:rsidR="00591096" w:rsidRPr="00EB3E76">
        <w:rPr>
          <w:rFonts w:ascii="Times New Roman" w:hAnsi="Times New Roman"/>
          <w:b/>
          <w:sz w:val="22"/>
          <w:szCs w:val="22"/>
        </w:rPr>
        <w:t xml:space="preserve">ecretário do </w:t>
      </w:r>
      <w:r w:rsidR="002D05B1" w:rsidRPr="00EB3E76">
        <w:rPr>
          <w:rFonts w:ascii="Times New Roman" w:hAnsi="Times New Roman"/>
          <w:b/>
          <w:sz w:val="22"/>
          <w:szCs w:val="22"/>
        </w:rPr>
        <w:t>c</w:t>
      </w:r>
      <w:r w:rsidR="00591096" w:rsidRPr="00EB3E76">
        <w:rPr>
          <w:rFonts w:ascii="Times New Roman" w:hAnsi="Times New Roman"/>
          <w:b/>
          <w:sz w:val="22"/>
          <w:szCs w:val="22"/>
        </w:rPr>
        <w:t xml:space="preserve">olegiado </w:t>
      </w:r>
      <w:r w:rsidR="00C568DD" w:rsidRPr="00EB3E76">
        <w:rPr>
          <w:rFonts w:ascii="Times New Roman" w:hAnsi="Times New Roman"/>
          <w:sz w:val="22"/>
          <w:szCs w:val="22"/>
        </w:rPr>
        <w:t>Phellipe Marccelo Macedo Rodrigues.</w:t>
      </w:r>
      <w:r w:rsidR="00912A5C" w:rsidRPr="00EB3E76">
        <w:rPr>
          <w:rFonts w:ascii="Times New Roman" w:hAnsi="Times New Roman"/>
          <w:color w:val="FF0000"/>
          <w:sz w:val="22"/>
          <w:szCs w:val="22"/>
        </w:rPr>
        <w:t xml:space="preserve"> </w:t>
      </w:r>
      <w:r w:rsidR="00912A5C" w:rsidRPr="00EB3E76">
        <w:rPr>
          <w:rFonts w:ascii="Times New Roman" w:hAnsi="Times New Roman"/>
          <w:b/>
          <w:bCs/>
          <w:sz w:val="22"/>
          <w:szCs w:val="22"/>
        </w:rPr>
        <w:t>Justific</w:t>
      </w:r>
      <w:r w:rsidR="00A15EE0" w:rsidRPr="00EB3E76">
        <w:rPr>
          <w:rFonts w:ascii="Times New Roman" w:hAnsi="Times New Roman"/>
          <w:b/>
          <w:bCs/>
          <w:sz w:val="22"/>
          <w:szCs w:val="22"/>
        </w:rPr>
        <w:t>ou</w:t>
      </w:r>
      <w:r w:rsidR="00912A5C" w:rsidRPr="00EB3E76">
        <w:rPr>
          <w:rFonts w:ascii="Times New Roman" w:hAnsi="Times New Roman"/>
          <w:b/>
          <w:bCs/>
          <w:sz w:val="22"/>
          <w:szCs w:val="22"/>
        </w:rPr>
        <w:t xml:space="preserve"> sua ausência o conselheiro</w:t>
      </w:r>
      <w:r w:rsidR="00912A5C" w:rsidRPr="00EB3E76">
        <w:rPr>
          <w:rFonts w:ascii="Times New Roman" w:hAnsi="Times New Roman"/>
          <w:sz w:val="22"/>
          <w:szCs w:val="22"/>
        </w:rPr>
        <w:t>:</w:t>
      </w:r>
      <w:r w:rsidR="00A15EE0" w:rsidRPr="00EB3E76">
        <w:rPr>
          <w:rFonts w:ascii="Times New Roman" w:hAnsi="Times New Roman"/>
          <w:sz w:val="22"/>
          <w:szCs w:val="22"/>
        </w:rPr>
        <w:t xml:space="preserve"> Carlos Henrique Magalhães de Lima.</w:t>
      </w:r>
      <w:r w:rsidR="00A15EE0" w:rsidRPr="00EB3E76">
        <w:rPr>
          <w:rFonts w:ascii="Times New Roman" w:hAnsi="Times New Roman"/>
          <w:color w:val="FF0000"/>
          <w:sz w:val="22"/>
          <w:szCs w:val="22"/>
        </w:rPr>
        <w:t xml:space="preserve"> </w:t>
      </w:r>
      <w:r w:rsidR="00A15EE0" w:rsidRPr="00EB3E76">
        <w:rPr>
          <w:rFonts w:ascii="Times New Roman" w:hAnsi="Times New Roman"/>
          <w:b/>
          <w:bCs/>
          <w:sz w:val="22"/>
          <w:szCs w:val="22"/>
        </w:rPr>
        <w:t>Não justific</w:t>
      </w:r>
      <w:r w:rsidR="002D05B1" w:rsidRPr="00EB3E76">
        <w:rPr>
          <w:rFonts w:ascii="Times New Roman" w:hAnsi="Times New Roman"/>
          <w:b/>
          <w:bCs/>
          <w:sz w:val="22"/>
          <w:szCs w:val="22"/>
        </w:rPr>
        <w:t>aram</w:t>
      </w:r>
      <w:r w:rsidR="00A15EE0" w:rsidRPr="00EB3E76">
        <w:rPr>
          <w:rFonts w:ascii="Times New Roman" w:hAnsi="Times New Roman"/>
          <w:b/>
          <w:bCs/>
          <w:sz w:val="22"/>
          <w:szCs w:val="22"/>
        </w:rPr>
        <w:t xml:space="preserve"> sua</w:t>
      </w:r>
      <w:r w:rsidR="002D05B1" w:rsidRPr="00EB3E76">
        <w:rPr>
          <w:rFonts w:ascii="Times New Roman" w:hAnsi="Times New Roman"/>
          <w:b/>
          <w:bCs/>
          <w:sz w:val="22"/>
          <w:szCs w:val="22"/>
        </w:rPr>
        <w:t>s</w:t>
      </w:r>
      <w:r w:rsidR="00A15EE0" w:rsidRPr="00EB3E76">
        <w:rPr>
          <w:rFonts w:ascii="Times New Roman" w:hAnsi="Times New Roman"/>
          <w:b/>
          <w:bCs/>
          <w:sz w:val="22"/>
          <w:szCs w:val="22"/>
        </w:rPr>
        <w:t xml:space="preserve"> ausência</w:t>
      </w:r>
      <w:r w:rsidR="002D05B1" w:rsidRPr="00EB3E76">
        <w:rPr>
          <w:rFonts w:ascii="Times New Roman" w:hAnsi="Times New Roman"/>
          <w:b/>
          <w:bCs/>
          <w:sz w:val="22"/>
          <w:szCs w:val="22"/>
        </w:rPr>
        <w:t>s</w:t>
      </w:r>
      <w:r w:rsidR="00A15EE0" w:rsidRPr="00EB3E76">
        <w:rPr>
          <w:rFonts w:ascii="Times New Roman" w:hAnsi="Times New Roman"/>
          <w:b/>
          <w:bCs/>
          <w:sz w:val="22"/>
          <w:szCs w:val="22"/>
        </w:rPr>
        <w:t xml:space="preserve"> </w:t>
      </w:r>
      <w:r w:rsidR="002D05B1" w:rsidRPr="00EB3E76">
        <w:rPr>
          <w:rFonts w:ascii="Times New Roman" w:hAnsi="Times New Roman"/>
          <w:b/>
          <w:bCs/>
          <w:sz w:val="22"/>
          <w:szCs w:val="22"/>
        </w:rPr>
        <w:t>as</w:t>
      </w:r>
      <w:r w:rsidR="00A15EE0" w:rsidRPr="00EB3E76">
        <w:rPr>
          <w:rFonts w:ascii="Times New Roman" w:hAnsi="Times New Roman"/>
          <w:b/>
          <w:bCs/>
          <w:sz w:val="22"/>
          <w:szCs w:val="22"/>
        </w:rPr>
        <w:t xml:space="preserve"> conselheir</w:t>
      </w:r>
      <w:r w:rsidR="002D05B1" w:rsidRPr="00EB3E76">
        <w:rPr>
          <w:rFonts w:ascii="Times New Roman" w:hAnsi="Times New Roman"/>
          <w:b/>
          <w:bCs/>
          <w:sz w:val="22"/>
          <w:szCs w:val="22"/>
        </w:rPr>
        <w:t>as</w:t>
      </w:r>
      <w:r w:rsidR="00912A5C" w:rsidRPr="00EB3E76">
        <w:rPr>
          <w:rFonts w:ascii="Times New Roman" w:hAnsi="Times New Roman"/>
          <w:sz w:val="22"/>
          <w:szCs w:val="22"/>
        </w:rPr>
        <w:t xml:space="preserve"> </w:t>
      </w:r>
      <w:r w:rsidR="002D05B1" w:rsidRPr="00EB3E76">
        <w:rPr>
          <w:rFonts w:ascii="Times New Roman" w:hAnsi="Times New Roman"/>
          <w:sz w:val="22"/>
          <w:szCs w:val="22"/>
        </w:rPr>
        <w:t xml:space="preserve">Anie Caroline Afonso Figueira, Mariana Roberti Bomtempo, Janaína Domingos Vieira e </w:t>
      </w:r>
      <w:r w:rsidR="00912A5C" w:rsidRPr="00EB3E76">
        <w:rPr>
          <w:rFonts w:ascii="Times New Roman" w:hAnsi="Times New Roman"/>
          <w:sz w:val="22"/>
          <w:szCs w:val="22"/>
        </w:rPr>
        <w:t>Júlia Teixeira Fernandes</w:t>
      </w:r>
      <w:r w:rsidR="00A15EE0" w:rsidRPr="00EB3E76">
        <w:rPr>
          <w:rFonts w:ascii="Times New Roman" w:hAnsi="Times New Roman"/>
          <w:sz w:val="22"/>
          <w:szCs w:val="22"/>
        </w:rPr>
        <w:t>.</w:t>
      </w:r>
      <w:r w:rsidR="00CE3181" w:rsidRPr="00EB3E76">
        <w:rPr>
          <w:rFonts w:ascii="Times New Roman" w:hAnsi="Times New Roman"/>
          <w:color w:val="FF0000"/>
          <w:sz w:val="22"/>
          <w:szCs w:val="22"/>
        </w:rPr>
        <w:t xml:space="preserve"> </w:t>
      </w:r>
      <w:r w:rsidRPr="00EB3E76">
        <w:rPr>
          <w:rFonts w:ascii="Times New Roman" w:hAnsi="Times New Roman"/>
          <w:b/>
          <w:sz w:val="22"/>
          <w:szCs w:val="22"/>
          <w:u w:val="single"/>
        </w:rPr>
        <w:t>1. Abertura:</w:t>
      </w:r>
      <w:r w:rsidRPr="00EB3E76">
        <w:rPr>
          <w:rFonts w:ascii="Times New Roman" w:hAnsi="Times New Roman"/>
          <w:sz w:val="22"/>
          <w:szCs w:val="22"/>
        </w:rPr>
        <w:t xml:space="preserve"> A presidente </w:t>
      </w:r>
      <w:r w:rsidR="00434792" w:rsidRPr="00EB3E76">
        <w:rPr>
          <w:rFonts w:ascii="Times New Roman" w:hAnsi="Times New Roman"/>
          <w:b/>
          <w:sz w:val="22"/>
          <w:szCs w:val="22"/>
        </w:rPr>
        <w:t>MÔNICA ANDRE</w:t>
      </w:r>
      <w:r w:rsidRPr="00EB3E76">
        <w:rPr>
          <w:rFonts w:ascii="Times New Roman" w:hAnsi="Times New Roman"/>
          <w:b/>
          <w:sz w:val="22"/>
          <w:szCs w:val="22"/>
        </w:rPr>
        <w:t>A BLANCO</w:t>
      </w:r>
      <w:r w:rsidRPr="00EB3E76">
        <w:rPr>
          <w:rFonts w:ascii="Times New Roman" w:hAnsi="Times New Roman"/>
          <w:sz w:val="22"/>
          <w:szCs w:val="22"/>
        </w:rPr>
        <w:t>, após a verificação do quórum, iniciou a 1</w:t>
      </w:r>
      <w:r w:rsidR="00B80210" w:rsidRPr="00EB3E76">
        <w:rPr>
          <w:rFonts w:ascii="Times New Roman" w:hAnsi="Times New Roman"/>
          <w:sz w:val="22"/>
          <w:szCs w:val="22"/>
        </w:rPr>
        <w:t>1</w:t>
      </w:r>
      <w:r w:rsidR="00325FD8" w:rsidRPr="00EB3E76">
        <w:rPr>
          <w:rFonts w:ascii="Times New Roman" w:hAnsi="Times New Roman"/>
          <w:sz w:val="22"/>
          <w:szCs w:val="22"/>
        </w:rPr>
        <w:t>6</w:t>
      </w:r>
      <w:r w:rsidRPr="00EB3E76">
        <w:rPr>
          <w:rFonts w:ascii="Times New Roman" w:hAnsi="Times New Roman"/>
          <w:sz w:val="22"/>
          <w:szCs w:val="22"/>
        </w:rPr>
        <w:t>ª Sessão Plenária Ordinária do CAU/DF.</w:t>
      </w:r>
      <w:r w:rsidR="00B80210" w:rsidRPr="00EB3E76">
        <w:rPr>
          <w:rFonts w:ascii="Times New Roman" w:hAnsi="Times New Roman"/>
          <w:sz w:val="22"/>
          <w:szCs w:val="22"/>
        </w:rPr>
        <w:t xml:space="preserve"> </w:t>
      </w:r>
      <w:r w:rsidRPr="00EB3E76">
        <w:rPr>
          <w:rFonts w:ascii="Times New Roman" w:hAnsi="Times New Roman"/>
          <w:b/>
          <w:bCs/>
          <w:sz w:val="22"/>
          <w:szCs w:val="22"/>
          <w:u w:val="single"/>
        </w:rPr>
        <w:t>2. Apresentação e aprovação da Pauta:</w:t>
      </w:r>
      <w:r w:rsidRPr="00EB3E76">
        <w:rPr>
          <w:rFonts w:ascii="Times New Roman" w:hAnsi="Times New Roman"/>
          <w:sz w:val="22"/>
          <w:szCs w:val="22"/>
        </w:rPr>
        <w:t xml:space="preserve"> A presidente </w:t>
      </w:r>
      <w:r w:rsidR="002632B5" w:rsidRPr="00EB3E76">
        <w:rPr>
          <w:rFonts w:ascii="Times New Roman" w:hAnsi="Times New Roman"/>
          <w:b/>
          <w:sz w:val="22"/>
          <w:szCs w:val="22"/>
        </w:rPr>
        <w:t>MÔNICA ANDRE</w:t>
      </w:r>
      <w:r w:rsidRPr="00EB3E76">
        <w:rPr>
          <w:rFonts w:ascii="Times New Roman" w:hAnsi="Times New Roman"/>
          <w:b/>
          <w:sz w:val="22"/>
          <w:szCs w:val="22"/>
        </w:rPr>
        <w:t>A BLANCO</w:t>
      </w:r>
      <w:r w:rsidRPr="00EB3E76">
        <w:rPr>
          <w:rFonts w:ascii="Times New Roman" w:hAnsi="Times New Roman"/>
          <w:sz w:val="22"/>
          <w:szCs w:val="22"/>
        </w:rPr>
        <w:t xml:space="preserve"> leu a pauta e </w:t>
      </w:r>
      <w:r w:rsidR="00325FD8" w:rsidRPr="00EB3E76">
        <w:rPr>
          <w:rFonts w:ascii="Times New Roman" w:hAnsi="Times New Roman"/>
          <w:sz w:val="22"/>
          <w:szCs w:val="22"/>
        </w:rPr>
        <w:t>questionou</w:t>
      </w:r>
      <w:r w:rsidRPr="00EB3E76">
        <w:rPr>
          <w:rFonts w:ascii="Times New Roman" w:hAnsi="Times New Roman"/>
          <w:sz w:val="22"/>
          <w:szCs w:val="22"/>
        </w:rPr>
        <w:t xml:space="preserve"> se alguém teria alguma</w:t>
      </w:r>
      <w:r w:rsidR="00325FD8" w:rsidRPr="00EB3E76">
        <w:rPr>
          <w:rFonts w:ascii="Times New Roman" w:hAnsi="Times New Roman"/>
          <w:sz w:val="22"/>
          <w:szCs w:val="22"/>
        </w:rPr>
        <w:t xml:space="preserve"> proposição,</w:t>
      </w:r>
      <w:r w:rsidRPr="00EB3E76">
        <w:rPr>
          <w:rFonts w:ascii="Times New Roman" w:hAnsi="Times New Roman"/>
          <w:sz w:val="22"/>
          <w:szCs w:val="22"/>
        </w:rPr>
        <w:t xml:space="preserve"> observação</w:t>
      </w:r>
      <w:r w:rsidR="00325FD8" w:rsidRPr="00EB3E76">
        <w:rPr>
          <w:rFonts w:ascii="Times New Roman" w:hAnsi="Times New Roman"/>
          <w:sz w:val="22"/>
          <w:szCs w:val="22"/>
        </w:rPr>
        <w:t xml:space="preserve"> </w:t>
      </w:r>
      <w:r w:rsidRPr="00EB3E76">
        <w:rPr>
          <w:rFonts w:ascii="Times New Roman" w:hAnsi="Times New Roman"/>
          <w:sz w:val="22"/>
          <w:szCs w:val="22"/>
        </w:rPr>
        <w:t>ou necessidade de esclarecimento</w:t>
      </w:r>
      <w:r w:rsidR="00325FD8" w:rsidRPr="00EB3E76">
        <w:rPr>
          <w:rFonts w:ascii="Times New Roman" w:hAnsi="Times New Roman"/>
          <w:sz w:val="22"/>
          <w:szCs w:val="22"/>
        </w:rPr>
        <w:t xml:space="preserve">. Foi feita e aceita proposição de inclusão do item de pauta número quatro: Relato do Processo da CED n.º 1124397/2020 </w:t>
      </w:r>
      <w:r w:rsidR="00B80210" w:rsidRPr="00EB3E76">
        <w:rPr>
          <w:rFonts w:ascii="Times New Roman" w:hAnsi="Times New Roman"/>
          <w:sz w:val="22"/>
          <w:szCs w:val="22"/>
        </w:rPr>
        <w:t>e, não havendo</w:t>
      </w:r>
      <w:r w:rsidR="00325FD8" w:rsidRPr="00EB3E76">
        <w:rPr>
          <w:rFonts w:ascii="Times New Roman" w:hAnsi="Times New Roman"/>
          <w:sz w:val="22"/>
          <w:szCs w:val="22"/>
        </w:rPr>
        <w:t xml:space="preserve"> mais</w:t>
      </w:r>
      <w:r w:rsidRPr="00EB3E76">
        <w:rPr>
          <w:rFonts w:ascii="Times New Roman" w:hAnsi="Times New Roman"/>
          <w:sz w:val="22"/>
          <w:szCs w:val="22"/>
        </w:rPr>
        <w:t xml:space="preserve"> </w:t>
      </w:r>
      <w:r w:rsidR="00B80210" w:rsidRPr="00EB3E76">
        <w:rPr>
          <w:rFonts w:ascii="Times New Roman" w:hAnsi="Times New Roman"/>
          <w:sz w:val="22"/>
          <w:szCs w:val="22"/>
        </w:rPr>
        <w:t>a</w:t>
      </w:r>
      <w:r w:rsidR="00325FD8" w:rsidRPr="00EB3E76">
        <w:rPr>
          <w:rFonts w:ascii="Times New Roman" w:hAnsi="Times New Roman"/>
          <w:sz w:val="22"/>
          <w:szCs w:val="22"/>
        </w:rPr>
        <w:t xml:space="preserve"> acrescentar,</w:t>
      </w:r>
      <w:r w:rsidRPr="00EB3E76">
        <w:rPr>
          <w:rFonts w:ascii="Times New Roman" w:hAnsi="Times New Roman"/>
          <w:sz w:val="22"/>
          <w:szCs w:val="22"/>
        </w:rPr>
        <w:t xml:space="preserve"> pauta foi aprovada por unanimidade. </w:t>
      </w:r>
      <w:r w:rsidRPr="00EB3E76">
        <w:rPr>
          <w:rFonts w:ascii="Times New Roman" w:hAnsi="Times New Roman"/>
          <w:b/>
          <w:bCs/>
          <w:sz w:val="22"/>
          <w:szCs w:val="22"/>
          <w:u w:val="single"/>
        </w:rPr>
        <w:t xml:space="preserve">3. </w:t>
      </w:r>
      <w:r w:rsidR="00843FB4" w:rsidRPr="00EB3E76">
        <w:rPr>
          <w:rFonts w:ascii="Times New Roman" w:hAnsi="Times New Roman"/>
          <w:b/>
          <w:bCs/>
          <w:sz w:val="22"/>
          <w:szCs w:val="22"/>
          <w:u w:val="single"/>
        </w:rPr>
        <w:t xml:space="preserve">Aprovação das Atas da </w:t>
      </w:r>
      <w:r w:rsidR="00325FD8" w:rsidRPr="00EB3E76">
        <w:rPr>
          <w:rFonts w:ascii="Times New Roman" w:hAnsi="Times New Roman"/>
          <w:b/>
          <w:bCs/>
          <w:sz w:val="22"/>
          <w:szCs w:val="22"/>
          <w:u w:val="single"/>
        </w:rPr>
        <w:t>2</w:t>
      </w:r>
      <w:r w:rsidR="00BC7932" w:rsidRPr="00EB3E76">
        <w:rPr>
          <w:rFonts w:ascii="Times New Roman" w:hAnsi="Times New Roman"/>
          <w:b/>
          <w:bCs/>
          <w:sz w:val="22"/>
          <w:szCs w:val="22"/>
          <w:u w:val="single"/>
        </w:rPr>
        <w:t>ª Sessão Plenária Extraordinária e da 11</w:t>
      </w:r>
      <w:r w:rsidR="00325FD8" w:rsidRPr="00EB3E76">
        <w:rPr>
          <w:rFonts w:ascii="Times New Roman" w:hAnsi="Times New Roman"/>
          <w:b/>
          <w:bCs/>
          <w:sz w:val="22"/>
          <w:szCs w:val="22"/>
          <w:u w:val="single"/>
        </w:rPr>
        <w:t>3</w:t>
      </w:r>
      <w:r w:rsidR="00CE3181" w:rsidRPr="00EB3E76">
        <w:rPr>
          <w:rFonts w:ascii="Times New Roman" w:hAnsi="Times New Roman"/>
          <w:b/>
          <w:bCs/>
          <w:sz w:val="22"/>
          <w:szCs w:val="22"/>
          <w:u w:val="single"/>
        </w:rPr>
        <w:t>ª</w:t>
      </w:r>
      <w:r w:rsidR="00325FD8" w:rsidRPr="00EB3E76">
        <w:rPr>
          <w:rFonts w:ascii="Times New Roman" w:hAnsi="Times New Roman"/>
          <w:b/>
          <w:bCs/>
          <w:sz w:val="22"/>
          <w:szCs w:val="22"/>
          <w:u w:val="single"/>
        </w:rPr>
        <w:t xml:space="preserve"> e 115</w:t>
      </w:r>
      <w:r w:rsidR="00BC7932" w:rsidRPr="00EB3E76">
        <w:rPr>
          <w:rFonts w:ascii="Times New Roman" w:hAnsi="Times New Roman"/>
          <w:b/>
          <w:bCs/>
          <w:sz w:val="22"/>
          <w:szCs w:val="22"/>
          <w:u w:val="single"/>
        </w:rPr>
        <w:t xml:space="preserve">ª </w:t>
      </w:r>
      <w:r w:rsidR="00843FB4" w:rsidRPr="00EB3E76">
        <w:rPr>
          <w:rFonts w:ascii="Times New Roman" w:hAnsi="Times New Roman"/>
          <w:b/>
          <w:bCs/>
          <w:sz w:val="22"/>
          <w:szCs w:val="22"/>
          <w:u w:val="single"/>
        </w:rPr>
        <w:t>Sess</w:t>
      </w:r>
      <w:r w:rsidR="00325FD8" w:rsidRPr="00EB3E76">
        <w:rPr>
          <w:rFonts w:ascii="Times New Roman" w:hAnsi="Times New Roman"/>
          <w:b/>
          <w:bCs/>
          <w:sz w:val="22"/>
          <w:szCs w:val="22"/>
          <w:u w:val="single"/>
        </w:rPr>
        <w:t>ões</w:t>
      </w:r>
      <w:r w:rsidR="00843FB4" w:rsidRPr="00EB3E76">
        <w:rPr>
          <w:rFonts w:ascii="Times New Roman" w:hAnsi="Times New Roman"/>
          <w:b/>
          <w:bCs/>
          <w:sz w:val="22"/>
          <w:szCs w:val="22"/>
          <w:u w:val="single"/>
        </w:rPr>
        <w:t xml:space="preserve"> Plenária</w:t>
      </w:r>
      <w:r w:rsidR="00325FD8" w:rsidRPr="00EB3E76">
        <w:rPr>
          <w:rFonts w:ascii="Times New Roman" w:hAnsi="Times New Roman"/>
          <w:b/>
          <w:bCs/>
          <w:sz w:val="22"/>
          <w:szCs w:val="22"/>
          <w:u w:val="single"/>
        </w:rPr>
        <w:t>s</w:t>
      </w:r>
      <w:r w:rsidR="00843FB4" w:rsidRPr="00EB3E76">
        <w:rPr>
          <w:rFonts w:ascii="Times New Roman" w:hAnsi="Times New Roman"/>
          <w:b/>
          <w:bCs/>
          <w:sz w:val="22"/>
          <w:szCs w:val="22"/>
          <w:u w:val="single"/>
        </w:rPr>
        <w:t xml:space="preserve"> Ordinária</w:t>
      </w:r>
      <w:r w:rsidR="00325FD8" w:rsidRPr="00EB3E76">
        <w:rPr>
          <w:rFonts w:ascii="Times New Roman" w:hAnsi="Times New Roman"/>
          <w:b/>
          <w:bCs/>
          <w:sz w:val="22"/>
          <w:szCs w:val="22"/>
          <w:u w:val="single"/>
        </w:rPr>
        <w:t>s</w:t>
      </w:r>
      <w:r w:rsidRPr="00EB3E76">
        <w:rPr>
          <w:rFonts w:ascii="Times New Roman" w:hAnsi="Times New Roman"/>
          <w:b/>
          <w:bCs/>
          <w:sz w:val="22"/>
          <w:szCs w:val="22"/>
          <w:u w:val="single"/>
        </w:rPr>
        <w:t>:</w:t>
      </w:r>
      <w:r w:rsidRPr="00EB3E76">
        <w:rPr>
          <w:rFonts w:ascii="Times New Roman" w:hAnsi="Times New Roman"/>
          <w:sz w:val="22"/>
          <w:szCs w:val="22"/>
        </w:rPr>
        <w:t xml:space="preserve"> </w:t>
      </w:r>
      <w:r w:rsidR="00325FD8" w:rsidRPr="00EB3E76">
        <w:rPr>
          <w:rFonts w:ascii="Times New Roman" w:hAnsi="Times New Roman"/>
          <w:sz w:val="22"/>
          <w:szCs w:val="22"/>
        </w:rPr>
        <w:t xml:space="preserve">O conselheiro </w:t>
      </w:r>
      <w:r w:rsidR="00325FD8" w:rsidRPr="00EB3E76">
        <w:rPr>
          <w:rFonts w:ascii="Times New Roman" w:hAnsi="Times New Roman"/>
          <w:b/>
          <w:bCs/>
          <w:sz w:val="22"/>
          <w:szCs w:val="22"/>
        </w:rPr>
        <w:t>LUÍS FERNANDO ZEFERINO</w:t>
      </w:r>
      <w:r w:rsidR="00325FD8" w:rsidRPr="00EB3E76">
        <w:rPr>
          <w:rFonts w:ascii="Times New Roman" w:hAnsi="Times New Roman"/>
          <w:sz w:val="22"/>
          <w:szCs w:val="22"/>
        </w:rPr>
        <w:t xml:space="preserve"> sugeriu que a ata da 2</w:t>
      </w:r>
      <w:r w:rsidR="00C0431A" w:rsidRPr="00EB3E76">
        <w:rPr>
          <w:rFonts w:ascii="Times New Roman" w:hAnsi="Times New Roman"/>
          <w:sz w:val="22"/>
          <w:szCs w:val="22"/>
        </w:rPr>
        <w:t>ª Sessão Plenária Extraordinária</w:t>
      </w:r>
      <w:r w:rsidR="00325FD8" w:rsidRPr="00EB3E76">
        <w:rPr>
          <w:rFonts w:ascii="Times New Roman" w:hAnsi="Times New Roman"/>
          <w:sz w:val="22"/>
          <w:szCs w:val="22"/>
        </w:rPr>
        <w:t xml:space="preserve"> não fosse aprovada por conter possíveis erros de conteúdo. A presidente </w:t>
      </w:r>
      <w:r w:rsidR="00325FD8" w:rsidRPr="00EB3E76">
        <w:rPr>
          <w:rFonts w:ascii="Times New Roman" w:hAnsi="Times New Roman"/>
          <w:b/>
          <w:bCs/>
          <w:sz w:val="22"/>
          <w:szCs w:val="22"/>
        </w:rPr>
        <w:t>MÔNICA ANDR</w:t>
      </w:r>
      <w:r w:rsidR="004B5B53" w:rsidRPr="00EB3E76">
        <w:rPr>
          <w:rFonts w:ascii="Times New Roman" w:hAnsi="Times New Roman"/>
          <w:b/>
          <w:bCs/>
          <w:sz w:val="22"/>
          <w:szCs w:val="22"/>
        </w:rPr>
        <w:t>E</w:t>
      </w:r>
      <w:r w:rsidR="00325FD8" w:rsidRPr="00EB3E76">
        <w:rPr>
          <w:rFonts w:ascii="Times New Roman" w:hAnsi="Times New Roman"/>
          <w:b/>
          <w:bCs/>
          <w:sz w:val="22"/>
          <w:szCs w:val="22"/>
        </w:rPr>
        <w:t>A BLANCO</w:t>
      </w:r>
      <w:r w:rsidR="00325FD8" w:rsidRPr="00EB3E76">
        <w:rPr>
          <w:rFonts w:ascii="Times New Roman" w:hAnsi="Times New Roman"/>
          <w:sz w:val="22"/>
          <w:szCs w:val="22"/>
        </w:rPr>
        <w:t xml:space="preserve"> solicitou, então, que o conselheiro encaminhasse suas sugestões de alteração para que a ata seja corrigida e posteriormente aprovada </w:t>
      </w:r>
      <w:r w:rsidR="004B5B53" w:rsidRPr="00EB3E76">
        <w:rPr>
          <w:rFonts w:ascii="Times New Roman" w:hAnsi="Times New Roman"/>
          <w:sz w:val="22"/>
          <w:szCs w:val="22"/>
        </w:rPr>
        <w:t>em</w:t>
      </w:r>
      <w:r w:rsidR="00325FD8" w:rsidRPr="00EB3E76">
        <w:rPr>
          <w:rFonts w:ascii="Times New Roman" w:hAnsi="Times New Roman"/>
          <w:sz w:val="22"/>
          <w:szCs w:val="22"/>
        </w:rPr>
        <w:t xml:space="preserve"> Sessão Plenária</w:t>
      </w:r>
      <w:r w:rsidR="004B5B53" w:rsidRPr="00EB3E76">
        <w:rPr>
          <w:rFonts w:ascii="Times New Roman" w:hAnsi="Times New Roman"/>
          <w:sz w:val="22"/>
          <w:szCs w:val="22"/>
        </w:rPr>
        <w:t xml:space="preserve"> futura</w:t>
      </w:r>
      <w:r w:rsidR="00325FD8" w:rsidRPr="00EB3E76">
        <w:rPr>
          <w:rFonts w:ascii="Times New Roman" w:hAnsi="Times New Roman"/>
          <w:sz w:val="22"/>
          <w:szCs w:val="22"/>
        </w:rPr>
        <w:t xml:space="preserve">. As atas </w:t>
      </w:r>
      <w:r w:rsidR="00C0431A" w:rsidRPr="00EB3E76">
        <w:rPr>
          <w:rFonts w:ascii="Times New Roman" w:hAnsi="Times New Roman"/>
          <w:sz w:val="22"/>
          <w:szCs w:val="22"/>
        </w:rPr>
        <w:t>da 11</w:t>
      </w:r>
      <w:r w:rsidR="00CE3181" w:rsidRPr="00EB3E76">
        <w:rPr>
          <w:rFonts w:ascii="Times New Roman" w:hAnsi="Times New Roman"/>
          <w:sz w:val="22"/>
          <w:szCs w:val="22"/>
        </w:rPr>
        <w:t>3</w:t>
      </w:r>
      <w:r w:rsidR="00C0431A" w:rsidRPr="00EB3E76">
        <w:rPr>
          <w:rFonts w:ascii="Times New Roman" w:hAnsi="Times New Roman"/>
          <w:sz w:val="22"/>
          <w:szCs w:val="22"/>
        </w:rPr>
        <w:t>ª</w:t>
      </w:r>
      <w:r w:rsidR="00325FD8" w:rsidRPr="00EB3E76">
        <w:rPr>
          <w:rFonts w:ascii="Times New Roman" w:hAnsi="Times New Roman"/>
          <w:sz w:val="22"/>
          <w:szCs w:val="22"/>
        </w:rPr>
        <w:t xml:space="preserve"> e 115ª</w:t>
      </w:r>
      <w:r w:rsidR="00C0431A" w:rsidRPr="00EB3E76">
        <w:rPr>
          <w:rFonts w:ascii="Times New Roman" w:hAnsi="Times New Roman"/>
          <w:sz w:val="22"/>
          <w:szCs w:val="22"/>
        </w:rPr>
        <w:t xml:space="preserve"> Sess</w:t>
      </w:r>
      <w:r w:rsidR="00325FD8" w:rsidRPr="00EB3E76">
        <w:rPr>
          <w:rFonts w:ascii="Times New Roman" w:hAnsi="Times New Roman"/>
          <w:sz w:val="22"/>
          <w:szCs w:val="22"/>
        </w:rPr>
        <w:t>ões</w:t>
      </w:r>
      <w:r w:rsidR="00C0431A" w:rsidRPr="00EB3E76">
        <w:rPr>
          <w:rFonts w:ascii="Times New Roman" w:hAnsi="Times New Roman"/>
          <w:sz w:val="22"/>
          <w:szCs w:val="22"/>
        </w:rPr>
        <w:t xml:space="preserve"> Plenária</w:t>
      </w:r>
      <w:r w:rsidR="00325FD8" w:rsidRPr="00EB3E76">
        <w:rPr>
          <w:rFonts w:ascii="Times New Roman" w:hAnsi="Times New Roman"/>
          <w:sz w:val="22"/>
          <w:szCs w:val="22"/>
        </w:rPr>
        <w:t>s</w:t>
      </w:r>
      <w:r w:rsidR="00C0431A" w:rsidRPr="00EB3E76">
        <w:rPr>
          <w:rFonts w:ascii="Times New Roman" w:hAnsi="Times New Roman"/>
          <w:sz w:val="22"/>
          <w:szCs w:val="22"/>
        </w:rPr>
        <w:t xml:space="preserve"> Ordinária</w:t>
      </w:r>
      <w:r w:rsidR="00325FD8" w:rsidRPr="00EB3E76">
        <w:rPr>
          <w:rFonts w:ascii="Times New Roman" w:hAnsi="Times New Roman"/>
          <w:sz w:val="22"/>
          <w:szCs w:val="22"/>
        </w:rPr>
        <w:t>s</w:t>
      </w:r>
      <w:r w:rsidR="00912A5C" w:rsidRPr="00EB3E76">
        <w:rPr>
          <w:rFonts w:ascii="Times New Roman" w:hAnsi="Times New Roman"/>
          <w:sz w:val="22"/>
          <w:szCs w:val="22"/>
        </w:rPr>
        <w:t xml:space="preserve"> foram aprovadas por unanimidade.</w:t>
      </w:r>
      <w:r w:rsidR="0034325A" w:rsidRPr="00EB3E76">
        <w:rPr>
          <w:rFonts w:ascii="Times New Roman" w:hAnsi="Times New Roman"/>
          <w:sz w:val="22"/>
          <w:szCs w:val="22"/>
        </w:rPr>
        <w:t xml:space="preserve"> </w:t>
      </w:r>
      <w:r w:rsidR="004B5B53" w:rsidRPr="00EB3E76">
        <w:rPr>
          <w:rFonts w:ascii="Times New Roman" w:hAnsi="Times New Roman" w:cs="Times New Roman"/>
          <w:b/>
          <w:bCs/>
          <w:sz w:val="22"/>
          <w:szCs w:val="22"/>
          <w:u w:val="single"/>
        </w:rPr>
        <w:t>4. Relato de Processo da Comissão de Ética e Disciplina – CED-CAU/DF:</w:t>
      </w:r>
      <w:r w:rsidR="004B5B53" w:rsidRPr="00EB3E76">
        <w:rPr>
          <w:rFonts w:ascii="Times New Roman" w:hAnsi="Times New Roman"/>
          <w:sz w:val="22"/>
          <w:szCs w:val="22"/>
        </w:rPr>
        <w:t xml:space="preserve"> A conselheira </w:t>
      </w:r>
      <w:r w:rsidR="004B5B53" w:rsidRPr="00EB3E76">
        <w:rPr>
          <w:rFonts w:ascii="Times New Roman" w:hAnsi="Times New Roman"/>
          <w:b/>
          <w:bCs/>
          <w:sz w:val="22"/>
          <w:szCs w:val="22"/>
        </w:rPr>
        <w:t>GISELLE MOLL MASCARENHAS</w:t>
      </w:r>
      <w:r w:rsidR="004B5B53" w:rsidRPr="00EB3E76">
        <w:rPr>
          <w:rFonts w:ascii="Times New Roman" w:hAnsi="Times New Roman"/>
          <w:sz w:val="22"/>
          <w:szCs w:val="22"/>
        </w:rPr>
        <w:t xml:space="preserve"> apresentou a Deliberação n.º 015/2021 – CED-CAU/DF, que trata do </w:t>
      </w:r>
      <w:r w:rsidR="004B5B53" w:rsidRPr="00EB3E76">
        <w:rPr>
          <w:rFonts w:ascii="Times New Roman" w:hAnsi="Times New Roman"/>
          <w:b/>
          <w:bCs/>
          <w:sz w:val="22"/>
          <w:szCs w:val="22"/>
        </w:rPr>
        <w:t xml:space="preserve">PROCESSO N.º 1215645/2020 </w:t>
      </w:r>
      <w:r w:rsidR="004B5B53" w:rsidRPr="00EB3E76">
        <w:rPr>
          <w:rFonts w:ascii="Times New Roman" w:hAnsi="Times New Roman"/>
          <w:sz w:val="22"/>
          <w:szCs w:val="22"/>
        </w:rPr>
        <w:t>e que, a partir de recurso apresentado contra a decisão da CED-CAU/DF, decide</w:t>
      </w:r>
      <w:r w:rsidR="004B5B53" w:rsidRPr="00EB3E76">
        <w:rPr>
          <w:rFonts w:ascii="Times New Roman" w:hAnsi="Times New Roman"/>
          <w:b/>
          <w:bCs/>
          <w:sz w:val="22"/>
          <w:szCs w:val="22"/>
        </w:rPr>
        <w:t xml:space="preserve"> </w:t>
      </w:r>
      <w:r w:rsidR="004B5B53" w:rsidRPr="00EB3E76">
        <w:rPr>
          <w:rFonts w:ascii="Times New Roman" w:hAnsi="Times New Roman"/>
          <w:sz w:val="22"/>
          <w:szCs w:val="22"/>
        </w:rPr>
        <w:t>por</w:t>
      </w:r>
      <w:r w:rsidR="004B5B53" w:rsidRPr="00EB3E76">
        <w:rPr>
          <w:rFonts w:ascii="Times New Roman" w:hAnsi="Times New Roman"/>
          <w:b/>
          <w:bCs/>
          <w:sz w:val="22"/>
          <w:szCs w:val="22"/>
        </w:rPr>
        <w:t xml:space="preserve"> </w:t>
      </w:r>
      <w:r w:rsidR="004B5B53" w:rsidRPr="00EB3E76">
        <w:rPr>
          <w:rFonts w:ascii="Times New Roman" w:hAnsi="Times New Roman"/>
          <w:sz w:val="22"/>
          <w:szCs w:val="22"/>
        </w:rPr>
        <w:t xml:space="preserve">NÃO RECONSIDERAR a decisão emitida na </w:t>
      </w:r>
      <w:r w:rsidR="004B5B53" w:rsidRPr="00EB3E76">
        <w:rPr>
          <w:rFonts w:ascii="Times New Roman" w:hAnsi="Times New Roman"/>
          <w:bCs/>
          <w:sz w:val="22"/>
          <w:szCs w:val="22"/>
        </w:rPr>
        <w:t>Deliberação n.º 003/2021 – CED-CAU/DF,</w:t>
      </w:r>
      <w:r w:rsidR="004B5B53" w:rsidRPr="00EB3E76">
        <w:rPr>
          <w:rFonts w:ascii="Times New Roman" w:hAnsi="Times New Roman"/>
          <w:sz w:val="22"/>
          <w:szCs w:val="22"/>
        </w:rPr>
        <w:t xml:space="preserve"> pela NÃO ADMISSIBILIDADE da denúncia e ARQUIVAMENTO do processo, mantendo o posicionamento inicial da Comissão de Ética </w:t>
      </w:r>
      <w:r w:rsidR="004B5B53" w:rsidRPr="00EB3E76">
        <w:rPr>
          <w:rFonts w:ascii="Times New Roman" w:hAnsi="Times New Roman"/>
          <w:sz w:val="22"/>
          <w:szCs w:val="22"/>
        </w:rPr>
        <w:lastRenderedPageBreak/>
        <w:t>e Disciplina do CAU/DF</w:t>
      </w:r>
      <w:r w:rsidR="00340559" w:rsidRPr="00EB3E76">
        <w:rPr>
          <w:rFonts w:ascii="Times New Roman" w:hAnsi="Times New Roman"/>
          <w:sz w:val="22"/>
          <w:szCs w:val="22"/>
        </w:rPr>
        <w:t>. A referida deliberação decide, ainda, por e</w:t>
      </w:r>
      <w:r w:rsidR="004B5B53" w:rsidRPr="00EB3E76">
        <w:rPr>
          <w:rFonts w:ascii="Times New Roman" w:hAnsi="Times New Roman"/>
          <w:sz w:val="22"/>
          <w:szCs w:val="22"/>
        </w:rPr>
        <w:t>ncaminhar ao Plenário do CAU/DF para que decida pela manutenção da decisão recorrida de arquivamento liminar ou pela determinação do acatamento da denúncia</w:t>
      </w:r>
      <w:r w:rsidR="004B5B53" w:rsidRPr="00EB3E76">
        <w:rPr>
          <w:rFonts w:ascii="Times New Roman" w:hAnsi="Times New Roman"/>
          <w:bCs/>
          <w:sz w:val="22"/>
          <w:szCs w:val="22"/>
        </w:rPr>
        <w:t>.</w:t>
      </w:r>
      <w:r w:rsidR="004B5B53" w:rsidRPr="00EB3E76">
        <w:rPr>
          <w:rFonts w:ascii="Times New Roman" w:hAnsi="Times New Roman"/>
          <w:sz w:val="22"/>
          <w:szCs w:val="22"/>
        </w:rPr>
        <w:t xml:space="preserve"> </w:t>
      </w:r>
      <w:r w:rsidR="00340559" w:rsidRPr="00EB3E76">
        <w:rPr>
          <w:rFonts w:ascii="Times New Roman" w:hAnsi="Times New Roman"/>
          <w:sz w:val="22"/>
          <w:szCs w:val="22"/>
        </w:rPr>
        <w:t>Considerando que mais da metade dos conselheiros do Plenário do CAU/DF se declarou SUSPEITA de continuar a análise e julgamento do caso, o</w:t>
      </w:r>
      <w:r w:rsidR="004B5B53" w:rsidRPr="00EB3E76">
        <w:rPr>
          <w:rFonts w:ascii="Times New Roman" w:hAnsi="Times New Roman"/>
          <w:sz w:val="22"/>
          <w:szCs w:val="22"/>
        </w:rPr>
        <w:t xml:space="preserve"> Plenário do CAU/DF </w:t>
      </w:r>
      <w:r w:rsidR="004B5B53" w:rsidRPr="00EB3E76">
        <w:rPr>
          <w:rFonts w:ascii="Times New Roman" w:hAnsi="Times New Roman"/>
          <w:b/>
          <w:bCs/>
          <w:sz w:val="22"/>
          <w:szCs w:val="22"/>
        </w:rPr>
        <w:t>deliberou</w:t>
      </w:r>
      <w:r w:rsidR="00340559" w:rsidRPr="00EB3E76">
        <w:rPr>
          <w:rFonts w:ascii="Times New Roman" w:hAnsi="Times New Roman"/>
          <w:b/>
          <w:bCs/>
          <w:sz w:val="22"/>
          <w:szCs w:val="22"/>
        </w:rPr>
        <w:t xml:space="preserve">, </w:t>
      </w:r>
      <w:r w:rsidR="00340559" w:rsidRPr="00EB3E76">
        <w:rPr>
          <w:rFonts w:ascii="Times New Roman" w:hAnsi="Times New Roman"/>
          <w:sz w:val="22"/>
          <w:szCs w:val="22"/>
        </w:rPr>
        <w:t xml:space="preserve">por unanimidade, </w:t>
      </w:r>
      <w:r w:rsidR="00340559" w:rsidRPr="00EB3E76">
        <w:rPr>
          <w:rFonts w:ascii="Times New Roman" w:hAnsi="Times New Roman"/>
          <w:b/>
          <w:sz w:val="22"/>
          <w:szCs w:val="22"/>
        </w:rPr>
        <w:t>com 09 votos favoráveis</w:t>
      </w:r>
      <w:r w:rsidR="00340559" w:rsidRPr="00EB3E76">
        <w:rPr>
          <w:rFonts w:ascii="Times New Roman" w:hAnsi="Times New Roman"/>
          <w:sz w:val="22"/>
          <w:szCs w:val="22"/>
        </w:rPr>
        <w:t xml:space="preserve"> dos conselheiros: Pedro de Almeida Grilo, Giselle Moll Mascarenhas, Ricardo Reis Meira, João Eduardo Martins Dantas, Luís Fernando Zeferino, Luiz Caio Avila Diniz (em titularidade), Pedro Roberto da Silva Neto, Jéssica Costa Spehar e Gabriela Cascelli Farinasso, solicitar ao Conselho de Arquitetura e Urbanismo do Brasil – CAU/BR – que, em decisão plenária, indique outro CAU/UF para fazer a instrução e julgamento do processo, em primeira instância</w:t>
      </w:r>
      <w:r w:rsidR="004B5B53" w:rsidRPr="00EB3E76">
        <w:rPr>
          <w:rFonts w:ascii="Times New Roman" w:hAnsi="Times New Roman"/>
          <w:sz w:val="22"/>
          <w:szCs w:val="22"/>
        </w:rPr>
        <w:t>.</w:t>
      </w:r>
      <w:r w:rsidR="0034325A" w:rsidRPr="00EB3E76">
        <w:rPr>
          <w:rFonts w:ascii="Times New Roman" w:hAnsi="Times New Roman"/>
          <w:sz w:val="22"/>
          <w:szCs w:val="22"/>
        </w:rPr>
        <w:t xml:space="preserve"> </w:t>
      </w:r>
      <w:r w:rsidR="0034325A" w:rsidRPr="00EB3E76">
        <w:rPr>
          <w:rFonts w:ascii="Times New Roman" w:hAnsi="Times New Roman" w:cs="Times New Roman"/>
          <w:b/>
          <w:bCs/>
          <w:sz w:val="22"/>
          <w:szCs w:val="22"/>
          <w:u w:val="single"/>
        </w:rPr>
        <w:t>5</w:t>
      </w:r>
      <w:r w:rsidR="00340559" w:rsidRPr="00EB3E76">
        <w:rPr>
          <w:rFonts w:ascii="Times New Roman" w:hAnsi="Times New Roman" w:cs="Times New Roman"/>
          <w:b/>
          <w:bCs/>
          <w:sz w:val="22"/>
          <w:szCs w:val="22"/>
          <w:u w:val="single"/>
        </w:rPr>
        <w:t>. Relato de Processo da Comissão de Ética e Disciplina – CED-CAU/DF:</w:t>
      </w:r>
      <w:r w:rsidR="00340559" w:rsidRPr="00EB3E76">
        <w:rPr>
          <w:rFonts w:ascii="Times New Roman" w:hAnsi="Times New Roman"/>
          <w:sz w:val="22"/>
          <w:szCs w:val="22"/>
        </w:rPr>
        <w:t xml:space="preserve"> A conselheira </w:t>
      </w:r>
      <w:r w:rsidR="00340559" w:rsidRPr="00EB3E76">
        <w:rPr>
          <w:rFonts w:ascii="Times New Roman" w:hAnsi="Times New Roman"/>
          <w:b/>
          <w:bCs/>
          <w:sz w:val="22"/>
          <w:szCs w:val="22"/>
        </w:rPr>
        <w:t>GISELLE MOLL MASCARENHAS</w:t>
      </w:r>
      <w:r w:rsidR="00340559" w:rsidRPr="00EB3E76">
        <w:rPr>
          <w:rFonts w:ascii="Times New Roman" w:hAnsi="Times New Roman"/>
          <w:sz w:val="22"/>
          <w:szCs w:val="22"/>
        </w:rPr>
        <w:t xml:space="preserve"> apresentou a Deliberação n.º 01</w:t>
      </w:r>
      <w:r w:rsidR="0034325A" w:rsidRPr="00EB3E76">
        <w:rPr>
          <w:rFonts w:ascii="Times New Roman" w:hAnsi="Times New Roman"/>
          <w:sz w:val="22"/>
          <w:szCs w:val="22"/>
        </w:rPr>
        <w:t>4</w:t>
      </w:r>
      <w:r w:rsidR="00340559" w:rsidRPr="00EB3E76">
        <w:rPr>
          <w:rFonts w:ascii="Times New Roman" w:hAnsi="Times New Roman"/>
          <w:sz w:val="22"/>
          <w:szCs w:val="22"/>
        </w:rPr>
        <w:t xml:space="preserve">/2021 – CED-CAU/DF, que trata do </w:t>
      </w:r>
      <w:r w:rsidR="00340559" w:rsidRPr="00EB3E76">
        <w:rPr>
          <w:rFonts w:ascii="Times New Roman" w:hAnsi="Times New Roman"/>
          <w:b/>
          <w:bCs/>
          <w:sz w:val="22"/>
          <w:szCs w:val="22"/>
        </w:rPr>
        <w:t xml:space="preserve">PROCESSO N.º </w:t>
      </w:r>
      <w:r w:rsidR="0034325A" w:rsidRPr="00EB3E76">
        <w:rPr>
          <w:rFonts w:ascii="Times New Roman" w:hAnsi="Times New Roman"/>
          <w:b/>
          <w:bCs/>
          <w:sz w:val="22"/>
          <w:szCs w:val="22"/>
        </w:rPr>
        <w:t>1124397</w:t>
      </w:r>
      <w:r w:rsidR="00340559" w:rsidRPr="00EB3E76">
        <w:rPr>
          <w:rFonts w:ascii="Times New Roman" w:hAnsi="Times New Roman"/>
          <w:b/>
          <w:bCs/>
          <w:sz w:val="22"/>
          <w:szCs w:val="22"/>
        </w:rPr>
        <w:t>/2020</w:t>
      </w:r>
      <w:r w:rsidR="00340559" w:rsidRPr="00EB3E76">
        <w:rPr>
          <w:rFonts w:ascii="Times New Roman" w:hAnsi="Times New Roman"/>
          <w:sz w:val="22"/>
          <w:szCs w:val="22"/>
        </w:rPr>
        <w:t xml:space="preserve"> que, </w:t>
      </w:r>
      <w:r w:rsidR="0034325A" w:rsidRPr="00EB3E76">
        <w:rPr>
          <w:rFonts w:ascii="Times New Roman" w:hAnsi="Times New Roman"/>
          <w:sz w:val="22"/>
          <w:szCs w:val="22"/>
        </w:rPr>
        <w:t>decidiu pelo encaminhamento da matéria ao Plenário do CAU/DF uma vez que todos os membros da CED-CAU/DF se consideraram impedidos de relatar o presente processo e sugeriu ao Plenário do CAU/DF que encaminhe a matéria ao CAU/BR para distribuição do processo a outro CAU/UF. Considerando que a mais da metade dos conselheiros do Plenário do CAU/DF se declarou IMPEDIDA de continuar a análise e julgamento do caso, a exemplo da CED-CAU/DF</w:t>
      </w:r>
      <w:r w:rsidR="00340559" w:rsidRPr="00EB3E76">
        <w:rPr>
          <w:rFonts w:ascii="Times New Roman" w:hAnsi="Times New Roman"/>
          <w:sz w:val="22"/>
          <w:szCs w:val="22"/>
        </w:rPr>
        <w:t xml:space="preserve">, o Plenário do CAU/DF </w:t>
      </w:r>
      <w:r w:rsidR="00340559" w:rsidRPr="00EB3E76">
        <w:rPr>
          <w:rFonts w:ascii="Times New Roman" w:hAnsi="Times New Roman"/>
          <w:b/>
          <w:bCs/>
          <w:sz w:val="22"/>
          <w:szCs w:val="22"/>
        </w:rPr>
        <w:t xml:space="preserve">deliberou, </w:t>
      </w:r>
      <w:r w:rsidR="00340559" w:rsidRPr="00EB3E76">
        <w:rPr>
          <w:rFonts w:ascii="Times New Roman" w:hAnsi="Times New Roman"/>
          <w:sz w:val="22"/>
          <w:szCs w:val="22"/>
        </w:rPr>
        <w:t xml:space="preserve">por unanimidade, </w:t>
      </w:r>
      <w:r w:rsidR="00340559" w:rsidRPr="00EB3E76">
        <w:rPr>
          <w:rFonts w:ascii="Times New Roman" w:hAnsi="Times New Roman"/>
          <w:b/>
          <w:sz w:val="22"/>
          <w:szCs w:val="22"/>
        </w:rPr>
        <w:t>com 09 votos favoráveis</w:t>
      </w:r>
      <w:r w:rsidR="00340559" w:rsidRPr="00EB3E76">
        <w:rPr>
          <w:rFonts w:ascii="Times New Roman" w:hAnsi="Times New Roman"/>
          <w:sz w:val="22"/>
          <w:szCs w:val="22"/>
        </w:rPr>
        <w:t xml:space="preserve"> dos conselheiros: Pedro de Almeida Grilo, Giselle Moll Mascarenhas, Ricardo Reis Meira, João Eduardo Martins Dantas, Luís Fernando Zeferino, Luiz Caio Avila Diniz (em titularidade), Pedro Roberto da Silva Neto, Jéssica Costa Spehar e Gabriela Cascelli Farinasso, solicitar ao Conselho de Arquitetura e Urbanismo do Brasil – CAU/BR – que, em decisão plenária, indique outro CAU/UF para fazer a instrução e julgamento do processo, em primeira instância. </w:t>
      </w:r>
      <w:r w:rsidR="00AC34A9" w:rsidRPr="00EB3E76">
        <w:rPr>
          <w:rFonts w:ascii="Times New Roman" w:hAnsi="Times New Roman"/>
          <w:b/>
          <w:bCs/>
          <w:sz w:val="22"/>
          <w:szCs w:val="22"/>
          <w:u w:val="single"/>
        </w:rPr>
        <w:t>6. Aprovação do Relatório de Gestão do CAU/DF 2020</w:t>
      </w:r>
      <w:r w:rsidR="00AC34A9" w:rsidRPr="00EB3E76">
        <w:rPr>
          <w:rFonts w:ascii="Times New Roman" w:hAnsi="Times New Roman"/>
          <w:sz w:val="22"/>
          <w:szCs w:val="22"/>
        </w:rPr>
        <w:t xml:space="preserve">: O gerente geral </w:t>
      </w:r>
      <w:r w:rsidR="00AC34A9" w:rsidRPr="00EB3E76">
        <w:rPr>
          <w:rFonts w:ascii="Times New Roman" w:hAnsi="Times New Roman"/>
          <w:b/>
          <w:bCs/>
          <w:sz w:val="22"/>
          <w:szCs w:val="22"/>
        </w:rPr>
        <w:t xml:space="preserve">FLÁVIO SOARES OLIVEIRA </w:t>
      </w:r>
      <w:r w:rsidR="00AC34A9" w:rsidRPr="00EB3E76">
        <w:rPr>
          <w:rFonts w:ascii="Times New Roman" w:hAnsi="Times New Roman"/>
          <w:sz w:val="22"/>
          <w:szCs w:val="22"/>
        </w:rPr>
        <w:t>apresentou o Relatório de Gestão do CAU/DF referente ao exercício de 2020. Dentre os temas centrais do documento estão: Visão Geral Organizacional e Ambiente Externo; Riscos, Oportunidades e Perspectivas; Governança. Estratégia e Desempenho e Informações Orçamentárias, Financeiras e Contábeis.</w:t>
      </w:r>
      <w:r w:rsidR="00070485" w:rsidRPr="00EB3E76">
        <w:rPr>
          <w:rFonts w:ascii="Times New Roman" w:hAnsi="Times New Roman"/>
          <w:sz w:val="22"/>
          <w:szCs w:val="22"/>
        </w:rPr>
        <w:t xml:space="preserve"> </w:t>
      </w:r>
      <w:r w:rsidR="00AC34A9" w:rsidRPr="00EB3E76">
        <w:rPr>
          <w:rFonts w:ascii="Times New Roman" w:hAnsi="Times New Roman"/>
          <w:sz w:val="22"/>
          <w:szCs w:val="22"/>
        </w:rPr>
        <w:t xml:space="preserve">Foi destacado que o Relatório foi aprovado pelo então presidente </w:t>
      </w:r>
      <w:r w:rsidR="00070485" w:rsidRPr="00EB3E76">
        <w:rPr>
          <w:rFonts w:ascii="Times New Roman" w:hAnsi="Times New Roman"/>
          <w:sz w:val="22"/>
          <w:szCs w:val="22"/>
        </w:rPr>
        <w:t xml:space="preserve">do CAU/DF </w:t>
      </w:r>
      <w:r w:rsidR="00AC34A9" w:rsidRPr="00EB3E76">
        <w:rPr>
          <w:rFonts w:ascii="Times New Roman" w:hAnsi="Times New Roman"/>
          <w:sz w:val="22"/>
          <w:szCs w:val="22"/>
        </w:rPr>
        <w:t>em 2020, Daniel Mangabeira da Vinha.</w:t>
      </w:r>
      <w:r w:rsidR="00070485" w:rsidRPr="00EB3E76">
        <w:rPr>
          <w:rFonts w:ascii="Times New Roman" w:hAnsi="Times New Roman"/>
          <w:sz w:val="22"/>
          <w:szCs w:val="22"/>
        </w:rPr>
        <w:t xml:space="preserve"> </w:t>
      </w:r>
      <w:r w:rsidR="00AC34A9" w:rsidRPr="00EB3E76">
        <w:rPr>
          <w:rFonts w:ascii="Times New Roman" w:hAnsi="Times New Roman"/>
          <w:sz w:val="22"/>
          <w:szCs w:val="22"/>
        </w:rPr>
        <w:t xml:space="preserve">O Plenário do CAU/DF </w:t>
      </w:r>
      <w:r w:rsidR="00AC34A9" w:rsidRPr="00EB3E76">
        <w:rPr>
          <w:rFonts w:ascii="Times New Roman" w:hAnsi="Times New Roman"/>
          <w:b/>
          <w:bCs/>
          <w:sz w:val="22"/>
          <w:szCs w:val="22"/>
        </w:rPr>
        <w:t>deliberou</w:t>
      </w:r>
      <w:r w:rsidR="00AC34A9" w:rsidRPr="00EB3E76">
        <w:rPr>
          <w:rFonts w:ascii="Times New Roman" w:hAnsi="Times New Roman"/>
          <w:sz w:val="22"/>
          <w:szCs w:val="22"/>
        </w:rPr>
        <w:t xml:space="preserve"> aprovar </w:t>
      </w:r>
      <w:r w:rsidR="00070485" w:rsidRPr="00EB3E76">
        <w:rPr>
          <w:rFonts w:ascii="Times New Roman" w:hAnsi="Times New Roman"/>
          <w:sz w:val="22"/>
          <w:szCs w:val="22"/>
        </w:rPr>
        <w:t>o Relatório de Gestão do CAU/DF 2020</w:t>
      </w:r>
      <w:r w:rsidR="00AC34A9" w:rsidRPr="00EB3E76">
        <w:rPr>
          <w:rFonts w:ascii="Times New Roman" w:hAnsi="Times New Roman"/>
          <w:sz w:val="22"/>
          <w:szCs w:val="22"/>
        </w:rPr>
        <w:t xml:space="preserve">, por unanimidade, </w:t>
      </w:r>
      <w:r w:rsidR="00070485" w:rsidRPr="00EB3E76">
        <w:rPr>
          <w:rFonts w:ascii="Times New Roman" w:hAnsi="Times New Roman"/>
          <w:b/>
          <w:sz w:val="22"/>
          <w:szCs w:val="22"/>
        </w:rPr>
        <w:t>com 09 votos favoráveis</w:t>
      </w:r>
      <w:r w:rsidR="00070485" w:rsidRPr="00EB3E76">
        <w:rPr>
          <w:rFonts w:ascii="Times New Roman" w:hAnsi="Times New Roman"/>
          <w:sz w:val="22"/>
          <w:szCs w:val="22"/>
        </w:rPr>
        <w:t xml:space="preserve"> dos conselheiros: Pedro de Almeida Grilo, Giselle Moll Mascarenhas, Ricardo Reis Meira, João Eduardo Martins Dantas, Luís Fernando Zeferino, Luiz Caio Avila Diniz (em titularidade), Pedro Roberto da Silva Neto, Jéssica Costa Spehar e Gabriela Cascelli Farinasso.</w:t>
      </w:r>
      <w:r w:rsidR="009E7CC2" w:rsidRPr="00EB3E76">
        <w:rPr>
          <w:rFonts w:ascii="Times New Roman" w:hAnsi="Times New Roman"/>
          <w:sz w:val="22"/>
          <w:szCs w:val="22"/>
        </w:rPr>
        <w:t xml:space="preserve"> </w:t>
      </w:r>
      <w:r w:rsidR="007836EF" w:rsidRPr="00EB3E76">
        <w:rPr>
          <w:rFonts w:ascii="Times New Roman" w:hAnsi="Times New Roman"/>
          <w:b/>
          <w:bCs/>
          <w:sz w:val="22"/>
          <w:szCs w:val="22"/>
          <w:u w:val="single"/>
        </w:rPr>
        <w:t>7. Aprovação da Reprogramação Orçamentária do CAU/DF 2021</w:t>
      </w:r>
      <w:r w:rsidR="007836EF" w:rsidRPr="00EB3E76">
        <w:rPr>
          <w:rFonts w:ascii="Times New Roman" w:hAnsi="Times New Roman"/>
          <w:sz w:val="22"/>
          <w:szCs w:val="22"/>
        </w:rPr>
        <w:t>: O Analista Financeiro e Contábil</w:t>
      </w:r>
      <w:r w:rsidR="007836EF" w:rsidRPr="00EB3E76">
        <w:rPr>
          <w:rFonts w:ascii="Times New Roman" w:hAnsi="Times New Roman"/>
          <w:bCs/>
          <w:sz w:val="22"/>
          <w:szCs w:val="22"/>
        </w:rPr>
        <w:t xml:space="preserve"> </w:t>
      </w:r>
      <w:r w:rsidR="007836EF" w:rsidRPr="00EB3E76">
        <w:rPr>
          <w:rFonts w:ascii="Times New Roman" w:hAnsi="Times New Roman"/>
          <w:b/>
          <w:bCs/>
          <w:sz w:val="22"/>
          <w:szCs w:val="22"/>
        </w:rPr>
        <w:t>RAFAEL LEVI AMARAL SANTOS</w:t>
      </w:r>
      <w:r w:rsidR="007836EF" w:rsidRPr="00EB3E76">
        <w:rPr>
          <w:rFonts w:ascii="Times New Roman" w:hAnsi="Times New Roman"/>
          <w:sz w:val="22"/>
          <w:szCs w:val="22"/>
        </w:rPr>
        <w:t xml:space="preserve"> apresentou os </w:t>
      </w:r>
      <w:r w:rsidR="007836EF" w:rsidRPr="00EB3E76">
        <w:rPr>
          <w:rFonts w:ascii="Times New Roman" w:hAnsi="Times New Roman"/>
          <w:bCs/>
          <w:sz w:val="22"/>
          <w:szCs w:val="22"/>
        </w:rPr>
        <w:t xml:space="preserve">pontos mais importantes da </w:t>
      </w:r>
      <w:bookmarkStart w:id="2" w:name="_Hlk83150079"/>
      <w:r w:rsidR="007836EF" w:rsidRPr="00EB3E76">
        <w:rPr>
          <w:rFonts w:ascii="Times New Roman" w:hAnsi="Times New Roman"/>
          <w:bCs/>
          <w:sz w:val="22"/>
          <w:szCs w:val="22"/>
        </w:rPr>
        <w:t xml:space="preserve">Reprogramação Orçamentária do CAU/DF em 2021 </w:t>
      </w:r>
      <w:bookmarkEnd w:id="2"/>
      <w:r w:rsidR="007836EF" w:rsidRPr="00EB3E76">
        <w:rPr>
          <w:rFonts w:ascii="Times New Roman" w:hAnsi="Times New Roman"/>
          <w:bCs/>
          <w:sz w:val="22"/>
          <w:szCs w:val="22"/>
        </w:rPr>
        <w:t>e dirimiu dúvidas dos conselheiros acerca da matéria.</w:t>
      </w:r>
      <w:r w:rsidR="007836EF" w:rsidRPr="00EB3E76">
        <w:rPr>
          <w:rFonts w:ascii="Times New Roman" w:hAnsi="Times New Roman"/>
          <w:sz w:val="22"/>
          <w:szCs w:val="22"/>
        </w:rPr>
        <w:t xml:space="preserve"> O Plenário do CAU/DF </w:t>
      </w:r>
      <w:r w:rsidR="007836EF" w:rsidRPr="00EB3E76">
        <w:rPr>
          <w:rFonts w:ascii="Times New Roman" w:hAnsi="Times New Roman"/>
          <w:b/>
          <w:bCs/>
          <w:sz w:val="22"/>
          <w:szCs w:val="22"/>
        </w:rPr>
        <w:t>deliberou</w:t>
      </w:r>
      <w:r w:rsidR="007836EF" w:rsidRPr="00EB3E76">
        <w:rPr>
          <w:rFonts w:ascii="Times New Roman" w:hAnsi="Times New Roman"/>
          <w:sz w:val="22"/>
          <w:szCs w:val="22"/>
        </w:rPr>
        <w:t xml:space="preserve"> aprovar </w:t>
      </w:r>
      <w:r w:rsidR="007836EF" w:rsidRPr="00EB3E76">
        <w:rPr>
          <w:rFonts w:ascii="Times New Roman" w:hAnsi="Times New Roman"/>
          <w:sz w:val="22"/>
          <w:szCs w:val="22"/>
        </w:rPr>
        <w:lastRenderedPageBreak/>
        <w:t xml:space="preserve">a </w:t>
      </w:r>
      <w:r w:rsidR="007836EF" w:rsidRPr="00EB3E76">
        <w:rPr>
          <w:rFonts w:ascii="Times New Roman" w:hAnsi="Times New Roman"/>
          <w:bCs/>
          <w:sz w:val="22"/>
          <w:szCs w:val="22"/>
        </w:rPr>
        <w:t>Reprogramação Orçamentária do CAU/DF em 2021</w:t>
      </w:r>
      <w:r w:rsidR="007836EF" w:rsidRPr="00EB3E76">
        <w:rPr>
          <w:rFonts w:ascii="Times New Roman" w:hAnsi="Times New Roman"/>
          <w:sz w:val="22"/>
          <w:szCs w:val="22"/>
        </w:rPr>
        <w:t xml:space="preserve">, por unanimidade, </w:t>
      </w:r>
      <w:r w:rsidR="007836EF" w:rsidRPr="00EB3E76">
        <w:rPr>
          <w:rFonts w:ascii="Times New Roman" w:hAnsi="Times New Roman"/>
          <w:b/>
          <w:sz w:val="22"/>
          <w:szCs w:val="22"/>
        </w:rPr>
        <w:t>com 09 votos favoráveis</w:t>
      </w:r>
      <w:r w:rsidR="007836EF" w:rsidRPr="00EB3E76">
        <w:rPr>
          <w:rFonts w:ascii="Times New Roman" w:hAnsi="Times New Roman"/>
          <w:sz w:val="22"/>
          <w:szCs w:val="22"/>
        </w:rPr>
        <w:t xml:space="preserve"> dos conselheiros: Pedro de Almeida Grilo, Giselle Moll Mascarenhas, Ricardo Reis Meira, João Eduardo Martins Dantas, Luís Fernando Zeferino, Luiz Caio Avila Diniz (em titularidade), Pedro Roberto da Silva Neto, Jéssica Costa Spehar e Gabriela Cascelli Farinasso.</w:t>
      </w:r>
      <w:r w:rsidR="00E12E77" w:rsidRPr="00EB3E76">
        <w:rPr>
          <w:rFonts w:ascii="Times New Roman" w:hAnsi="Times New Roman"/>
          <w:sz w:val="22"/>
          <w:szCs w:val="22"/>
        </w:rPr>
        <w:t xml:space="preserve"> </w:t>
      </w:r>
      <w:r w:rsidR="00FD277E" w:rsidRPr="00EB3E76">
        <w:rPr>
          <w:rFonts w:ascii="Times New Roman" w:hAnsi="Times New Roman"/>
          <w:b/>
          <w:bCs/>
          <w:sz w:val="22"/>
          <w:szCs w:val="22"/>
          <w:u w:val="single"/>
        </w:rPr>
        <w:t>8</w:t>
      </w:r>
      <w:r w:rsidR="00216707" w:rsidRPr="00EB3E76">
        <w:rPr>
          <w:rFonts w:ascii="Times New Roman" w:hAnsi="Times New Roman"/>
          <w:b/>
          <w:bCs/>
          <w:sz w:val="22"/>
          <w:szCs w:val="22"/>
          <w:u w:val="single"/>
        </w:rPr>
        <w:t xml:space="preserve">. </w:t>
      </w:r>
      <w:r w:rsidR="00C0431A" w:rsidRPr="00EB3E76">
        <w:rPr>
          <w:rFonts w:ascii="Times New Roman" w:hAnsi="Times New Roman"/>
          <w:b/>
          <w:bCs/>
          <w:sz w:val="22"/>
          <w:szCs w:val="22"/>
          <w:u w:val="single"/>
        </w:rPr>
        <w:t xml:space="preserve">Aprovação do </w:t>
      </w:r>
      <w:r w:rsidR="008A0129" w:rsidRPr="00EB3E76">
        <w:rPr>
          <w:rFonts w:ascii="Times New Roman" w:hAnsi="Times New Roman"/>
          <w:b/>
          <w:bCs/>
          <w:i/>
          <w:iCs/>
          <w:sz w:val="22"/>
          <w:szCs w:val="22"/>
          <w:u w:val="single"/>
        </w:rPr>
        <w:t>Ad Referendum</w:t>
      </w:r>
      <w:r w:rsidR="008A0129" w:rsidRPr="00EB3E76">
        <w:rPr>
          <w:rFonts w:ascii="Times New Roman" w:hAnsi="Times New Roman"/>
          <w:b/>
          <w:bCs/>
          <w:sz w:val="22"/>
          <w:szCs w:val="22"/>
          <w:u w:val="single"/>
        </w:rPr>
        <w:t xml:space="preserve"> nº 00</w:t>
      </w:r>
      <w:r w:rsidR="00A93E86" w:rsidRPr="00EB3E76">
        <w:rPr>
          <w:rFonts w:ascii="Times New Roman" w:hAnsi="Times New Roman"/>
          <w:b/>
          <w:bCs/>
          <w:sz w:val="22"/>
          <w:szCs w:val="22"/>
          <w:u w:val="single"/>
        </w:rPr>
        <w:t>6</w:t>
      </w:r>
      <w:r w:rsidR="008A0129" w:rsidRPr="00EB3E76">
        <w:rPr>
          <w:rFonts w:ascii="Times New Roman" w:hAnsi="Times New Roman"/>
          <w:b/>
          <w:bCs/>
          <w:sz w:val="22"/>
          <w:szCs w:val="22"/>
          <w:u w:val="single"/>
        </w:rPr>
        <w:t xml:space="preserve">/2021 de </w:t>
      </w:r>
      <w:r w:rsidR="00E12E77" w:rsidRPr="00EB3E76">
        <w:rPr>
          <w:rFonts w:ascii="Times New Roman" w:hAnsi="Times New Roman"/>
          <w:b/>
          <w:bCs/>
          <w:sz w:val="22"/>
          <w:szCs w:val="22"/>
          <w:u w:val="single"/>
        </w:rPr>
        <w:t>30</w:t>
      </w:r>
      <w:r w:rsidR="008A0129" w:rsidRPr="00EB3E76">
        <w:rPr>
          <w:rFonts w:ascii="Times New Roman" w:hAnsi="Times New Roman"/>
          <w:b/>
          <w:bCs/>
          <w:sz w:val="22"/>
          <w:szCs w:val="22"/>
          <w:u w:val="single"/>
        </w:rPr>
        <w:t xml:space="preserve"> de </w:t>
      </w:r>
      <w:r w:rsidR="00E12E77" w:rsidRPr="00EB3E76">
        <w:rPr>
          <w:rFonts w:ascii="Times New Roman" w:hAnsi="Times New Roman"/>
          <w:b/>
          <w:bCs/>
          <w:sz w:val="22"/>
          <w:szCs w:val="22"/>
          <w:u w:val="single"/>
        </w:rPr>
        <w:t>agosto</w:t>
      </w:r>
      <w:r w:rsidR="008A0129" w:rsidRPr="00EB3E76">
        <w:rPr>
          <w:rFonts w:ascii="Times New Roman" w:hAnsi="Times New Roman"/>
          <w:b/>
          <w:bCs/>
          <w:sz w:val="22"/>
          <w:szCs w:val="22"/>
          <w:u w:val="single"/>
        </w:rPr>
        <w:t xml:space="preserve"> de 2021 </w:t>
      </w:r>
      <w:r w:rsidR="00E12E77" w:rsidRPr="00EB3E76">
        <w:rPr>
          <w:rFonts w:ascii="Times New Roman" w:hAnsi="Times New Roman"/>
          <w:b/>
          <w:bCs/>
          <w:sz w:val="22"/>
          <w:szCs w:val="22"/>
          <w:u w:val="single"/>
        </w:rPr>
        <w:t>que aprova a proposta de utilização da tabela auxiliar de superávit financeiro do CAU/DF</w:t>
      </w:r>
      <w:r w:rsidR="008A0129" w:rsidRPr="00EB3E76">
        <w:rPr>
          <w:rFonts w:ascii="Times New Roman" w:hAnsi="Times New Roman"/>
          <w:b/>
          <w:bCs/>
          <w:sz w:val="22"/>
          <w:szCs w:val="22"/>
          <w:u w:val="single"/>
        </w:rPr>
        <w:t>:</w:t>
      </w:r>
      <w:r w:rsidR="008A0129" w:rsidRPr="00EB3E76">
        <w:rPr>
          <w:rFonts w:ascii="Times New Roman" w:hAnsi="Times New Roman"/>
          <w:sz w:val="22"/>
          <w:szCs w:val="22"/>
        </w:rPr>
        <w:t xml:space="preserve"> A presidente </w:t>
      </w:r>
      <w:r w:rsidR="008A0129" w:rsidRPr="00EB3E76">
        <w:rPr>
          <w:rFonts w:ascii="Times New Roman" w:hAnsi="Times New Roman"/>
          <w:b/>
          <w:bCs/>
          <w:sz w:val="22"/>
          <w:szCs w:val="22"/>
        </w:rPr>
        <w:t>MÔNICA ANDRÉA BLANCO</w:t>
      </w:r>
      <w:r w:rsidR="008A0129" w:rsidRPr="00EB3E76">
        <w:rPr>
          <w:rFonts w:ascii="Times New Roman" w:hAnsi="Times New Roman"/>
          <w:sz w:val="22"/>
          <w:szCs w:val="22"/>
        </w:rPr>
        <w:t xml:space="preserve"> explicou</w:t>
      </w:r>
      <w:r w:rsidR="00691233" w:rsidRPr="00EB3E76">
        <w:rPr>
          <w:rFonts w:ascii="Times New Roman" w:hAnsi="Times New Roman"/>
          <w:sz w:val="22"/>
          <w:szCs w:val="22"/>
        </w:rPr>
        <w:t xml:space="preserve"> </w:t>
      </w:r>
      <w:r w:rsidR="00C0431A" w:rsidRPr="00EB3E76">
        <w:rPr>
          <w:rFonts w:ascii="Times New Roman" w:hAnsi="Times New Roman"/>
          <w:sz w:val="22"/>
          <w:szCs w:val="22"/>
        </w:rPr>
        <w:t xml:space="preserve">a necessidade </w:t>
      </w:r>
      <w:r w:rsidR="00E12E77" w:rsidRPr="00EB3E76">
        <w:rPr>
          <w:rFonts w:ascii="Times New Roman" w:hAnsi="Times New Roman"/>
          <w:sz w:val="22"/>
          <w:szCs w:val="22"/>
        </w:rPr>
        <w:t>ter aprovado, antes da 116ª Sessão Plenária, a utilização da tabela auxiliar de superávit financeiro do CAU/DF</w:t>
      </w:r>
      <w:r w:rsidR="00C0431A" w:rsidRPr="00EB3E76">
        <w:rPr>
          <w:rFonts w:ascii="Times New Roman" w:hAnsi="Times New Roman"/>
          <w:sz w:val="22"/>
          <w:szCs w:val="22"/>
        </w:rPr>
        <w:t xml:space="preserve">. </w:t>
      </w:r>
      <w:r w:rsidR="006564D1" w:rsidRPr="00EB3E76">
        <w:rPr>
          <w:rFonts w:ascii="Times New Roman" w:hAnsi="Times New Roman"/>
          <w:sz w:val="22"/>
          <w:szCs w:val="22"/>
        </w:rPr>
        <w:t xml:space="preserve">O Plenário do CAU/DF </w:t>
      </w:r>
      <w:r w:rsidR="006564D1" w:rsidRPr="00EB3E76">
        <w:rPr>
          <w:rFonts w:ascii="Times New Roman" w:hAnsi="Times New Roman"/>
          <w:b/>
          <w:bCs/>
          <w:sz w:val="22"/>
          <w:szCs w:val="22"/>
        </w:rPr>
        <w:t>deliberou</w:t>
      </w:r>
      <w:r w:rsidR="006564D1" w:rsidRPr="00EB3E76">
        <w:rPr>
          <w:rFonts w:ascii="Times New Roman" w:hAnsi="Times New Roman"/>
          <w:sz w:val="22"/>
          <w:szCs w:val="22"/>
        </w:rPr>
        <w:t xml:space="preserve"> aprovar </w:t>
      </w:r>
      <w:r w:rsidR="00E12E77" w:rsidRPr="00EB3E76">
        <w:rPr>
          <w:rFonts w:ascii="Times New Roman" w:hAnsi="Times New Roman"/>
          <w:sz w:val="22"/>
          <w:szCs w:val="22"/>
        </w:rPr>
        <w:t>a proposta para utilização da tabela auxiliar de superávit financeiro</w:t>
      </w:r>
      <w:r w:rsidR="00EC6278" w:rsidRPr="00EB3E76">
        <w:rPr>
          <w:rFonts w:ascii="Times New Roman" w:hAnsi="Times New Roman"/>
          <w:sz w:val="22"/>
          <w:szCs w:val="22"/>
        </w:rPr>
        <w:t>, por unanimidade</w:t>
      </w:r>
      <w:r w:rsidR="003024D4" w:rsidRPr="00EB3E76">
        <w:rPr>
          <w:rFonts w:ascii="Times New Roman" w:hAnsi="Times New Roman"/>
          <w:sz w:val="22"/>
          <w:szCs w:val="22"/>
        </w:rPr>
        <w:t xml:space="preserve">, </w:t>
      </w:r>
      <w:r w:rsidR="00E12E77" w:rsidRPr="00EB3E76">
        <w:rPr>
          <w:rFonts w:ascii="Times New Roman" w:hAnsi="Times New Roman"/>
          <w:b/>
          <w:sz w:val="22"/>
          <w:szCs w:val="22"/>
        </w:rPr>
        <w:t xml:space="preserve">com 09 votos favoráveis </w:t>
      </w:r>
      <w:r w:rsidR="00E12E77" w:rsidRPr="00EB3E76">
        <w:rPr>
          <w:rFonts w:ascii="Times New Roman" w:hAnsi="Times New Roman"/>
          <w:bCs/>
          <w:sz w:val="22"/>
          <w:szCs w:val="22"/>
        </w:rPr>
        <w:t>dos conselheiros: Pedro de Almeida Grilo, Giselle Moll Mascarenhas, Ricardo Reis Meira, João Eduardo Martins Dantas, Luís Fernando Zeferino, Luiz Caio Avila Diniz (em titularidade), Pedro Roberto da Silva Neto, Jéssica Costa Spehar e Gabriela Cascelli Farinasso.</w:t>
      </w:r>
      <w:r w:rsidR="00EB4DA4" w:rsidRPr="00EB3E76">
        <w:rPr>
          <w:rFonts w:ascii="Times New Roman" w:hAnsi="Times New Roman"/>
          <w:bCs/>
          <w:sz w:val="22"/>
          <w:szCs w:val="22"/>
        </w:rPr>
        <w:t xml:space="preserve"> </w:t>
      </w:r>
      <w:r w:rsidR="00EB4DA4" w:rsidRPr="00EB3E76">
        <w:rPr>
          <w:rFonts w:ascii="Times New Roman" w:hAnsi="Times New Roman"/>
          <w:b/>
          <w:bCs/>
          <w:sz w:val="22"/>
          <w:szCs w:val="22"/>
          <w:u w:val="single"/>
        </w:rPr>
        <w:t>9</w:t>
      </w:r>
      <w:r w:rsidR="00FB56BE" w:rsidRPr="00EB3E76">
        <w:rPr>
          <w:rFonts w:ascii="Times New Roman" w:hAnsi="Times New Roman"/>
          <w:b/>
          <w:bCs/>
          <w:sz w:val="22"/>
          <w:szCs w:val="22"/>
          <w:u w:val="single"/>
        </w:rPr>
        <w:t>. Pedido de renúncia de conselheiro</w:t>
      </w:r>
      <w:r w:rsidR="00FB56BE" w:rsidRPr="00EB3E76">
        <w:rPr>
          <w:rFonts w:ascii="Times New Roman" w:hAnsi="Times New Roman"/>
          <w:sz w:val="22"/>
          <w:szCs w:val="22"/>
        </w:rPr>
        <w:t xml:space="preserve">: A presidente </w:t>
      </w:r>
      <w:r w:rsidR="00FB56BE" w:rsidRPr="00EB3E76">
        <w:rPr>
          <w:rFonts w:ascii="Times New Roman" w:hAnsi="Times New Roman"/>
          <w:b/>
          <w:bCs/>
          <w:sz w:val="22"/>
          <w:szCs w:val="22"/>
        </w:rPr>
        <w:t>MÔNICA ANDRÉA BLANCO</w:t>
      </w:r>
      <w:r w:rsidR="00FB56BE" w:rsidRPr="00EB3E76">
        <w:rPr>
          <w:rFonts w:ascii="Times New Roman" w:hAnsi="Times New Roman"/>
          <w:sz w:val="22"/>
          <w:szCs w:val="22"/>
        </w:rPr>
        <w:t xml:space="preserve"> comunicou a todos acerca do pedido de renúncia do cargo de conselheiro do CAU/DF, por parte do arquiteto e urbanista </w:t>
      </w:r>
      <w:r w:rsidR="00EB4DA4" w:rsidRPr="00EB3E76">
        <w:rPr>
          <w:rFonts w:ascii="Times New Roman" w:hAnsi="Times New Roman"/>
          <w:sz w:val="22"/>
          <w:szCs w:val="22"/>
        </w:rPr>
        <w:t>Dagoberto Justiniano Ferreira</w:t>
      </w:r>
      <w:r w:rsidR="00FB56BE" w:rsidRPr="00EB3E76">
        <w:rPr>
          <w:rFonts w:ascii="Times New Roman" w:hAnsi="Times New Roman"/>
          <w:sz w:val="22"/>
          <w:szCs w:val="22"/>
        </w:rPr>
        <w:t>.</w:t>
      </w:r>
      <w:r w:rsidR="00450815" w:rsidRPr="00EB3E76">
        <w:rPr>
          <w:rFonts w:ascii="Times New Roman" w:hAnsi="Times New Roman"/>
          <w:sz w:val="22"/>
          <w:szCs w:val="22"/>
        </w:rPr>
        <w:t xml:space="preserve"> </w:t>
      </w:r>
      <w:r w:rsidR="00A019E8" w:rsidRPr="00EB3E76">
        <w:rPr>
          <w:rFonts w:ascii="Times New Roman" w:hAnsi="Times New Roman"/>
          <w:b/>
          <w:bCs/>
          <w:sz w:val="22"/>
          <w:szCs w:val="22"/>
          <w:u w:val="single"/>
        </w:rPr>
        <w:t>10</w:t>
      </w:r>
      <w:r w:rsidR="00205E2D" w:rsidRPr="00EB3E76">
        <w:rPr>
          <w:rFonts w:ascii="Times New Roman" w:hAnsi="Times New Roman"/>
          <w:b/>
          <w:bCs/>
          <w:sz w:val="22"/>
          <w:szCs w:val="22"/>
          <w:u w:val="single"/>
        </w:rPr>
        <w:t xml:space="preserve">. </w:t>
      </w:r>
      <w:r w:rsidR="00EB4DA4" w:rsidRPr="00EB3E76">
        <w:rPr>
          <w:rFonts w:ascii="Times New Roman" w:hAnsi="Times New Roman"/>
          <w:b/>
          <w:bCs/>
          <w:sz w:val="22"/>
          <w:szCs w:val="22"/>
          <w:u w:val="single"/>
        </w:rPr>
        <w:t xml:space="preserve">Recomposição da Comissão Temporária de </w:t>
      </w:r>
      <w:r w:rsidR="00450BB1" w:rsidRPr="00EB3E76">
        <w:rPr>
          <w:rFonts w:ascii="Times New Roman" w:hAnsi="Times New Roman"/>
          <w:b/>
          <w:bCs/>
          <w:sz w:val="22"/>
          <w:szCs w:val="22"/>
          <w:u w:val="single"/>
        </w:rPr>
        <w:t>Eventos e Comunicação – CTE-CAU/DF</w:t>
      </w:r>
      <w:r w:rsidR="00205E2D" w:rsidRPr="00EB3E76">
        <w:rPr>
          <w:rFonts w:ascii="Times New Roman" w:hAnsi="Times New Roman"/>
          <w:b/>
          <w:bCs/>
          <w:sz w:val="22"/>
          <w:szCs w:val="22"/>
          <w:u w:val="single"/>
        </w:rPr>
        <w:t>:</w:t>
      </w:r>
      <w:r w:rsidR="00205E2D" w:rsidRPr="00EB3E76">
        <w:rPr>
          <w:rFonts w:ascii="Times New Roman" w:hAnsi="Times New Roman"/>
          <w:sz w:val="22"/>
          <w:szCs w:val="22"/>
        </w:rPr>
        <w:t xml:space="preserve"> A presidente </w:t>
      </w:r>
      <w:r w:rsidR="00205E2D" w:rsidRPr="00EB3E76">
        <w:rPr>
          <w:rFonts w:ascii="Times New Roman" w:hAnsi="Times New Roman"/>
          <w:b/>
          <w:bCs/>
          <w:sz w:val="22"/>
          <w:szCs w:val="22"/>
        </w:rPr>
        <w:t>MÔNICA ANDRÉA BLANCO</w:t>
      </w:r>
      <w:r w:rsidR="00205E2D" w:rsidRPr="00EB3E76">
        <w:rPr>
          <w:rFonts w:ascii="Times New Roman" w:hAnsi="Times New Roman"/>
          <w:sz w:val="22"/>
          <w:szCs w:val="22"/>
        </w:rPr>
        <w:t xml:space="preserve"> </w:t>
      </w:r>
      <w:r w:rsidR="00450BB1" w:rsidRPr="00EB3E76">
        <w:rPr>
          <w:rFonts w:ascii="Times New Roman" w:hAnsi="Times New Roman"/>
          <w:sz w:val="22"/>
          <w:szCs w:val="22"/>
        </w:rPr>
        <w:t xml:space="preserve">deu conhecimento acerca da necessidade de recomposição da Comissão Temporária de Eventos e Comunicação – CTE-CAU/DF. A proposta é que a Comissão tenha como coordenador dos trabalhos, o conselheiro </w:t>
      </w:r>
      <w:r w:rsidR="00450BB1" w:rsidRPr="00EB3E76">
        <w:rPr>
          <w:rFonts w:ascii="Times New Roman" w:hAnsi="Times New Roman"/>
          <w:b/>
          <w:bCs/>
          <w:sz w:val="22"/>
          <w:szCs w:val="22"/>
        </w:rPr>
        <w:t>PEDRO DE ALMEIDA GRILO</w:t>
      </w:r>
      <w:r w:rsidR="00450BB1" w:rsidRPr="00EB3E76">
        <w:rPr>
          <w:rFonts w:ascii="Times New Roman" w:hAnsi="Times New Roman"/>
          <w:sz w:val="22"/>
          <w:szCs w:val="22"/>
        </w:rPr>
        <w:t xml:space="preserve">. Além da alteração da coordenação, a Comissão contará com participação da conselheira </w:t>
      </w:r>
      <w:r w:rsidR="00450BB1" w:rsidRPr="00EB3E76">
        <w:rPr>
          <w:rFonts w:ascii="Times New Roman" w:hAnsi="Times New Roman"/>
          <w:b/>
          <w:bCs/>
          <w:sz w:val="22"/>
          <w:szCs w:val="22"/>
        </w:rPr>
        <w:t>SANDRA MARIA FRANÇA MARINHO</w:t>
      </w:r>
      <w:r w:rsidR="00450BB1" w:rsidRPr="00EB3E76">
        <w:rPr>
          <w:rFonts w:ascii="Times New Roman" w:hAnsi="Times New Roman"/>
          <w:sz w:val="22"/>
          <w:szCs w:val="22"/>
        </w:rPr>
        <w:t xml:space="preserve"> e saída da conselheira </w:t>
      </w:r>
      <w:r w:rsidR="00450BB1" w:rsidRPr="00EB3E76">
        <w:rPr>
          <w:rFonts w:ascii="Times New Roman" w:hAnsi="Times New Roman"/>
          <w:b/>
          <w:bCs/>
          <w:sz w:val="22"/>
          <w:szCs w:val="22"/>
        </w:rPr>
        <w:t>JÚLIA TEIXEIRA FERNANDES</w:t>
      </w:r>
      <w:r w:rsidR="00450BB1" w:rsidRPr="00EB3E76">
        <w:rPr>
          <w:rFonts w:ascii="Times New Roman" w:hAnsi="Times New Roman"/>
          <w:sz w:val="22"/>
          <w:szCs w:val="22"/>
        </w:rPr>
        <w:t>.</w:t>
      </w:r>
      <w:r w:rsidR="00205E2D" w:rsidRPr="00EB3E76">
        <w:rPr>
          <w:rFonts w:ascii="Times New Roman" w:hAnsi="Times New Roman"/>
          <w:sz w:val="22"/>
          <w:szCs w:val="22"/>
        </w:rPr>
        <w:t xml:space="preserve"> O Plenário do CAU/DF </w:t>
      </w:r>
      <w:r w:rsidR="00205E2D" w:rsidRPr="00EB3E76">
        <w:rPr>
          <w:rFonts w:ascii="Times New Roman" w:hAnsi="Times New Roman"/>
          <w:b/>
          <w:bCs/>
          <w:sz w:val="22"/>
          <w:szCs w:val="22"/>
        </w:rPr>
        <w:t>deliberou</w:t>
      </w:r>
      <w:r w:rsidR="00205E2D" w:rsidRPr="00EB3E76">
        <w:rPr>
          <w:rFonts w:ascii="Times New Roman" w:hAnsi="Times New Roman"/>
          <w:sz w:val="22"/>
          <w:szCs w:val="22"/>
        </w:rPr>
        <w:t xml:space="preserve"> aprovar </w:t>
      </w:r>
      <w:r w:rsidR="00450815" w:rsidRPr="00EB3E76">
        <w:rPr>
          <w:rFonts w:ascii="Times New Roman" w:hAnsi="Times New Roman"/>
          <w:sz w:val="22"/>
          <w:szCs w:val="22"/>
        </w:rPr>
        <w:t>a recomposição proposta para a CTE-CAU/DF</w:t>
      </w:r>
      <w:r w:rsidR="00205E2D" w:rsidRPr="00EB3E76">
        <w:rPr>
          <w:rFonts w:ascii="Times New Roman" w:hAnsi="Times New Roman"/>
          <w:sz w:val="22"/>
          <w:szCs w:val="22"/>
        </w:rPr>
        <w:t xml:space="preserve">, por unanimidade, </w:t>
      </w:r>
      <w:r w:rsidR="00450815" w:rsidRPr="00EB3E76">
        <w:rPr>
          <w:rFonts w:ascii="Times New Roman" w:hAnsi="Times New Roman"/>
          <w:b/>
          <w:sz w:val="22"/>
          <w:szCs w:val="22"/>
        </w:rPr>
        <w:t xml:space="preserve">com 09 votos favoráveis </w:t>
      </w:r>
      <w:r w:rsidR="00450815" w:rsidRPr="00EB3E76">
        <w:rPr>
          <w:rFonts w:ascii="Times New Roman" w:hAnsi="Times New Roman"/>
          <w:bCs/>
          <w:sz w:val="22"/>
          <w:szCs w:val="22"/>
        </w:rPr>
        <w:t>dos conselheiros: Pedro de Almeida Grilo, Giselle Moll Mascarenhas, Ricardo Reis Meira, João Eduardo Martins Dantas, Luís Fernando Zeferino, Luiz Caio Avila Diniz (em titularidade), Pedro Roberto da Silva Neto, Jéssica Costa Spehar e Gabriela Cascelli Farinasso.</w:t>
      </w:r>
      <w:r w:rsidR="00B17FB9" w:rsidRPr="00EB3E76">
        <w:rPr>
          <w:rFonts w:ascii="Times New Roman" w:hAnsi="Times New Roman"/>
          <w:bCs/>
          <w:sz w:val="22"/>
          <w:szCs w:val="22"/>
        </w:rPr>
        <w:t xml:space="preserve"> </w:t>
      </w:r>
      <w:r w:rsidR="003271EE" w:rsidRPr="00EB3E76">
        <w:rPr>
          <w:rFonts w:ascii="Times New Roman" w:hAnsi="Times New Roman"/>
          <w:b/>
          <w:bCs/>
          <w:sz w:val="22"/>
          <w:szCs w:val="22"/>
          <w:u w:val="single"/>
        </w:rPr>
        <w:t>11. Recomposição da Comissão de Seleção da Chamada Pública de Patrocínio:</w:t>
      </w:r>
      <w:r w:rsidR="003271EE" w:rsidRPr="00EB3E76">
        <w:rPr>
          <w:rFonts w:ascii="Times New Roman" w:hAnsi="Times New Roman"/>
          <w:sz w:val="22"/>
          <w:szCs w:val="22"/>
        </w:rPr>
        <w:t xml:space="preserve"> A presidente </w:t>
      </w:r>
      <w:r w:rsidR="003271EE" w:rsidRPr="00EB3E76">
        <w:rPr>
          <w:rFonts w:ascii="Times New Roman" w:hAnsi="Times New Roman"/>
          <w:b/>
          <w:bCs/>
          <w:sz w:val="22"/>
          <w:szCs w:val="22"/>
        </w:rPr>
        <w:t>MÔNICA ANDRÉA BLANCO</w:t>
      </w:r>
      <w:r w:rsidR="003271EE" w:rsidRPr="00EB3E76">
        <w:rPr>
          <w:rFonts w:ascii="Times New Roman" w:hAnsi="Times New Roman"/>
          <w:sz w:val="22"/>
          <w:szCs w:val="22"/>
        </w:rPr>
        <w:t xml:space="preserve"> deu informou que os conselheiros membros da Comissão de Seleção da Chamada Pública de Patrocínio, conselheiros </w:t>
      </w:r>
      <w:r w:rsidR="003271EE" w:rsidRPr="00EB3E76">
        <w:rPr>
          <w:rFonts w:ascii="Times New Roman" w:hAnsi="Times New Roman"/>
          <w:b/>
          <w:bCs/>
          <w:sz w:val="22"/>
          <w:szCs w:val="22"/>
        </w:rPr>
        <w:t>RICARDO REIS MEIRA</w:t>
      </w:r>
      <w:r w:rsidR="003271EE" w:rsidRPr="00EB3E76">
        <w:rPr>
          <w:rFonts w:ascii="Times New Roman" w:hAnsi="Times New Roman"/>
          <w:sz w:val="22"/>
          <w:szCs w:val="22"/>
        </w:rPr>
        <w:t xml:space="preserve"> e </w:t>
      </w:r>
      <w:r w:rsidR="003271EE" w:rsidRPr="00EB3E76">
        <w:rPr>
          <w:rFonts w:ascii="Times New Roman" w:hAnsi="Times New Roman"/>
          <w:b/>
          <w:bCs/>
          <w:sz w:val="22"/>
          <w:szCs w:val="22"/>
        </w:rPr>
        <w:t>GABRIELA CASCELLI FARINASSO</w:t>
      </w:r>
      <w:r w:rsidR="003271EE" w:rsidRPr="00EB3E76">
        <w:rPr>
          <w:rFonts w:ascii="Times New Roman" w:hAnsi="Times New Roman"/>
          <w:sz w:val="22"/>
          <w:szCs w:val="22"/>
        </w:rPr>
        <w:t xml:space="preserve">, se declararam IMPEDIDOS de participar da Comissão. Logo, surge a necessidade de recomposição da Comissão. Foi proposto que as conselheiras </w:t>
      </w:r>
      <w:r w:rsidR="003271EE" w:rsidRPr="00EB3E76">
        <w:rPr>
          <w:rFonts w:ascii="Times New Roman" w:hAnsi="Times New Roman"/>
          <w:b/>
          <w:bCs/>
          <w:sz w:val="22"/>
          <w:szCs w:val="22"/>
        </w:rPr>
        <w:t>GISELLE MOLL MASCARENHAS</w:t>
      </w:r>
      <w:r w:rsidR="003271EE" w:rsidRPr="00EB3E76">
        <w:rPr>
          <w:rFonts w:ascii="Times New Roman" w:hAnsi="Times New Roman"/>
          <w:sz w:val="22"/>
          <w:szCs w:val="22"/>
        </w:rPr>
        <w:t xml:space="preserve"> e </w:t>
      </w:r>
      <w:r w:rsidR="003271EE" w:rsidRPr="00EB3E76">
        <w:rPr>
          <w:rFonts w:ascii="Times New Roman" w:hAnsi="Times New Roman"/>
          <w:b/>
          <w:bCs/>
          <w:sz w:val="22"/>
          <w:szCs w:val="22"/>
        </w:rPr>
        <w:t>LARISSA DE AGUIAR CAYRES</w:t>
      </w:r>
      <w:r w:rsidR="003271EE" w:rsidRPr="00EB3E76">
        <w:rPr>
          <w:rFonts w:ascii="Times New Roman" w:hAnsi="Times New Roman"/>
          <w:sz w:val="22"/>
          <w:szCs w:val="22"/>
        </w:rPr>
        <w:t xml:space="preserve"> substituam os conselheiros declarados impedidos como membros da Comissão. </w:t>
      </w:r>
      <w:r w:rsidR="00B17FB9" w:rsidRPr="00EB3E76">
        <w:rPr>
          <w:rFonts w:ascii="Times New Roman" w:hAnsi="Times New Roman"/>
          <w:sz w:val="22"/>
          <w:szCs w:val="22"/>
        </w:rPr>
        <w:t>As</w:t>
      </w:r>
      <w:r w:rsidR="003271EE" w:rsidRPr="00EB3E76">
        <w:rPr>
          <w:rFonts w:ascii="Times New Roman" w:hAnsi="Times New Roman"/>
          <w:sz w:val="22"/>
          <w:szCs w:val="22"/>
        </w:rPr>
        <w:t xml:space="preserve"> conselheiras</w:t>
      </w:r>
      <w:r w:rsidR="00B17FB9" w:rsidRPr="00EB3E76">
        <w:rPr>
          <w:rFonts w:ascii="Times New Roman" w:hAnsi="Times New Roman"/>
          <w:sz w:val="22"/>
          <w:szCs w:val="22"/>
        </w:rPr>
        <w:t xml:space="preserve"> indicadas</w:t>
      </w:r>
      <w:r w:rsidR="003271EE" w:rsidRPr="00EB3E76">
        <w:rPr>
          <w:rFonts w:ascii="Times New Roman" w:hAnsi="Times New Roman"/>
          <w:sz w:val="22"/>
          <w:szCs w:val="22"/>
        </w:rPr>
        <w:t xml:space="preserve"> aceitaram a proposta. O Plenário do CAU/DF </w:t>
      </w:r>
      <w:r w:rsidR="003271EE" w:rsidRPr="00EB3E76">
        <w:rPr>
          <w:rFonts w:ascii="Times New Roman" w:hAnsi="Times New Roman"/>
          <w:b/>
          <w:bCs/>
          <w:sz w:val="22"/>
          <w:szCs w:val="22"/>
        </w:rPr>
        <w:t>deliberou</w:t>
      </w:r>
      <w:r w:rsidR="003271EE" w:rsidRPr="00EB3E76">
        <w:rPr>
          <w:rFonts w:ascii="Times New Roman" w:hAnsi="Times New Roman"/>
          <w:sz w:val="22"/>
          <w:szCs w:val="22"/>
        </w:rPr>
        <w:t xml:space="preserve"> aprovar a recomposição proposta para a Comissão de Seleção da Chamada Pública de Patrocínio, por unanimidade, </w:t>
      </w:r>
      <w:r w:rsidR="003271EE" w:rsidRPr="00EB3E76">
        <w:rPr>
          <w:rFonts w:ascii="Times New Roman" w:hAnsi="Times New Roman"/>
          <w:b/>
          <w:sz w:val="22"/>
          <w:szCs w:val="22"/>
        </w:rPr>
        <w:t xml:space="preserve">com 09 votos favoráveis </w:t>
      </w:r>
      <w:r w:rsidR="003271EE" w:rsidRPr="00EB3E76">
        <w:rPr>
          <w:rFonts w:ascii="Times New Roman" w:hAnsi="Times New Roman"/>
          <w:bCs/>
          <w:sz w:val="22"/>
          <w:szCs w:val="22"/>
        </w:rPr>
        <w:t xml:space="preserve">dos conselheiros: Pedro de Almeida Grilo, Giselle Moll Mascarenhas, Ricardo Reis Meira, João Eduardo Martins Dantas, Luís Fernando Zeferino, Luiz Caio Avila Diniz (em titularidade), Pedro Roberto da Silva Neto, Jéssica </w:t>
      </w:r>
      <w:r w:rsidR="003271EE" w:rsidRPr="00EB3E76">
        <w:rPr>
          <w:rFonts w:ascii="Times New Roman" w:hAnsi="Times New Roman"/>
          <w:bCs/>
          <w:sz w:val="22"/>
          <w:szCs w:val="22"/>
        </w:rPr>
        <w:lastRenderedPageBreak/>
        <w:t>Costa Spehar e Gabriela Cascelli Farinasso.</w:t>
      </w:r>
      <w:r w:rsidR="00E868B1" w:rsidRPr="00EB3E76">
        <w:rPr>
          <w:rFonts w:ascii="Times New Roman" w:hAnsi="Times New Roman"/>
          <w:bCs/>
          <w:sz w:val="22"/>
          <w:szCs w:val="22"/>
        </w:rPr>
        <w:t xml:space="preserve"> </w:t>
      </w:r>
      <w:r w:rsidR="00A019E8" w:rsidRPr="00EB3E76">
        <w:rPr>
          <w:rFonts w:ascii="Times New Roman" w:hAnsi="Times New Roman" w:cs="Times New Roman"/>
          <w:b/>
          <w:bCs/>
          <w:sz w:val="22"/>
          <w:szCs w:val="22"/>
          <w:u w:val="single"/>
        </w:rPr>
        <w:t>1</w:t>
      </w:r>
      <w:r w:rsidR="00DB308A" w:rsidRPr="00EB3E76">
        <w:rPr>
          <w:rFonts w:ascii="Times New Roman" w:hAnsi="Times New Roman" w:cs="Times New Roman"/>
          <w:b/>
          <w:bCs/>
          <w:sz w:val="22"/>
          <w:szCs w:val="22"/>
          <w:u w:val="single"/>
        </w:rPr>
        <w:t>2</w:t>
      </w:r>
      <w:r w:rsidR="00A82406" w:rsidRPr="00EB3E76">
        <w:rPr>
          <w:rFonts w:ascii="Times New Roman" w:hAnsi="Times New Roman" w:cs="Times New Roman"/>
          <w:b/>
          <w:bCs/>
          <w:sz w:val="22"/>
          <w:szCs w:val="22"/>
          <w:u w:val="single"/>
        </w:rPr>
        <w:t xml:space="preserve">. </w:t>
      </w:r>
      <w:r w:rsidR="00E868B1" w:rsidRPr="00EB3E76">
        <w:rPr>
          <w:rFonts w:ascii="Times New Roman" w:hAnsi="Times New Roman" w:cs="Times New Roman"/>
          <w:b/>
          <w:bCs/>
          <w:sz w:val="22"/>
          <w:szCs w:val="22"/>
          <w:u w:val="single"/>
        </w:rPr>
        <w:t>Distribuição de Processo da CEP-CAU/DF</w:t>
      </w:r>
      <w:r w:rsidR="00A82406" w:rsidRPr="00EB3E76">
        <w:rPr>
          <w:rFonts w:ascii="Times New Roman" w:hAnsi="Times New Roman" w:cs="Times New Roman"/>
          <w:b/>
          <w:bCs/>
          <w:sz w:val="22"/>
          <w:szCs w:val="22"/>
          <w:u w:val="single"/>
        </w:rPr>
        <w:t>:</w:t>
      </w:r>
      <w:r w:rsidR="00A82406" w:rsidRPr="00EB3E76">
        <w:rPr>
          <w:rFonts w:ascii="Times New Roman" w:hAnsi="Times New Roman" w:cs="Times New Roman"/>
          <w:sz w:val="22"/>
          <w:szCs w:val="22"/>
        </w:rPr>
        <w:t xml:space="preserve"> A presidente </w:t>
      </w:r>
      <w:r w:rsidR="00A82406" w:rsidRPr="00EB3E76">
        <w:rPr>
          <w:rFonts w:ascii="Times New Roman" w:hAnsi="Times New Roman" w:cs="Times New Roman"/>
          <w:b/>
          <w:bCs/>
          <w:sz w:val="22"/>
          <w:szCs w:val="22"/>
        </w:rPr>
        <w:t>MÔNICA ANDRÉA BLANCO</w:t>
      </w:r>
      <w:r w:rsidR="00A82406" w:rsidRPr="00EB3E76">
        <w:rPr>
          <w:rFonts w:ascii="Times New Roman" w:hAnsi="Times New Roman" w:cs="Times New Roman"/>
          <w:sz w:val="22"/>
          <w:szCs w:val="22"/>
        </w:rPr>
        <w:t xml:space="preserve"> </w:t>
      </w:r>
      <w:r w:rsidR="00E868B1" w:rsidRPr="00EB3E76">
        <w:rPr>
          <w:rFonts w:ascii="Times New Roman" w:hAnsi="Times New Roman" w:cs="Times New Roman"/>
          <w:sz w:val="22"/>
          <w:szCs w:val="22"/>
        </w:rPr>
        <w:t>deu conhecimento acerca</w:t>
      </w:r>
      <w:r w:rsidR="000B7A1B" w:rsidRPr="00EB3E76">
        <w:rPr>
          <w:rFonts w:ascii="Times New Roman" w:hAnsi="Times New Roman" w:cs="Times New Roman"/>
          <w:sz w:val="22"/>
          <w:szCs w:val="22"/>
        </w:rPr>
        <w:t xml:space="preserve"> </w:t>
      </w:r>
      <w:r w:rsidR="00E868B1" w:rsidRPr="00EB3E76">
        <w:rPr>
          <w:rFonts w:ascii="Times New Roman" w:hAnsi="Times New Roman" w:cs="Times New Roman"/>
          <w:sz w:val="22"/>
          <w:szCs w:val="22"/>
        </w:rPr>
        <w:t>d</w:t>
      </w:r>
      <w:r w:rsidR="000B7A1B" w:rsidRPr="00EB3E76">
        <w:rPr>
          <w:rFonts w:ascii="Times New Roman" w:hAnsi="Times New Roman" w:cs="Times New Roman"/>
          <w:sz w:val="22"/>
          <w:szCs w:val="22"/>
        </w:rPr>
        <w:t xml:space="preserve">a necessidade </w:t>
      </w:r>
      <w:r w:rsidR="00E868B1" w:rsidRPr="00EB3E76">
        <w:rPr>
          <w:rFonts w:ascii="Times New Roman" w:hAnsi="Times New Roman" w:cs="Times New Roman"/>
          <w:sz w:val="22"/>
          <w:szCs w:val="22"/>
        </w:rPr>
        <w:t xml:space="preserve">distribuir o </w:t>
      </w:r>
      <w:r w:rsidR="00E868B1" w:rsidRPr="00EB3E76">
        <w:rPr>
          <w:rFonts w:ascii="Times New Roman" w:hAnsi="Times New Roman" w:cs="Times New Roman"/>
          <w:b/>
          <w:bCs/>
          <w:sz w:val="22"/>
          <w:szCs w:val="22"/>
        </w:rPr>
        <w:t>PROCESSO N.º 1211578/2020</w:t>
      </w:r>
      <w:r w:rsidR="00E868B1" w:rsidRPr="00EB3E76">
        <w:rPr>
          <w:rFonts w:ascii="Times New Roman" w:hAnsi="Times New Roman" w:cs="Times New Roman"/>
          <w:sz w:val="22"/>
          <w:szCs w:val="22"/>
        </w:rPr>
        <w:t>, oriundo da Comissão de Exercício Profissional – CEP-CAU/DF. O processo deve ser distribuído ao Plenário do CAU/DF, uma vez que, após decisão da CEP pela MANUTENÇÃO DO AUTO DE INFRAÇÃO e APLICAÇÃO DA MULTA, o denunciado encaminho</w:t>
      </w:r>
      <w:r w:rsidR="001551B6" w:rsidRPr="00EB3E76">
        <w:rPr>
          <w:rFonts w:ascii="Times New Roman" w:hAnsi="Times New Roman" w:cs="Times New Roman"/>
          <w:sz w:val="22"/>
          <w:szCs w:val="22"/>
        </w:rPr>
        <w:t>u</w:t>
      </w:r>
      <w:r w:rsidR="00E868B1" w:rsidRPr="00EB3E76">
        <w:rPr>
          <w:rFonts w:ascii="Times New Roman" w:hAnsi="Times New Roman" w:cs="Times New Roman"/>
          <w:sz w:val="22"/>
          <w:szCs w:val="22"/>
        </w:rPr>
        <w:t xml:space="preserve"> recurso contra a decisão da Comissão. O processo foi distribuído ao conselheiro </w:t>
      </w:r>
      <w:r w:rsidR="00FF6170" w:rsidRPr="00EB3E76">
        <w:rPr>
          <w:rFonts w:ascii="Times New Roman" w:hAnsi="Times New Roman" w:cs="Times New Roman"/>
          <w:b/>
          <w:bCs/>
          <w:sz w:val="22"/>
          <w:szCs w:val="22"/>
        </w:rPr>
        <w:t>RICARDO REIS MEIRA</w:t>
      </w:r>
      <w:r w:rsidR="00E868B1" w:rsidRPr="00EB3E76">
        <w:rPr>
          <w:rFonts w:ascii="Times New Roman" w:hAnsi="Times New Roman" w:cs="Times New Roman"/>
          <w:sz w:val="22"/>
          <w:szCs w:val="22"/>
        </w:rPr>
        <w:t>.</w:t>
      </w:r>
      <w:r w:rsidR="00564CD6" w:rsidRPr="00EB3E76">
        <w:rPr>
          <w:rFonts w:ascii="Times New Roman" w:hAnsi="Times New Roman" w:cs="Times New Roman"/>
          <w:sz w:val="22"/>
          <w:szCs w:val="22"/>
        </w:rPr>
        <w:t xml:space="preserve"> </w:t>
      </w:r>
      <w:r w:rsidR="00805193" w:rsidRPr="00EB3E76">
        <w:rPr>
          <w:rFonts w:ascii="Times New Roman" w:hAnsi="Times New Roman"/>
          <w:b/>
          <w:bCs/>
          <w:sz w:val="22"/>
          <w:szCs w:val="22"/>
          <w:u w:val="single"/>
        </w:rPr>
        <w:t>1</w:t>
      </w:r>
      <w:r w:rsidR="00DB308A" w:rsidRPr="00EB3E76">
        <w:rPr>
          <w:rFonts w:ascii="Times New Roman" w:hAnsi="Times New Roman"/>
          <w:b/>
          <w:bCs/>
          <w:sz w:val="22"/>
          <w:szCs w:val="22"/>
          <w:u w:val="single"/>
        </w:rPr>
        <w:t>3</w:t>
      </w:r>
      <w:r w:rsidRPr="00EB3E76">
        <w:rPr>
          <w:rFonts w:ascii="Times New Roman" w:hAnsi="Times New Roman"/>
          <w:b/>
          <w:bCs/>
          <w:sz w:val="22"/>
          <w:szCs w:val="22"/>
          <w:u w:val="single"/>
        </w:rPr>
        <w:t xml:space="preserve">. </w:t>
      </w:r>
      <w:r w:rsidR="00CF6581" w:rsidRPr="00EB3E76">
        <w:rPr>
          <w:rFonts w:ascii="Times New Roman" w:hAnsi="Times New Roman"/>
          <w:b/>
          <w:bCs/>
          <w:sz w:val="22"/>
          <w:szCs w:val="22"/>
          <w:u w:val="single"/>
        </w:rPr>
        <w:t>Apresentação de Comunicações</w:t>
      </w:r>
      <w:r w:rsidRPr="00EB3E76">
        <w:rPr>
          <w:rFonts w:ascii="Times New Roman" w:hAnsi="Times New Roman"/>
          <w:b/>
          <w:bCs/>
          <w:sz w:val="22"/>
          <w:szCs w:val="22"/>
          <w:u w:val="single"/>
        </w:rPr>
        <w:t>:</w:t>
      </w:r>
      <w:r w:rsidR="00CF6581" w:rsidRPr="00EB3E76">
        <w:rPr>
          <w:rFonts w:ascii="Times New Roman" w:hAnsi="Times New Roman"/>
          <w:b/>
          <w:bCs/>
          <w:sz w:val="22"/>
          <w:szCs w:val="22"/>
          <w:u w:val="single"/>
        </w:rPr>
        <w:t xml:space="preserve"> </w:t>
      </w:r>
      <w:r w:rsidR="00805193" w:rsidRPr="00EB3E76">
        <w:rPr>
          <w:rFonts w:ascii="Times New Roman" w:hAnsi="Times New Roman"/>
          <w:b/>
          <w:bCs/>
          <w:sz w:val="22"/>
          <w:szCs w:val="22"/>
          <w:u w:val="single"/>
        </w:rPr>
        <w:t>1</w:t>
      </w:r>
      <w:r w:rsidR="00DB308A" w:rsidRPr="00EB3E76">
        <w:rPr>
          <w:rFonts w:ascii="Times New Roman" w:hAnsi="Times New Roman"/>
          <w:b/>
          <w:bCs/>
          <w:sz w:val="22"/>
          <w:szCs w:val="22"/>
          <w:u w:val="single"/>
        </w:rPr>
        <w:t>3</w:t>
      </w:r>
      <w:r w:rsidR="00CF6581" w:rsidRPr="00EB3E76">
        <w:rPr>
          <w:rFonts w:ascii="Times New Roman" w:hAnsi="Times New Roman"/>
          <w:b/>
          <w:bCs/>
          <w:sz w:val="22"/>
          <w:szCs w:val="22"/>
          <w:u w:val="single"/>
        </w:rPr>
        <w:t>.1. Informes da Presidência:</w:t>
      </w:r>
      <w:r w:rsidRPr="00EB3E76">
        <w:rPr>
          <w:rFonts w:ascii="Times New Roman" w:hAnsi="Times New Roman"/>
          <w:sz w:val="22"/>
          <w:szCs w:val="22"/>
        </w:rPr>
        <w:t xml:space="preserve"> A </w:t>
      </w:r>
      <w:r w:rsidR="00CF6581" w:rsidRPr="00EB3E76">
        <w:rPr>
          <w:rFonts w:ascii="Times New Roman" w:hAnsi="Times New Roman"/>
          <w:sz w:val="22"/>
          <w:szCs w:val="22"/>
        </w:rPr>
        <w:t xml:space="preserve">presidente </w:t>
      </w:r>
      <w:r w:rsidR="00CF6581" w:rsidRPr="00EB3E76">
        <w:rPr>
          <w:rFonts w:ascii="Times New Roman" w:hAnsi="Times New Roman"/>
          <w:b/>
          <w:bCs/>
          <w:sz w:val="22"/>
          <w:szCs w:val="22"/>
        </w:rPr>
        <w:t xml:space="preserve">MÔNICA ANDRÉA BLANCO </w:t>
      </w:r>
      <w:r w:rsidR="00C54B71" w:rsidRPr="00EB3E76">
        <w:rPr>
          <w:rFonts w:ascii="Times New Roman" w:hAnsi="Times New Roman"/>
          <w:sz w:val="22"/>
          <w:szCs w:val="22"/>
        </w:rPr>
        <w:t xml:space="preserve">comunicou, de maneira breve, a realização de diversos eventos no âmbito da arquitetura e urbanismo, quais sejam: </w:t>
      </w:r>
      <w:r w:rsidR="00CF6581" w:rsidRPr="00EB3E76">
        <w:rPr>
          <w:rFonts w:ascii="Times New Roman" w:hAnsi="Times New Roman"/>
          <w:sz w:val="22"/>
          <w:szCs w:val="22"/>
        </w:rPr>
        <w:t xml:space="preserve"> </w:t>
      </w:r>
      <w:r w:rsidR="00C54B71" w:rsidRPr="00EB3E76">
        <w:rPr>
          <w:rFonts w:ascii="Times New Roman" w:hAnsi="Times New Roman"/>
          <w:bCs/>
          <w:sz w:val="22"/>
          <w:szCs w:val="22"/>
        </w:rPr>
        <w:t>1º Encontro virtual de alinhamento de diretrizes para 2022, organizado pelo CAU/BR; Reunião com egressos do Instituto de Educação Superior de Brasília – IESB, que foi um evento realizado pela Comissão de Ensino e Formação – CEF-CAU/DF; Reunião com os Conselhos de Arquitetura e Urbanismo do Piauí, Amazonas, Espírito Santo, Mato Grosso, Pernambuco, Roraima e Tocantins, cujo tema central da reunião foi debater acerca de boas práticas no âmbito de relacionamento com o público, fiscalização e ATHIS</w:t>
      </w:r>
      <w:r w:rsidR="00C37913" w:rsidRPr="00EB3E76">
        <w:rPr>
          <w:rFonts w:ascii="Times New Roman" w:hAnsi="Times New Roman"/>
          <w:bCs/>
          <w:sz w:val="22"/>
          <w:szCs w:val="22"/>
        </w:rPr>
        <w:t xml:space="preserve">; Ciclo de Conversas Técnicas do CAU/DF – Parâmetros de Segurança contra Incêndio e Pânico nas Edificações do Distrito Federal – que foi realizado com em conjunto com o Corpo de Bombeiros Militar do Distrito Federal – CBMDF; </w:t>
      </w:r>
      <w:r w:rsidR="00C54B71" w:rsidRPr="00EB3E76">
        <w:rPr>
          <w:rFonts w:ascii="Times New Roman" w:hAnsi="Times New Roman"/>
          <w:bCs/>
          <w:sz w:val="22"/>
          <w:szCs w:val="22"/>
        </w:rPr>
        <w:t xml:space="preserve"> </w:t>
      </w:r>
      <w:r w:rsidR="0060595B" w:rsidRPr="00EB3E76">
        <w:rPr>
          <w:rFonts w:ascii="Times New Roman" w:hAnsi="Times New Roman"/>
          <w:sz w:val="22"/>
          <w:szCs w:val="22"/>
        </w:rPr>
        <w:t xml:space="preserve">Evento de </w:t>
      </w:r>
      <w:r w:rsidR="00C37913" w:rsidRPr="00EB3E76">
        <w:rPr>
          <w:rFonts w:ascii="Times New Roman" w:hAnsi="Times New Roman"/>
          <w:sz w:val="22"/>
          <w:szCs w:val="22"/>
        </w:rPr>
        <w:t>comemora</w:t>
      </w:r>
      <w:r w:rsidR="0060595B" w:rsidRPr="00EB3E76">
        <w:rPr>
          <w:rFonts w:ascii="Times New Roman" w:hAnsi="Times New Roman"/>
          <w:sz w:val="22"/>
          <w:szCs w:val="22"/>
        </w:rPr>
        <w:t>ção</w:t>
      </w:r>
      <w:r w:rsidR="00C37913" w:rsidRPr="00EB3E76">
        <w:rPr>
          <w:rFonts w:ascii="Times New Roman" w:hAnsi="Times New Roman"/>
          <w:sz w:val="22"/>
          <w:szCs w:val="22"/>
        </w:rPr>
        <w:t xml:space="preserve"> </w:t>
      </w:r>
      <w:r w:rsidR="0060595B" w:rsidRPr="00EB3E76">
        <w:rPr>
          <w:rFonts w:ascii="Times New Roman" w:hAnsi="Times New Roman"/>
          <w:sz w:val="22"/>
          <w:szCs w:val="22"/>
        </w:rPr>
        <w:t>a</w:t>
      </w:r>
      <w:r w:rsidR="00C37913" w:rsidRPr="00EB3E76">
        <w:rPr>
          <w:rFonts w:ascii="Times New Roman" w:hAnsi="Times New Roman"/>
          <w:sz w:val="22"/>
          <w:szCs w:val="22"/>
        </w:rPr>
        <w:t>o 1º Dia Nacional da Mulher Arquiteta e Urbanista, com o tema Mulher, Cidade, Arquitetura e Pandemia;</w:t>
      </w:r>
      <w:r w:rsidR="00C37913" w:rsidRPr="00EB3E76">
        <w:rPr>
          <w:rFonts w:ascii="Times New Roman" w:hAnsi="Times New Roman"/>
          <w:color w:val="FF0000"/>
          <w:sz w:val="22"/>
          <w:szCs w:val="22"/>
        </w:rPr>
        <w:t xml:space="preserve"> </w:t>
      </w:r>
      <w:r w:rsidR="00C54B71" w:rsidRPr="00EB3E76">
        <w:rPr>
          <w:rFonts w:ascii="Times New Roman" w:hAnsi="Times New Roman"/>
          <w:sz w:val="22"/>
          <w:szCs w:val="22"/>
        </w:rPr>
        <w:t xml:space="preserve">Foi informado, também, que </w:t>
      </w:r>
      <w:r w:rsidR="009B10B1" w:rsidRPr="00EB3E76">
        <w:rPr>
          <w:rFonts w:ascii="Times New Roman" w:hAnsi="Times New Roman"/>
          <w:sz w:val="22"/>
          <w:szCs w:val="22"/>
        </w:rPr>
        <w:t>o</w:t>
      </w:r>
      <w:r w:rsidR="00C54B71" w:rsidRPr="00EB3E76">
        <w:rPr>
          <w:rFonts w:ascii="Times New Roman" w:hAnsi="Times New Roman"/>
          <w:sz w:val="22"/>
          <w:szCs w:val="22"/>
        </w:rPr>
        <w:t>s Conselhos profissionais de Contabilidade e de Corretores de Imóveis entraram em contado com o CAU/DF pedindo apoio para lutar pela legalização do funcionamento de escritórios de arquitetura em ambientes residenciais. O CAU/DF manifestou o apoio à pauta.</w:t>
      </w:r>
      <w:r w:rsidR="00C37913" w:rsidRPr="00EB3E76">
        <w:rPr>
          <w:rFonts w:ascii="Times New Roman" w:hAnsi="Times New Roman"/>
          <w:sz w:val="22"/>
          <w:szCs w:val="22"/>
        </w:rPr>
        <w:t xml:space="preserve"> </w:t>
      </w:r>
      <w:r w:rsidR="00C37913" w:rsidRPr="00EB3E76">
        <w:rPr>
          <w:rFonts w:ascii="Times New Roman" w:hAnsi="Times New Roman"/>
          <w:bCs/>
          <w:sz w:val="22"/>
          <w:szCs w:val="22"/>
        </w:rPr>
        <w:t xml:space="preserve">Além dos eventos realizados, no dia </w:t>
      </w:r>
      <w:r w:rsidR="00C37913" w:rsidRPr="00EB3E76">
        <w:rPr>
          <w:rFonts w:ascii="Times New Roman" w:hAnsi="Times New Roman"/>
          <w:sz w:val="22"/>
          <w:szCs w:val="22"/>
        </w:rPr>
        <w:t>31 de agosto de 2021 será realizado o</w:t>
      </w:r>
      <w:r w:rsidR="00C37913" w:rsidRPr="00EB3E76">
        <w:rPr>
          <w:rFonts w:ascii="Times New Roman" w:hAnsi="Times New Roman"/>
          <w:bCs/>
          <w:sz w:val="22"/>
          <w:szCs w:val="22"/>
        </w:rPr>
        <w:t xml:space="preserve"> </w:t>
      </w:r>
      <w:r w:rsidR="00C37913" w:rsidRPr="00EB3E76">
        <w:rPr>
          <w:rFonts w:ascii="Times New Roman" w:hAnsi="Times New Roman"/>
          <w:sz w:val="22"/>
          <w:szCs w:val="22"/>
        </w:rPr>
        <w:t xml:space="preserve">evento “Demandas do Século XXI: Moradia de Qualidade para Todos”, que contará com uma apresentação da conselheira </w:t>
      </w:r>
      <w:r w:rsidR="00C37913" w:rsidRPr="00EB3E76">
        <w:rPr>
          <w:rFonts w:ascii="Times New Roman" w:hAnsi="Times New Roman"/>
          <w:b/>
          <w:bCs/>
          <w:sz w:val="22"/>
          <w:szCs w:val="22"/>
        </w:rPr>
        <w:t>SANDRA MARIA FRANÇA MARINHO.</w:t>
      </w:r>
      <w:r w:rsidR="001765F8" w:rsidRPr="00EB3E76">
        <w:rPr>
          <w:rFonts w:ascii="Times New Roman" w:hAnsi="Times New Roman"/>
          <w:b/>
          <w:bCs/>
          <w:sz w:val="22"/>
          <w:szCs w:val="22"/>
        </w:rPr>
        <w:t xml:space="preserve"> </w:t>
      </w:r>
      <w:r w:rsidR="00F20405" w:rsidRPr="00EB3E76">
        <w:rPr>
          <w:rFonts w:ascii="Times New Roman" w:hAnsi="Times New Roman"/>
          <w:b/>
          <w:bCs/>
          <w:sz w:val="22"/>
          <w:szCs w:val="22"/>
          <w:u w:val="single"/>
        </w:rPr>
        <w:t>1</w:t>
      </w:r>
      <w:r w:rsidR="003A56DF" w:rsidRPr="00EB3E76">
        <w:rPr>
          <w:rFonts w:ascii="Times New Roman" w:hAnsi="Times New Roman"/>
          <w:b/>
          <w:bCs/>
          <w:sz w:val="22"/>
          <w:szCs w:val="22"/>
          <w:u w:val="single"/>
        </w:rPr>
        <w:t>3</w:t>
      </w:r>
      <w:r w:rsidR="00605916" w:rsidRPr="00EB3E76">
        <w:rPr>
          <w:rFonts w:ascii="Times New Roman" w:hAnsi="Times New Roman"/>
          <w:b/>
          <w:bCs/>
          <w:sz w:val="22"/>
          <w:szCs w:val="22"/>
          <w:u w:val="single"/>
        </w:rPr>
        <w:t>.</w:t>
      </w:r>
      <w:r w:rsidR="002E1988" w:rsidRPr="00EB3E76">
        <w:rPr>
          <w:rFonts w:ascii="Times New Roman" w:hAnsi="Times New Roman"/>
          <w:b/>
          <w:bCs/>
          <w:sz w:val="22"/>
          <w:szCs w:val="22"/>
          <w:u w:val="single"/>
        </w:rPr>
        <w:t>2</w:t>
      </w:r>
      <w:r w:rsidR="00605916" w:rsidRPr="00EB3E76">
        <w:rPr>
          <w:rFonts w:ascii="Times New Roman" w:hAnsi="Times New Roman"/>
          <w:b/>
          <w:bCs/>
          <w:sz w:val="22"/>
          <w:szCs w:val="22"/>
          <w:u w:val="single"/>
        </w:rPr>
        <w:t>. Informes da Vice-</w:t>
      </w:r>
      <w:r w:rsidR="006D4BB1" w:rsidRPr="00EB3E76">
        <w:rPr>
          <w:rFonts w:ascii="Times New Roman" w:hAnsi="Times New Roman"/>
          <w:b/>
          <w:bCs/>
          <w:sz w:val="22"/>
          <w:szCs w:val="22"/>
          <w:u w:val="single"/>
        </w:rPr>
        <w:t>p</w:t>
      </w:r>
      <w:r w:rsidR="00605916" w:rsidRPr="00EB3E76">
        <w:rPr>
          <w:rFonts w:ascii="Times New Roman" w:hAnsi="Times New Roman"/>
          <w:b/>
          <w:bCs/>
          <w:sz w:val="22"/>
          <w:szCs w:val="22"/>
          <w:u w:val="single"/>
        </w:rPr>
        <w:t>residência:</w:t>
      </w:r>
      <w:r w:rsidR="00605916" w:rsidRPr="00EB3E76">
        <w:rPr>
          <w:rFonts w:ascii="Times New Roman" w:hAnsi="Times New Roman"/>
          <w:sz w:val="22"/>
          <w:szCs w:val="22"/>
        </w:rPr>
        <w:t xml:space="preserve"> </w:t>
      </w:r>
      <w:r w:rsidR="00F20405" w:rsidRPr="00EB3E76">
        <w:rPr>
          <w:rFonts w:ascii="Times New Roman" w:hAnsi="Times New Roman"/>
          <w:sz w:val="22"/>
          <w:szCs w:val="22"/>
        </w:rPr>
        <w:t xml:space="preserve">O vice-presidente </w:t>
      </w:r>
      <w:r w:rsidR="00F20405" w:rsidRPr="00EB3E76">
        <w:rPr>
          <w:rFonts w:ascii="Times New Roman" w:hAnsi="Times New Roman"/>
          <w:b/>
          <w:bCs/>
          <w:sz w:val="22"/>
          <w:szCs w:val="22"/>
        </w:rPr>
        <w:t>PEDRO DE ALMEIDA GRILO</w:t>
      </w:r>
      <w:r w:rsidR="00F20405" w:rsidRPr="00EB3E76">
        <w:rPr>
          <w:rFonts w:ascii="Times New Roman" w:hAnsi="Times New Roman"/>
          <w:sz w:val="22"/>
          <w:szCs w:val="22"/>
        </w:rPr>
        <w:t xml:space="preserve"> </w:t>
      </w:r>
      <w:r w:rsidR="001765F8" w:rsidRPr="00EB3E76">
        <w:rPr>
          <w:rFonts w:ascii="Times New Roman" w:hAnsi="Times New Roman"/>
          <w:sz w:val="22"/>
          <w:szCs w:val="22"/>
        </w:rPr>
        <w:t xml:space="preserve">informou que participou da assinatura de termo de harmonização das profissões atuantes na construção civil. São 14 entidades participando de reuniões e buscando o desenvolvimento da otimização e sustentabilidade de boas práticas no setor. Foi comunicado a todos acerca do lançamento do Selo CAU/DF </w:t>
      </w:r>
      <w:r w:rsidR="001765F8" w:rsidRPr="00EB3E76">
        <w:rPr>
          <w:rFonts w:ascii="Times New Roman" w:hAnsi="Times New Roman"/>
          <w:b/>
          <w:sz w:val="22"/>
          <w:szCs w:val="22"/>
        </w:rPr>
        <w:t xml:space="preserve">- </w:t>
      </w:r>
      <w:r w:rsidR="001765F8" w:rsidRPr="00EB3E76">
        <w:rPr>
          <w:rFonts w:ascii="Times New Roman" w:hAnsi="Times New Roman"/>
          <w:bCs/>
          <w:sz w:val="22"/>
          <w:szCs w:val="22"/>
        </w:rPr>
        <w:t xml:space="preserve">Arquitetura de Brasília, no dia 17 de agosto de 2021, data em que é comemorado o </w:t>
      </w:r>
      <w:r w:rsidR="001765F8" w:rsidRPr="00EB3E76">
        <w:rPr>
          <w:rFonts w:ascii="Times New Roman" w:hAnsi="Times New Roman"/>
          <w:sz w:val="22"/>
          <w:szCs w:val="22"/>
        </w:rPr>
        <w:t>Dia Nacional do Patrimônio Cultural.</w:t>
      </w:r>
      <w:r w:rsidR="006C636E" w:rsidRPr="00EB3E76">
        <w:rPr>
          <w:rFonts w:ascii="Times New Roman" w:hAnsi="Times New Roman"/>
          <w:sz w:val="22"/>
          <w:szCs w:val="22"/>
        </w:rPr>
        <w:t xml:space="preserve"> </w:t>
      </w:r>
      <w:r w:rsidR="00F20405" w:rsidRPr="00EB3E76">
        <w:rPr>
          <w:rFonts w:ascii="Times New Roman" w:hAnsi="Times New Roman"/>
          <w:b/>
          <w:bCs/>
          <w:sz w:val="22"/>
          <w:szCs w:val="22"/>
          <w:u w:val="single"/>
        </w:rPr>
        <w:t>1</w:t>
      </w:r>
      <w:r w:rsidR="003A56DF" w:rsidRPr="00EB3E76">
        <w:rPr>
          <w:rFonts w:ascii="Times New Roman" w:hAnsi="Times New Roman"/>
          <w:b/>
          <w:bCs/>
          <w:sz w:val="22"/>
          <w:szCs w:val="22"/>
          <w:u w:val="single"/>
        </w:rPr>
        <w:t>3</w:t>
      </w:r>
      <w:r w:rsidR="002E1988" w:rsidRPr="00EB3E76">
        <w:rPr>
          <w:rFonts w:ascii="Times New Roman" w:hAnsi="Times New Roman"/>
          <w:b/>
          <w:bCs/>
          <w:sz w:val="22"/>
          <w:szCs w:val="22"/>
          <w:u w:val="single"/>
        </w:rPr>
        <w:t xml:space="preserve">.3. Dos Coordenadores das Comissões Permanentes: </w:t>
      </w:r>
      <w:r w:rsidR="00D562B7" w:rsidRPr="00EB3E76">
        <w:rPr>
          <w:rFonts w:ascii="Times New Roman" w:hAnsi="Times New Roman"/>
          <w:b/>
          <w:bCs/>
          <w:sz w:val="22"/>
          <w:szCs w:val="22"/>
          <w:u w:val="single"/>
        </w:rPr>
        <w:t>1</w:t>
      </w:r>
      <w:r w:rsidR="003A56DF" w:rsidRPr="00EB3E76">
        <w:rPr>
          <w:rFonts w:ascii="Times New Roman" w:hAnsi="Times New Roman"/>
          <w:b/>
          <w:bCs/>
          <w:sz w:val="22"/>
          <w:szCs w:val="22"/>
          <w:u w:val="single"/>
        </w:rPr>
        <w:t>3</w:t>
      </w:r>
      <w:r w:rsidR="002E1988" w:rsidRPr="00EB3E76">
        <w:rPr>
          <w:rFonts w:ascii="Times New Roman" w:hAnsi="Times New Roman"/>
          <w:b/>
          <w:bCs/>
          <w:sz w:val="22"/>
          <w:szCs w:val="22"/>
          <w:u w:val="single"/>
        </w:rPr>
        <w:t>.3.1. Da Comissão de Administração, Planejamento e Finanças – CAF-CAU/DF:</w:t>
      </w:r>
      <w:r w:rsidR="002E1988" w:rsidRPr="00EB3E76">
        <w:rPr>
          <w:rFonts w:ascii="Times New Roman" w:hAnsi="Times New Roman"/>
          <w:sz w:val="22"/>
          <w:szCs w:val="22"/>
        </w:rPr>
        <w:t xml:space="preserve"> O </w:t>
      </w:r>
      <w:r w:rsidR="006C636E" w:rsidRPr="00EB3E76">
        <w:rPr>
          <w:rFonts w:ascii="Times New Roman" w:hAnsi="Times New Roman"/>
          <w:sz w:val="22"/>
          <w:szCs w:val="22"/>
        </w:rPr>
        <w:t>c</w:t>
      </w:r>
      <w:r w:rsidR="002E1988" w:rsidRPr="00EB3E76">
        <w:rPr>
          <w:rFonts w:ascii="Times New Roman" w:hAnsi="Times New Roman"/>
          <w:sz w:val="22"/>
          <w:szCs w:val="22"/>
        </w:rPr>
        <w:t xml:space="preserve">onselheiro </w:t>
      </w:r>
      <w:r w:rsidR="002E1988" w:rsidRPr="00EB3E76">
        <w:rPr>
          <w:rFonts w:ascii="Times New Roman" w:hAnsi="Times New Roman"/>
          <w:b/>
          <w:bCs/>
          <w:sz w:val="22"/>
          <w:szCs w:val="22"/>
        </w:rPr>
        <w:t>LUÍS FERNANDO ZEFERINO</w:t>
      </w:r>
      <w:r w:rsidR="002E1988" w:rsidRPr="00EB3E76">
        <w:rPr>
          <w:rFonts w:ascii="Times New Roman" w:hAnsi="Times New Roman"/>
          <w:sz w:val="22"/>
          <w:szCs w:val="22"/>
        </w:rPr>
        <w:t xml:space="preserve"> </w:t>
      </w:r>
      <w:r w:rsidR="001765F8" w:rsidRPr="00EB3E76">
        <w:rPr>
          <w:rFonts w:ascii="Times New Roman" w:hAnsi="Times New Roman"/>
          <w:bCs/>
          <w:sz w:val="22"/>
          <w:szCs w:val="22"/>
        </w:rPr>
        <w:t xml:space="preserve">falou sobre ideias que têm surgido dos encontros presenciais que ocorrem esporadicamente na sede do CAU/DF e convidou que os outros conselheiros compareçam mais na sede, a fim de que e tenham uma participação mais efetiva quanto aos projetos que o Conselho executa. </w:t>
      </w:r>
      <w:r w:rsidR="006C636E" w:rsidRPr="00EB3E76">
        <w:rPr>
          <w:rFonts w:ascii="Times New Roman" w:hAnsi="Times New Roman"/>
          <w:bCs/>
          <w:sz w:val="22"/>
          <w:szCs w:val="22"/>
        </w:rPr>
        <w:t xml:space="preserve">O conselheiro </w:t>
      </w:r>
      <w:r w:rsidR="006C636E" w:rsidRPr="00EB3E76">
        <w:rPr>
          <w:rFonts w:ascii="Times New Roman" w:hAnsi="Times New Roman"/>
          <w:b/>
          <w:bCs/>
          <w:sz w:val="22"/>
          <w:szCs w:val="22"/>
        </w:rPr>
        <w:t>LUÍS FERNANDO ZEFERINO</w:t>
      </w:r>
      <w:r w:rsidR="006C636E" w:rsidRPr="00EB3E76">
        <w:rPr>
          <w:rFonts w:ascii="Times New Roman" w:hAnsi="Times New Roman"/>
          <w:sz w:val="22"/>
          <w:szCs w:val="22"/>
        </w:rPr>
        <w:t xml:space="preserve"> </w:t>
      </w:r>
      <w:r w:rsidR="006C636E" w:rsidRPr="00EB3E76">
        <w:rPr>
          <w:rFonts w:ascii="Times New Roman" w:hAnsi="Times New Roman"/>
          <w:bCs/>
          <w:sz w:val="22"/>
          <w:szCs w:val="22"/>
        </w:rPr>
        <w:t>solicitou</w:t>
      </w:r>
      <w:r w:rsidR="001765F8" w:rsidRPr="00EB3E76">
        <w:rPr>
          <w:rFonts w:ascii="Times New Roman" w:hAnsi="Times New Roman"/>
          <w:bCs/>
          <w:sz w:val="22"/>
          <w:szCs w:val="22"/>
        </w:rPr>
        <w:t xml:space="preserve"> que as </w:t>
      </w:r>
      <w:r w:rsidR="006C636E" w:rsidRPr="00EB3E76">
        <w:rPr>
          <w:rFonts w:ascii="Times New Roman" w:hAnsi="Times New Roman"/>
          <w:bCs/>
          <w:sz w:val="22"/>
          <w:szCs w:val="22"/>
        </w:rPr>
        <w:t>C</w:t>
      </w:r>
      <w:r w:rsidR="001765F8" w:rsidRPr="00EB3E76">
        <w:rPr>
          <w:rFonts w:ascii="Times New Roman" w:hAnsi="Times New Roman"/>
          <w:bCs/>
          <w:sz w:val="22"/>
          <w:szCs w:val="22"/>
        </w:rPr>
        <w:t>omissões enviem mais projetos e boas ações para que a CAF aprove</w:t>
      </w:r>
      <w:r w:rsidR="006C636E" w:rsidRPr="00EB3E76">
        <w:rPr>
          <w:rFonts w:ascii="Times New Roman" w:hAnsi="Times New Roman"/>
          <w:bCs/>
          <w:sz w:val="22"/>
          <w:szCs w:val="22"/>
        </w:rPr>
        <w:t xml:space="preserve"> no âmbito orçamentário</w:t>
      </w:r>
      <w:r w:rsidR="001765F8" w:rsidRPr="00EB3E76">
        <w:rPr>
          <w:rFonts w:ascii="Times New Roman" w:hAnsi="Times New Roman"/>
          <w:bCs/>
          <w:sz w:val="22"/>
          <w:szCs w:val="22"/>
        </w:rPr>
        <w:t>.</w:t>
      </w:r>
      <w:r w:rsidR="006C636E" w:rsidRPr="00EB3E76">
        <w:rPr>
          <w:rFonts w:ascii="Times New Roman" w:hAnsi="Times New Roman"/>
          <w:bCs/>
          <w:sz w:val="22"/>
          <w:szCs w:val="22"/>
        </w:rPr>
        <w:t xml:space="preserve"> Foi informado que a </w:t>
      </w:r>
      <w:r w:rsidR="001765F8" w:rsidRPr="00EB3E76">
        <w:rPr>
          <w:rFonts w:ascii="Times New Roman" w:hAnsi="Times New Roman"/>
          <w:bCs/>
          <w:sz w:val="22"/>
          <w:szCs w:val="22"/>
        </w:rPr>
        <w:t>CAF</w:t>
      </w:r>
      <w:r w:rsidR="006C636E" w:rsidRPr="00EB3E76">
        <w:rPr>
          <w:rFonts w:ascii="Times New Roman" w:hAnsi="Times New Roman"/>
          <w:bCs/>
          <w:sz w:val="22"/>
          <w:szCs w:val="22"/>
        </w:rPr>
        <w:t>-CAU/DF</w:t>
      </w:r>
      <w:r w:rsidR="001765F8" w:rsidRPr="00EB3E76">
        <w:rPr>
          <w:rFonts w:ascii="Times New Roman" w:hAnsi="Times New Roman"/>
          <w:bCs/>
          <w:sz w:val="22"/>
          <w:szCs w:val="22"/>
        </w:rPr>
        <w:t xml:space="preserve"> tem </w:t>
      </w:r>
      <w:r w:rsidR="001765F8" w:rsidRPr="00EB3E76">
        <w:rPr>
          <w:rFonts w:ascii="Times New Roman" w:hAnsi="Times New Roman"/>
          <w:bCs/>
          <w:sz w:val="22"/>
          <w:szCs w:val="22"/>
        </w:rPr>
        <w:lastRenderedPageBreak/>
        <w:t>participado da C</w:t>
      </w:r>
      <w:r w:rsidR="006C636E" w:rsidRPr="00EB3E76">
        <w:rPr>
          <w:rFonts w:ascii="Times New Roman" w:hAnsi="Times New Roman"/>
          <w:bCs/>
          <w:sz w:val="22"/>
          <w:szCs w:val="22"/>
        </w:rPr>
        <w:t xml:space="preserve">omissão de </w:t>
      </w:r>
      <w:r w:rsidR="001765F8" w:rsidRPr="00EB3E76">
        <w:rPr>
          <w:rFonts w:ascii="Times New Roman" w:hAnsi="Times New Roman"/>
          <w:bCs/>
          <w:sz w:val="22"/>
          <w:szCs w:val="22"/>
        </w:rPr>
        <w:t>O</w:t>
      </w:r>
      <w:r w:rsidR="006C636E" w:rsidRPr="00EB3E76">
        <w:rPr>
          <w:rFonts w:ascii="Times New Roman" w:hAnsi="Times New Roman"/>
          <w:bCs/>
          <w:sz w:val="22"/>
          <w:szCs w:val="22"/>
        </w:rPr>
        <w:t xml:space="preserve">rganização e </w:t>
      </w:r>
      <w:r w:rsidR="001765F8" w:rsidRPr="00EB3E76">
        <w:rPr>
          <w:rFonts w:ascii="Times New Roman" w:hAnsi="Times New Roman"/>
          <w:bCs/>
          <w:sz w:val="22"/>
          <w:szCs w:val="22"/>
        </w:rPr>
        <w:t>A</w:t>
      </w:r>
      <w:r w:rsidR="006C636E" w:rsidRPr="00EB3E76">
        <w:rPr>
          <w:rFonts w:ascii="Times New Roman" w:hAnsi="Times New Roman"/>
          <w:bCs/>
          <w:sz w:val="22"/>
          <w:szCs w:val="22"/>
        </w:rPr>
        <w:t>dministração – COA-CAU/BR</w:t>
      </w:r>
      <w:r w:rsidR="001765F8" w:rsidRPr="00EB3E76">
        <w:rPr>
          <w:rFonts w:ascii="Times New Roman" w:hAnsi="Times New Roman"/>
          <w:bCs/>
          <w:sz w:val="22"/>
          <w:szCs w:val="22"/>
        </w:rPr>
        <w:t xml:space="preserve"> em dois assuntos: desenvolvimento e efetividade do </w:t>
      </w:r>
      <w:r w:rsidR="006C636E" w:rsidRPr="00EB3E76">
        <w:rPr>
          <w:rFonts w:ascii="Times New Roman" w:hAnsi="Times New Roman"/>
          <w:bCs/>
          <w:sz w:val="22"/>
          <w:szCs w:val="22"/>
        </w:rPr>
        <w:t>Sistema de Gestão Integrada (SGI)</w:t>
      </w:r>
      <w:r w:rsidR="001765F8" w:rsidRPr="00EB3E76">
        <w:rPr>
          <w:rFonts w:ascii="Times New Roman" w:hAnsi="Times New Roman"/>
          <w:bCs/>
          <w:sz w:val="22"/>
          <w:szCs w:val="22"/>
        </w:rPr>
        <w:t xml:space="preserve"> e </w:t>
      </w:r>
      <w:r w:rsidR="006C636E" w:rsidRPr="00EB3E76">
        <w:rPr>
          <w:rFonts w:ascii="Times New Roman" w:hAnsi="Times New Roman"/>
          <w:bCs/>
          <w:sz w:val="22"/>
          <w:szCs w:val="22"/>
        </w:rPr>
        <w:t>do mecanismo de busca A</w:t>
      </w:r>
      <w:r w:rsidR="001765F8" w:rsidRPr="00EB3E76">
        <w:rPr>
          <w:rFonts w:ascii="Times New Roman" w:hAnsi="Times New Roman"/>
          <w:bCs/>
          <w:sz w:val="22"/>
          <w:szCs w:val="22"/>
        </w:rPr>
        <w:t xml:space="preserve">che um </w:t>
      </w:r>
      <w:r w:rsidR="006C636E" w:rsidRPr="00EB3E76">
        <w:rPr>
          <w:rFonts w:ascii="Times New Roman" w:hAnsi="Times New Roman"/>
          <w:bCs/>
          <w:sz w:val="22"/>
          <w:szCs w:val="22"/>
        </w:rPr>
        <w:t>A</w:t>
      </w:r>
      <w:r w:rsidR="001765F8" w:rsidRPr="00EB3E76">
        <w:rPr>
          <w:rFonts w:ascii="Times New Roman" w:hAnsi="Times New Roman"/>
          <w:bCs/>
          <w:sz w:val="22"/>
          <w:szCs w:val="22"/>
        </w:rPr>
        <w:t>rquiteto.</w:t>
      </w:r>
      <w:r w:rsidR="006C636E" w:rsidRPr="00EB3E76">
        <w:rPr>
          <w:rFonts w:ascii="Times New Roman" w:hAnsi="Times New Roman"/>
          <w:bCs/>
          <w:sz w:val="22"/>
          <w:szCs w:val="22"/>
        </w:rPr>
        <w:t xml:space="preserve"> Falou-se, de maneira suscinta, sobre a </w:t>
      </w:r>
      <w:r w:rsidR="001765F8" w:rsidRPr="00EB3E76">
        <w:rPr>
          <w:rFonts w:ascii="Times New Roman" w:hAnsi="Times New Roman"/>
          <w:bCs/>
          <w:sz w:val="22"/>
          <w:szCs w:val="22"/>
        </w:rPr>
        <w:t xml:space="preserve">ideia </w:t>
      </w:r>
      <w:r w:rsidR="006C636E" w:rsidRPr="00EB3E76">
        <w:rPr>
          <w:rFonts w:ascii="Times New Roman" w:hAnsi="Times New Roman"/>
          <w:bCs/>
          <w:sz w:val="22"/>
          <w:szCs w:val="22"/>
        </w:rPr>
        <w:t>de</w:t>
      </w:r>
      <w:r w:rsidR="001765F8" w:rsidRPr="00EB3E76">
        <w:rPr>
          <w:rFonts w:ascii="Times New Roman" w:hAnsi="Times New Roman"/>
          <w:bCs/>
          <w:sz w:val="22"/>
          <w:szCs w:val="22"/>
        </w:rPr>
        <w:t xml:space="preserve"> colocar um programa de rádio no ar até o final do ano</w:t>
      </w:r>
      <w:r w:rsidR="006C636E" w:rsidRPr="00EB3E76">
        <w:rPr>
          <w:rFonts w:ascii="Times New Roman" w:hAnsi="Times New Roman"/>
          <w:bCs/>
          <w:sz w:val="22"/>
          <w:szCs w:val="22"/>
        </w:rPr>
        <w:t>,</w:t>
      </w:r>
      <w:r w:rsidR="001765F8" w:rsidRPr="00EB3E76">
        <w:rPr>
          <w:rFonts w:ascii="Times New Roman" w:hAnsi="Times New Roman"/>
          <w:bCs/>
          <w:sz w:val="22"/>
          <w:szCs w:val="22"/>
        </w:rPr>
        <w:t xml:space="preserve"> que tenha como assunto do exercício arquitetura e urbanismo.</w:t>
      </w:r>
      <w:r w:rsidR="00B05ED7" w:rsidRPr="00EB3E76">
        <w:rPr>
          <w:rFonts w:ascii="Times New Roman" w:hAnsi="Times New Roman"/>
          <w:bCs/>
          <w:sz w:val="22"/>
          <w:szCs w:val="22"/>
        </w:rPr>
        <w:t xml:space="preserve"> </w:t>
      </w:r>
      <w:r w:rsidR="00D562B7" w:rsidRPr="00EB3E76">
        <w:rPr>
          <w:rFonts w:ascii="Times New Roman" w:hAnsi="Times New Roman"/>
          <w:b/>
          <w:bCs/>
          <w:sz w:val="22"/>
          <w:szCs w:val="22"/>
          <w:u w:val="single"/>
        </w:rPr>
        <w:t>10.</w:t>
      </w:r>
      <w:r w:rsidR="006C7F14" w:rsidRPr="00EB3E76">
        <w:rPr>
          <w:rFonts w:ascii="Times New Roman" w:hAnsi="Times New Roman"/>
          <w:b/>
          <w:bCs/>
          <w:sz w:val="22"/>
          <w:szCs w:val="22"/>
          <w:u w:val="single"/>
        </w:rPr>
        <w:t>3.2. Da Comissão Ética e Disciplina – CED-CAU/DF:</w:t>
      </w:r>
      <w:r w:rsidR="006C7F14" w:rsidRPr="00EB3E76">
        <w:rPr>
          <w:rFonts w:ascii="Times New Roman" w:hAnsi="Times New Roman"/>
          <w:sz w:val="22"/>
          <w:szCs w:val="22"/>
        </w:rPr>
        <w:t xml:space="preserve"> A </w:t>
      </w:r>
      <w:r w:rsidR="0010524E" w:rsidRPr="00EB3E76">
        <w:rPr>
          <w:rFonts w:ascii="Times New Roman" w:hAnsi="Times New Roman"/>
          <w:sz w:val="22"/>
          <w:szCs w:val="22"/>
        </w:rPr>
        <w:t xml:space="preserve">coordenadora da CED, </w:t>
      </w:r>
      <w:r w:rsidR="006C7F14" w:rsidRPr="00EB3E76">
        <w:rPr>
          <w:rFonts w:ascii="Times New Roman" w:hAnsi="Times New Roman"/>
          <w:sz w:val="22"/>
          <w:szCs w:val="22"/>
        </w:rPr>
        <w:t xml:space="preserve">conselheira </w:t>
      </w:r>
      <w:r w:rsidR="006C7F14" w:rsidRPr="00EB3E76">
        <w:rPr>
          <w:rFonts w:ascii="Times New Roman" w:hAnsi="Times New Roman"/>
          <w:b/>
          <w:bCs/>
          <w:sz w:val="22"/>
          <w:szCs w:val="22"/>
        </w:rPr>
        <w:t>GISELLE MOLL MASCARENHAS</w:t>
      </w:r>
      <w:r w:rsidR="0010524E" w:rsidRPr="00EB3E76">
        <w:rPr>
          <w:rFonts w:ascii="Times New Roman" w:hAnsi="Times New Roman"/>
          <w:b/>
          <w:bCs/>
          <w:sz w:val="22"/>
          <w:szCs w:val="22"/>
        </w:rPr>
        <w:t>,</w:t>
      </w:r>
      <w:r w:rsidR="006C7F14" w:rsidRPr="00EB3E76">
        <w:rPr>
          <w:rFonts w:ascii="Times New Roman" w:hAnsi="Times New Roman"/>
          <w:sz w:val="22"/>
          <w:szCs w:val="22"/>
        </w:rPr>
        <w:t xml:space="preserve"> falou sobre a continuidade dos trabalhos </w:t>
      </w:r>
      <w:r w:rsidR="00D562B7" w:rsidRPr="00EB3E76">
        <w:rPr>
          <w:rFonts w:ascii="Times New Roman" w:hAnsi="Times New Roman"/>
          <w:sz w:val="22"/>
          <w:szCs w:val="22"/>
        </w:rPr>
        <w:t>da</w:t>
      </w:r>
      <w:r w:rsidR="006C7F14" w:rsidRPr="00EB3E76">
        <w:rPr>
          <w:rFonts w:ascii="Times New Roman" w:hAnsi="Times New Roman"/>
          <w:sz w:val="22"/>
          <w:szCs w:val="22"/>
        </w:rPr>
        <w:t xml:space="preserve"> CED</w:t>
      </w:r>
      <w:r w:rsidR="00D562B7" w:rsidRPr="00EB3E76">
        <w:rPr>
          <w:rFonts w:ascii="Times New Roman" w:hAnsi="Times New Roman"/>
          <w:sz w:val="22"/>
          <w:szCs w:val="22"/>
        </w:rPr>
        <w:t>, sobretudo quanto ao fluxo de processos.</w:t>
      </w:r>
      <w:r w:rsidR="00761F4E" w:rsidRPr="00EB3E76">
        <w:rPr>
          <w:rFonts w:ascii="Times New Roman" w:hAnsi="Times New Roman"/>
          <w:sz w:val="22"/>
          <w:szCs w:val="22"/>
        </w:rPr>
        <w:t xml:space="preserve"> </w:t>
      </w:r>
      <w:r w:rsidR="002938C2" w:rsidRPr="00EB3E76">
        <w:rPr>
          <w:rFonts w:ascii="Times New Roman" w:hAnsi="Times New Roman"/>
          <w:sz w:val="22"/>
          <w:szCs w:val="22"/>
        </w:rPr>
        <w:t xml:space="preserve">Foi informado que na próxima reunião da Comissão, o conselheiro </w:t>
      </w:r>
      <w:r w:rsidR="002938C2" w:rsidRPr="00EB3E76">
        <w:rPr>
          <w:rFonts w:ascii="Times New Roman" w:hAnsi="Times New Roman"/>
          <w:b/>
          <w:bCs/>
          <w:sz w:val="22"/>
          <w:szCs w:val="22"/>
        </w:rPr>
        <w:t xml:space="preserve">RICARDO REIS MEIRA </w:t>
      </w:r>
      <w:r w:rsidR="002938C2" w:rsidRPr="00EB3E76">
        <w:rPr>
          <w:rFonts w:ascii="Times New Roman" w:hAnsi="Times New Roman"/>
          <w:sz w:val="22"/>
          <w:szCs w:val="22"/>
        </w:rPr>
        <w:t>fará uma apresentação com o tema Marketing online e o Código de Ética e Disciplina</w:t>
      </w:r>
      <w:r w:rsidR="00621018" w:rsidRPr="00EB3E76">
        <w:rPr>
          <w:rFonts w:ascii="Times New Roman" w:hAnsi="Times New Roman"/>
          <w:sz w:val="22"/>
          <w:szCs w:val="22"/>
        </w:rPr>
        <w:t>; a motivação para a abordagem deste tema é a solicitação feita pelo CAU/BR para que os CAU/UF informem as ações promovidas com vistas ao estabelecimento e divulgação de orientações ou diretrizes acerca da matéria junto aos profissionais, incluindo, no que couber, o material divulgado, bem como os links para essas publicações. Após debate sobre o tema, decidiu-se discutir, exclusivamente, o assunto na próxima reunião ordinária da Comissão de Ética e Disciplina, no dia 02 de setembro de 2021.</w:t>
      </w:r>
      <w:r w:rsidR="00EC5CB9" w:rsidRPr="00EB3E76">
        <w:rPr>
          <w:rFonts w:ascii="Times New Roman" w:hAnsi="Times New Roman"/>
          <w:sz w:val="22"/>
          <w:szCs w:val="22"/>
        </w:rPr>
        <w:t xml:space="preserve"> </w:t>
      </w:r>
      <w:r w:rsidR="00D562B7" w:rsidRPr="00EB3E76">
        <w:rPr>
          <w:rFonts w:ascii="Times New Roman" w:hAnsi="Times New Roman"/>
          <w:b/>
          <w:bCs/>
          <w:sz w:val="22"/>
          <w:szCs w:val="22"/>
          <w:u w:val="single"/>
        </w:rPr>
        <w:t>1</w:t>
      </w:r>
      <w:r w:rsidR="00135A85" w:rsidRPr="00EB3E76">
        <w:rPr>
          <w:rFonts w:ascii="Times New Roman" w:hAnsi="Times New Roman"/>
          <w:b/>
          <w:bCs/>
          <w:sz w:val="22"/>
          <w:szCs w:val="22"/>
          <w:u w:val="single"/>
        </w:rPr>
        <w:t>3</w:t>
      </w:r>
      <w:r w:rsidR="00CD35FA" w:rsidRPr="00EB3E76">
        <w:rPr>
          <w:rFonts w:ascii="Times New Roman" w:hAnsi="Times New Roman"/>
          <w:b/>
          <w:bCs/>
          <w:sz w:val="22"/>
          <w:szCs w:val="22"/>
          <w:u w:val="single"/>
        </w:rPr>
        <w:t>.3.</w:t>
      </w:r>
      <w:r w:rsidR="00811162" w:rsidRPr="00EB3E76">
        <w:rPr>
          <w:rFonts w:ascii="Times New Roman" w:hAnsi="Times New Roman"/>
          <w:b/>
          <w:bCs/>
          <w:sz w:val="22"/>
          <w:szCs w:val="22"/>
          <w:u w:val="single"/>
        </w:rPr>
        <w:t>3</w:t>
      </w:r>
      <w:r w:rsidR="00CD35FA" w:rsidRPr="00EB3E76">
        <w:rPr>
          <w:rFonts w:ascii="Times New Roman" w:hAnsi="Times New Roman"/>
          <w:b/>
          <w:bCs/>
          <w:sz w:val="22"/>
          <w:szCs w:val="22"/>
          <w:u w:val="single"/>
        </w:rPr>
        <w:t>. Da Comissão Ensino e Formação – CEF-CAU/DF:</w:t>
      </w:r>
      <w:r w:rsidR="00CD35FA" w:rsidRPr="00EB3E76">
        <w:rPr>
          <w:rFonts w:ascii="Times New Roman" w:hAnsi="Times New Roman"/>
          <w:sz w:val="22"/>
          <w:szCs w:val="22"/>
        </w:rPr>
        <w:t xml:space="preserve"> </w:t>
      </w:r>
      <w:r w:rsidR="00761F4E" w:rsidRPr="00EB3E76">
        <w:rPr>
          <w:rFonts w:ascii="Times New Roman" w:hAnsi="Times New Roman"/>
          <w:sz w:val="22"/>
          <w:szCs w:val="22"/>
        </w:rPr>
        <w:t>O</w:t>
      </w:r>
      <w:r w:rsidR="0010524E" w:rsidRPr="00EB3E76">
        <w:rPr>
          <w:rFonts w:ascii="Times New Roman" w:hAnsi="Times New Roman"/>
          <w:sz w:val="22"/>
          <w:szCs w:val="22"/>
        </w:rPr>
        <w:t xml:space="preserve"> coordenador da CEF,</w:t>
      </w:r>
      <w:r w:rsidR="00761F4E" w:rsidRPr="00EB3E76">
        <w:rPr>
          <w:rFonts w:ascii="Times New Roman" w:hAnsi="Times New Roman"/>
          <w:sz w:val="22"/>
          <w:szCs w:val="22"/>
        </w:rPr>
        <w:t xml:space="preserve"> conselheiro </w:t>
      </w:r>
      <w:r w:rsidR="00761F4E" w:rsidRPr="00EB3E76">
        <w:rPr>
          <w:rFonts w:ascii="Times New Roman" w:hAnsi="Times New Roman"/>
          <w:b/>
          <w:bCs/>
          <w:sz w:val="22"/>
          <w:szCs w:val="22"/>
        </w:rPr>
        <w:t>RICARDO REIS MEIRA</w:t>
      </w:r>
      <w:r w:rsidR="0010524E" w:rsidRPr="00EB3E76">
        <w:rPr>
          <w:rFonts w:ascii="Times New Roman" w:hAnsi="Times New Roman"/>
          <w:b/>
          <w:bCs/>
          <w:sz w:val="22"/>
          <w:szCs w:val="22"/>
        </w:rPr>
        <w:t>,</w:t>
      </w:r>
      <w:r w:rsidR="00761F4E" w:rsidRPr="00EB3E76">
        <w:rPr>
          <w:rFonts w:ascii="Times New Roman" w:hAnsi="Times New Roman"/>
          <w:sz w:val="22"/>
          <w:szCs w:val="22"/>
        </w:rPr>
        <w:t xml:space="preserve"> </w:t>
      </w:r>
      <w:r w:rsidR="0010524E" w:rsidRPr="00EB3E76">
        <w:rPr>
          <w:rFonts w:ascii="Times New Roman" w:hAnsi="Times New Roman"/>
          <w:sz w:val="22"/>
          <w:szCs w:val="22"/>
        </w:rPr>
        <w:t xml:space="preserve">informou que no dia 18 de agosto de 2021 aconteceu uma reunião com representantes de outras CEFs do país. O conselheiro destacou que o tema principal da reunião foi o Ensino à Distância – EaD, porém, o grupo se reunirá novamente para tratar de diversos temas, no sentido de harmonizar as ações das Comissões. O coordenador comunicou a realização da segunda edição do Prêmio CAU TCC. O conselheiro </w:t>
      </w:r>
      <w:r w:rsidR="0010524E" w:rsidRPr="00EB3E76">
        <w:rPr>
          <w:rFonts w:ascii="Times New Roman" w:hAnsi="Times New Roman"/>
          <w:b/>
          <w:bCs/>
          <w:sz w:val="22"/>
          <w:szCs w:val="22"/>
        </w:rPr>
        <w:t xml:space="preserve">RICARDO REIS MEIRA </w:t>
      </w:r>
      <w:r w:rsidR="0010524E" w:rsidRPr="00EB3E76">
        <w:rPr>
          <w:rFonts w:ascii="Times New Roman" w:hAnsi="Times New Roman"/>
          <w:sz w:val="22"/>
          <w:szCs w:val="22"/>
        </w:rPr>
        <w:t>comunicou a intenção de criar uma cartilha de boas práticas em ações na internet, com o objetivo de orientar a atuação de arquitetos e urbanista na rede mundial de computares;</w:t>
      </w:r>
      <w:r w:rsidR="00EC5CB9" w:rsidRPr="00EB3E76">
        <w:rPr>
          <w:rFonts w:ascii="Times New Roman" w:hAnsi="Times New Roman"/>
          <w:sz w:val="22"/>
          <w:szCs w:val="22"/>
        </w:rPr>
        <w:t xml:space="preserve"> os conselheiros membros da CEP e da CED foram convidados a participar do desenvolvimento da ação.</w:t>
      </w:r>
      <w:r w:rsidR="009F50FB" w:rsidRPr="00EB3E76">
        <w:rPr>
          <w:rFonts w:ascii="Times New Roman" w:hAnsi="Times New Roman"/>
          <w:sz w:val="22"/>
          <w:szCs w:val="22"/>
        </w:rPr>
        <w:t xml:space="preserve"> </w:t>
      </w:r>
      <w:r w:rsidR="00F86C4D" w:rsidRPr="00EB3E76">
        <w:rPr>
          <w:rFonts w:ascii="Times New Roman" w:hAnsi="Times New Roman"/>
          <w:b/>
          <w:bCs/>
          <w:sz w:val="22"/>
          <w:szCs w:val="22"/>
          <w:u w:val="single"/>
        </w:rPr>
        <w:t>1</w:t>
      </w:r>
      <w:r w:rsidR="009F50FB" w:rsidRPr="00EB3E76">
        <w:rPr>
          <w:rFonts w:ascii="Times New Roman" w:hAnsi="Times New Roman"/>
          <w:b/>
          <w:bCs/>
          <w:sz w:val="22"/>
          <w:szCs w:val="22"/>
          <w:u w:val="single"/>
        </w:rPr>
        <w:t>3</w:t>
      </w:r>
      <w:r w:rsidR="00811162" w:rsidRPr="00EB3E76">
        <w:rPr>
          <w:rFonts w:ascii="Times New Roman" w:hAnsi="Times New Roman"/>
          <w:b/>
          <w:bCs/>
          <w:sz w:val="22"/>
          <w:szCs w:val="22"/>
          <w:u w:val="single"/>
        </w:rPr>
        <w:t>.3.4. Da Comissão Exercício Profissional – CEP-CAU/DF:</w:t>
      </w:r>
      <w:r w:rsidR="00811162" w:rsidRPr="00EB3E76">
        <w:rPr>
          <w:rFonts w:ascii="Times New Roman" w:hAnsi="Times New Roman"/>
          <w:b/>
          <w:bCs/>
          <w:sz w:val="22"/>
          <w:szCs w:val="22"/>
        </w:rPr>
        <w:t xml:space="preserve"> </w:t>
      </w:r>
      <w:r w:rsidR="0093455E" w:rsidRPr="00EB3E76">
        <w:rPr>
          <w:rFonts w:ascii="Times New Roman" w:hAnsi="Times New Roman"/>
          <w:sz w:val="22"/>
          <w:szCs w:val="22"/>
        </w:rPr>
        <w:t xml:space="preserve">O conselheiro </w:t>
      </w:r>
      <w:r w:rsidR="0093455E" w:rsidRPr="00EB3E76">
        <w:rPr>
          <w:rFonts w:ascii="Times New Roman" w:hAnsi="Times New Roman"/>
          <w:b/>
          <w:bCs/>
          <w:sz w:val="22"/>
          <w:szCs w:val="22"/>
        </w:rPr>
        <w:t>JOÃO EDUARDO MARTINS DANTAS</w:t>
      </w:r>
      <w:r w:rsidR="0093455E" w:rsidRPr="00EB3E76">
        <w:rPr>
          <w:rFonts w:ascii="Times New Roman" w:hAnsi="Times New Roman"/>
          <w:sz w:val="22"/>
          <w:szCs w:val="22"/>
        </w:rPr>
        <w:t xml:space="preserve"> </w:t>
      </w:r>
      <w:r w:rsidR="009F50FB" w:rsidRPr="00EB3E76">
        <w:rPr>
          <w:rFonts w:ascii="Times New Roman" w:hAnsi="Times New Roman"/>
          <w:sz w:val="22"/>
          <w:szCs w:val="22"/>
        </w:rPr>
        <w:t>informou que as demandas da CEP estão sendo cumpridas em bom ritmo: relatos de processos e eventos estão sendo realizados, bem como as ações de fiscalização do Conselho, com destaque para a efetividade atuação dos fiscais do CAU/DF no processo de fiscalização de empresas sem registro no CAU.</w:t>
      </w:r>
      <w:r w:rsidR="005C5448" w:rsidRPr="00EB3E76">
        <w:rPr>
          <w:rFonts w:ascii="Times New Roman" w:hAnsi="Times New Roman"/>
          <w:sz w:val="22"/>
          <w:szCs w:val="22"/>
        </w:rPr>
        <w:t xml:space="preserve"> </w:t>
      </w:r>
      <w:r w:rsidR="00F86C4D" w:rsidRPr="00EB3E76">
        <w:rPr>
          <w:rFonts w:ascii="Times New Roman" w:hAnsi="Times New Roman"/>
          <w:b/>
          <w:bCs/>
          <w:sz w:val="22"/>
          <w:szCs w:val="22"/>
          <w:u w:val="single"/>
        </w:rPr>
        <w:t>1</w:t>
      </w:r>
      <w:r w:rsidR="005C5448" w:rsidRPr="00EB3E76">
        <w:rPr>
          <w:rFonts w:ascii="Times New Roman" w:hAnsi="Times New Roman"/>
          <w:b/>
          <w:bCs/>
          <w:sz w:val="22"/>
          <w:szCs w:val="22"/>
          <w:u w:val="single"/>
        </w:rPr>
        <w:t>3</w:t>
      </w:r>
      <w:r w:rsidR="00FF650E" w:rsidRPr="00EB3E76">
        <w:rPr>
          <w:rFonts w:ascii="Times New Roman" w:hAnsi="Times New Roman"/>
          <w:b/>
          <w:bCs/>
          <w:sz w:val="22"/>
          <w:szCs w:val="22"/>
          <w:u w:val="single"/>
        </w:rPr>
        <w:t xml:space="preserve">.4. Dos Coordenadores das Comissões Temporárias: </w:t>
      </w:r>
      <w:r w:rsidR="00FF6170" w:rsidRPr="00EB3E76">
        <w:rPr>
          <w:rFonts w:ascii="Times New Roman" w:hAnsi="Times New Roman"/>
          <w:b/>
          <w:bCs/>
          <w:sz w:val="22"/>
          <w:szCs w:val="22"/>
          <w:u w:val="single"/>
        </w:rPr>
        <w:t>10</w:t>
      </w:r>
      <w:r w:rsidR="00FF650E" w:rsidRPr="00EB3E76">
        <w:rPr>
          <w:rFonts w:ascii="Times New Roman" w:hAnsi="Times New Roman"/>
          <w:b/>
          <w:bCs/>
          <w:sz w:val="22"/>
          <w:szCs w:val="22"/>
          <w:u w:val="single"/>
        </w:rPr>
        <w:t>.4.1. Da Comissão Temporária de Política Urbana e Ambiental - CPUA-CAU/DF:</w:t>
      </w:r>
      <w:r w:rsidR="0001283F" w:rsidRPr="00EB3E76">
        <w:rPr>
          <w:rFonts w:ascii="Times New Roman" w:hAnsi="Times New Roman"/>
          <w:sz w:val="22"/>
          <w:szCs w:val="22"/>
        </w:rPr>
        <w:t xml:space="preserve"> </w:t>
      </w:r>
      <w:r w:rsidR="005C5448" w:rsidRPr="00EB3E76">
        <w:rPr>
          <w:rFonts w:ascii="Times New Roman" w:hAnsi="Times New Roman"/>
          <w:sz w:val="22"/>
          <w:szCs w:val="22"/>
        </w:rPr>
        <w:t>Sem informes.</w:t>
      </w:r>
      <w:r w:rsidR="002713AF" w:rsidRPr="00EB3E76">
        <w:rPr>
          <w:rFonts w:ascii="Times New Roman" w:hAnsi="Times New Roman"/>
          <w:color w:val="FF0000"/>
          <w:sz w:val="22"/>
          <w:szCs w:val="22"/>
        </w:rPr>
        <w:t xml:space="preserve"> </w:t>
      </w:r>
      <w:r w:rsidR="002713AF" w:rsidRPr="00EB3E76">
        <w:rPr>
          <w:rFonts w:ascii="Times New Roman" w:hAnsi="Times New Roman"/>
          <w:b/>
          <w:bCs/>
          <w:sz w:val="22"/>
          <w:szCs w:val="22"/>
          <w:u w:val="single"/>
        </w:rPr>
        <w:t>1</w:t>
      </w:r>
      <w:r w:rsidR="005C5448" w:rsidRPr="00EB3E76">
        <w:rPr>
          <w:rFonts w:ascii="Times New Roman" w:hAnsi="Times New Roman"/>
          <w:b/>
          <w:bCs/>
          <w:sz w:val="22"/>
          <w:szCs w:val="22"/>
          <w:u w:val="single"/>
        </w:rPr>
        <w:t>3</w:t>
      </w:r>
      <w:r w:rsidR="009D0B73" w:rsidRPr="00EB3E76">
        <w:rPr>
          <w:rFonts w:ascii="Times New Roman" w:hAnsi="Times New Roman"/>
          <w:b/>
          <w:bCs/>
          <w:sz w:val="22"/>
          <w:szCs w:val="22"/>
          <w:u w:val="single"/>
        </w:rPr>
        <w:t>.4.2. Da Comissão Temporária</w:t>
      </w:r>
      <w:r w:rsidR="008C1869" w:rsidRPr="00EB3E76">
        <w:rPr>
          <w:rFonts w:ascii="Times New Roman" w:hAnsi="Times New Roman"/>
          <w:b/>
          <w:bCs/>
          <w:sz w:val="22"/>
          <w:szCs w:val="22"/>
          <w:u w:val="single"/>
        </w:rPr>
        <w:t xml:space="preserve"> </w:t>
      </w:r>
      <w:r w:rsidR="00F22930" w:rsidRPr="00EB3E76">
        <w:rPr>
          <w:rFonts w:ascii="Times New Roman" w:hAnsi="Times New Roman"/>
          <w:b/>
          <w:bCs/>
          <w:sz w:val="22"/>
          <w:szCs w:val="22"/>
          <w:u w:val="single"/>
        </w:rPr>
        <w:t>ATHIS</w:t>
      </w:r>
      <w:r w:rsidR="008C1869" w:rsidRPr="00EB3E76">
        <w:rPr>
          <w:rFonts w:ascii="Times New Roman" w:hAnsi="Times New Roman"/>
          <w:b/>
          <w:bCs/>
          <w:sz w:val="22"/>
          <w:szCs w:val="22"/>
          <w:u w:val="single"/>
        </w:rPr>
        <w:t xml:space="preserve"> - CATHIS</w:t>
      </w:r>
      <w:r w:rsidR="009D0B73" w:rsidRPr="00EB3E76">
        <w:rPr>
          <w:rFonts w:ascii="Times New Roman" w:hAnsi="Times New Roman"/>
          <w:b/>
          <w:bCs/>
          <w:sz w:val="22"/>
          <w:szCs w:val="22"/>
          <w:u w:val="single"/>
        </w:rPr>
        <w:t>-CAU/DF:</w:t>
      </w:r>
      <w:r w:rsidR="00F24F04" w:rsidRPr="00EB3E76">
        <w:rPr>
          <w:rFonts w:ascii="Times New Roman" w:hAnsi="Times New Roman"/>
          <w:sz w:val="22"/>
          <w:szCs w:val="22"/>
        </w:rPr>
        <w:t xml:space="preserve"> </w:t>
      </w:r>
      <w:r w:rsidR="0099459B" w:rsidRPr="00EB3E76">
        <w:rPr>
          <w:rFonts w:ascii="Times New Roman" w:hAnsi="Times New Roman"/>
          <w:sz w:val="22"/>
          <w:szCs w:val="22"/>
        </w:rPr>
        <w:t>A</w:t>
      </w:r>
      <w:r w:rsidR="00F24F04" w:rsidRPr="00EB3E76">
        <w:rPr>
          <w:rFonts w:ascii="Times New Roman" w:hAnsi="Times New Roman"/>
          <w:sz w:val="22"/>
          <w:szCs w:val="22"/>
        </w:rPr>
        <w:t xml:space="preserve"> conselheir</w:t>
      </w:r>
      <w:r w:rsidR="0099459B" w:rsidRPr="00EB3E76">
        <w:rPr>
          <w:rFonts w:ascii="Times New Roman" w:hAnsi="Times New Roman"/>
          <w:sz w:val="22"/>
          <w:szCs w:val="22"/>
        </w:rPr>
        <w:t>a</w:t>
      </w:r>
      <w:r w:rsidR="002713AF" w:rsidRPr="00EB3E76">
        <w:rPr>
          <w:rFonts w:ascii="Times New Roman" w:hAnsi="Times New Roman"/>
          <w:sz w:val="22"/>
          <w:szCs w:val="22"/>
        </w:rPr>
        <w:t xml:space="preserve"> </w:t>
      </w:r>
      <w:r w:rsidR="0099459B" w:rsidRPr="00EB3E76">
        <w:rPr>
          <w:rFonts w:ascii="Times New Roman" w:hAnsi="Times New Roman"/>
          <w:b/>
          <w:bCs/>
          <w:sz w:val="22"/>
          <w:szCs w:val="22"/>
        </w:rPr>
        <w:t>SANDRA MARIA FRANÇA MARINHO</w:t>
      </w:r>
      <w:r w:rsidR="002713AF" w:rsidRPr="00EB3E76">
        <w:rPr>
          <w:rFonts w:ascii="Times New Roman" w:hAnsi="Times New Roman"/>
          <w:b/>
          <w:bCs/>
          <w:sz w:val="22"/>
          <w:szCs w:val="22"/>
        </w:rPr>
        <w:t xml:space="preserve"> </w:t>
      </w:r>
      <w:r w:rsidR="0099459B" w:rsidRPr="00EB3E76">
        <w:rPr>
          <w:rFonts w:ascii="Times New Roman" w:hAnsi="Times New Roman"/>
          <w:sz w:val="22"/>
          <w:szCs w:val="22"/>
        </w:rPr>
        <w:t xml:space="preserve">falou sobre o projeto “Nenhuma Casa Sem Banheiro”, de autoria do CAU/RS e que o CAU/DF, após ter se reunido com o CAU/RS para conhecer melhor a iniciativa, decidiu replicar a campanha no âmbito da ATHIS. Até o momento, a previsão é de que sejam construídos 35 banheiros. Além de outros apoios para viabilizar a execução do projeto, o CAU/DF já conseguiu R$ 800.000,00 (oitocentos mil reais) de emenda parlamentar. O conselheiro </w:t>
      </w:r>
      <w:r w:rsidR="0099459B" w:rsidRPr="00EB3E76">
        <w:rPr>
          <w:rFonts w:ascii="Times New Roman" w:hAnsi="Times New Roman"/>
          <w:b/>
          <w:bCs/>
          <w:sz w:val="22"/>
          <w:szCs w:val="22"/>
        </w:rPr>
        <w:t>LUIZ CAIO ÁVILA DINIZ</w:t>
      </w:r>
      <w:r w:rsidR="0099459B" w:rsidRPr="00EB3E76">
        <w:rPr>
          <w:rFonts w:ascii="Times New Roman" w:hAnsi="Times New Roman"/>
          <w:sz w:val="22"/>
          <w:szCs w:val="22"/>
        </w:rPr>
        <w:t xml:space="preserve"> ressaltou o interesse da iniciativa (sobretudo grandes lojas de materiais de construção) privada em participar do </w:t>
      </w:r>
      <w:r w:rsidR="0099459B" w:rsidRPr="00EB3E76">
        <w:rPr>
          <w:rFonts w:ascii="Times New Roman" w:hAnsi="Times New Roman"/>
          <w:sz w:val="22"/>
          <w:szCs w:val="22"/>
        </w:rPr>
        <w:lastRenderedPageBreak/>
        <w:t xml:space="preserve">projeto doando materiais. Será </w:t>
      </w:r>
      <w:r w:rsidR="006F599B" w:rsidRPr="00EB3E76">
        <w:rPr>
          <w:rFonts w:ascii="Times New Roman" w:hAnsi="Times New Roman"/>
          <w:sz w:val="22"/>
          <w:szCs w:val="22"/>
        </w:rPr>
        <w:t>estudada</w:t>
      </w:r>
      <w:r w:rsidR="0099459B" w:rsidRPr="00EB3E76">
        <w:rPr>
          <w:rFonts w:ascii="Times New Roman" w:hAnsi="Times New Roman"/>
          <w:sz w:val="22"/>
          <w:szCs w:val="22"/>
        </w:rPr>
        <w:t xml:space="preserve"> a ideia de </w:t>
      </w:r>
      <w:r w:rsidR="006F599B" w:rsidRPr="00EB3E76">
        <w:rPr>
          <w:rFonts w:ascii="Times New Roman" w:hAnsi="Times New Roman"/>
          <w:sz w:val="22"/>
          <w:szCs w:val="22"/>
        </w:rPr>
        <w:t>criar um selo para as empresas que colaborarem com a ação.</w:t>
      </w:r>
      <w:r w:rsidR="00737E06" w:rsidRPr="00EB3E76">
        <w:rPr>
          <w:rFonts w:ascii="Times New Roman" w:hAnsi="Times New Roman"/>
          <w:sz w:val="22"/>
          <w:szCs w:val="22"/>
        </w:rPr>
        <w:t xml:space="preserve"> </w:t>
      </w:r>
      <w:r w:rsidR="00C46A13" w:rsidRPr="00EB3E76">
        <w:rPr>
          <w:rFonts w:ascii="Times New Roman" w:hAnsi="Times New Roman"/>
          <w:b/>
          <w:bCs/>
          <w:sz w:val="22"/>
          <w:szCs w:val="22"/>
          <w:u w:val="single"/>
        </w:rPr>
        <w:t>1</w:t>
      </w:r>
      <w:r w:rsidR="00737E06" w:rsidRPr="00EB3E76">
        <w:rPr>
          <w:rFonts w:ascii="Times New Roman" w:hAnsi="Times New Roman"/>
          <w:b/>
          <w:bCs/>
          <w:sz w:val="22"/>
          <w:szCs w:val="22"/>
          <w:u w:val="single"/>
        </w:rPr>
        <w:t>3</w:t>
      </w:r>
      <w:r w:rsidR="00462973" w:rsidRPr="00EB3E76">
        <w:rPr>
          <w:rFonts w:ascii="Times New Roman" w:hAnsi="Times New Roman"/>
          <w:b/>
          <w:bCs/>
          <w:sz w:val="22"/>
          <w:szCs w:val="22"/>
          <w:u w:val="single"/>
        </w:rPr>
        <w:t>.4.3. Da Comissão Temporária de Equidade de Gênero e Inclusão CTEG-CAU/DF:</w:t>
      </w:r>
      <w:r w:rsidR="00462973" w:rsidRPr="00EB3E76">
        <w:rPr>
          <w:rFonts w:ascii="Times New Roman" w:hAnsi="Times New Roman"/>
          <w:sz w:val="22"/>
          <w:szCs w:val="22"/>
        </w:rPr>
        <w:t xml:space="preserve"> A conselheira </w:t>
      </w:r>
      <w:r w:rsidR="00462973" w:rsidRPr="00EB3E76">
        <w:rPr>
          <w:rFonts w:ascii="Times New Roman" w:hAnsi="Times New Roman"/>
          <w:b/>
          <w:bCs/>
          <w:sz w:val="22"/>
          <w:szCs w:val="22"/>
        </w:rPr>
        <w:t>GABRIELA CASCELLI FARINASSO</w:t>
      </w:r>
      <w:r w:rsidR="0035170A" w:rsidRPr="00EB3E76">
        <w:rPr>
          <w:rFonts w:ascii="Times New Roman" w:hAnsi="Times New Roman"/>
          <w:b/>
          <w:bCs/>
          <w:sz w:val="22"/>
          <w:szCs w:val="22"/>
        </w:rPr>
        <w:t xml:space="preserve"> </w:t>
      </w:r>
      <w:r w:rsidR="00737E06" w:rsidRPr="00EB3E76">
        <w:rPr>
          <w:rFonts w:ascii="Times New Roman" w:hAnsi="Times New Roman"/>
          <w:sz w:val="22"/>
          <w:szCs w:val="22"/>
        </w:rPr>
        <w:t>falou sobre a realização do evento de comemoração ao 1º Dia Nacional da Mulher Arquiteta e Urbanista, com o tema Mulher, Cidade, Arquitetura e Pandemia</w:t>
      </w:r>
      <w:r w:rsidR="003E428B" w:rsidRPr="00EB3E76">
        <w:rPr>
          <w:rFonts w:ascii="Times New Roman" w:hAnsi="Times New Roman"/>
          <w:sz w:val="22"/>
          <w:szCs w:val="22"/>
        </w:rPr>
        <w:t xml:space="preserve"> </w:t>
      </w:r>
      <w:r w:rsidR="0035170A" w:rsidRPr="00EB3E76">
        <w:rPr>
          <w:rFonts w:ascii="Times New Roman" w:hAnsi="Times New Roman"/>
          <w:sz w:val="22"/>
          <w:szCs w:val="22"/>
        </w:rPr>
        <w:t xml:space="preserve">em parceria com o </w:t>
      </w:r>
      <w:r w:rsidR="00617079" w:rsidRPr="00EB3E76">
        <w:rPr>
          <w:rFonts w:ascii="Times New Roman" w:hAnsi="Times New Roman"/>
          <w:sz w:val="22"/>
          <w:szCs w:val="22"/>
        </w:rPr>
        <w:t>Coletivo Arquitetas Invisíveis,</w:t>
      </w:r>
      <w:r w:rsidR="00FE18AA" w:rsidRPr="00EB3E76">
        <w:rPr>
          <w:rFonts w:ascii="Times New Roman" w:hAnsi="Times New Roman"/>
          <w:sz w:val="22"/>
          <w:szCs w:val="22"/>
        </w:rPr>
        <w:t xml:space="preserve"> com o</w:t>
      </w:r>
      <w:r w:rsidR="00617079" w:rsidRPr="00EB3E76">
        <w:rPr>
          <w:rFonts w:ascii="Times New Roman" w:hAnsi="Times New Roman"/>
          <w:sz w:val="22"/>
          <w:szCs w:val="22"/>
        </w:rPr>
        <w:t xml:space="preserve"> Diretório Nacional do IAB e o </w:t>
      </w:r>
      <w:r w:rsidR="00FE18AA" w:rsidRPr="00EB3E76">
        <w:rPr>
          <w:rFonts w:ascii="Times New Roman" w:hAnsi="Times New Roman"/>
          <w:sz w:val="22"/>
          <w:szCs w:val="22"/>
        </w:rPr>
        <w:t xml:space="preserve">com o </w:t>
      </w:r>
      <w:r w:rsidR="00617079" w:rsidRPr="00EB3E76">
        <w:rPr>
          <w:rFonts w:ascii="Times New Roman" w:hAnsi="Times New Roman"/>
          <w:sz w:val="22"/>
          <w:szCs w:val="22"/>
        </w:rPr>
        <w:t>Observatório Amarelinho</w:t>
      </w:r>
      <w:r w:rsidR="00737E06" w:rsidRPr="00EB3E76">
        <w:rPr>
          <w:rFonts w:ascii="Times New Roman" w:hAnsi="Times New Roman"/>
          <w:sz w:val="22"/>
          <w:szCs w:val="22"/>
        </w:rPr>
        <w:t>.</w:t>
      </w:r>
      <w:r w:rsidR="00B04DA4" w:rsidRPr="00EB3E76">
        <w:rPr>
          <w:rFonts w:ascii="Times New Roman" w:hAnsi="Times New Roman"/>
          <w:sz w:val="22"/>
          <w:szCs w:val="22"/>
        </w:rPr>
        <w:t xml:space="preserve"> A conselheira</w:t>
      </w:r>
      <w:r w:rsidR="009A37A5" w:rsidRPr="00EB3E76">
        <w:rPr>
          <w:rFonts w:ascii="Times New Roman" w:hAnsi="Times New Roman"/>
          <w:sz w:val="22"/>
          <w:szCs w:val="22"/>
        </w:rPr>
        <w:t xml:space="preserve"> citou as dificuldades de desenvolver ações na Comissão devido ao baixo quórum das reuniões, porém, após realizar uma força tarefa,</w:t>
      </w:r>
      <w:r w:rsidR="00B04DA4" w:rsidRPr="00EB3E76">
        <w:rPr>
          <w:rFonts w:ascii="Times New Roman" w:hAnsi="Times New Roman"/>
          <w:sz w:val="22"/>
          <w:szCs w:val="22"/>
        </w:rPr>
        <w:t xml:space="preserve"> está sendo elaborado o plano de ações</w:t>
      </w:r>
      <w:r w:rsidR="009A37A5" w:rsidRPr="00EB3E76">
        <w:rPr>
          <w:rFonts w:ascii="Times New Roman" w:hAnsi="Times New Roman"/>
          <w:sz w:val="22"/>
          <w:szCs w:val="22"/>
        </w:rPr>
        <w:t xml:space="preserve"> da CTEG</w:t>
      </w:r>
      <w:r w:rsidR="00B04DA4" w:rsidRPr="00EB3E76">
        <w:rPr>
          <w:rFonts w:ascii="Times New Roman" w:hAnsi="Times New Roman"/>
          <w:sz w:val="22"/>
          <w:szCs w:val="22"/>
        </w:rPr>
        <w:t xml:space="preserve"> para o triênio, que será encaminhado, após a sua finalização, ao coordenador da CAF.</w:t>
      </w:r>
      <w:r w:rsidR="00C73253" w:rsidRPr="00EB3E76">
        <w:rPr>
          <w:rFonts w:ascii="Times New Roman" w:hAnsi="Times New Roman"/>
          <w:sz w:val="22"/>
          <w:szCs w:val="22"/>
        </w:rPr>
        <w:t xml:space="preserve"> </w:t>
      </w:r>
      <w:r w:rsidR="003E428B" w:rsidRPr="00EB3E76">
        <w:rPr>
          <w:rFonts w:ascii="Times New Roman" w:hAnsi="Times New Roman"/>
          <w:b/>
          <w:bCs/>
          <w:sz w:val="22"/>
          <w:szCs w:val="22"/>
          <w:u w:val="single"/>
        </w:rPr>
        <w:t>1</w:t>
      </w:r>
      <w:r w:rsidR="00C73253" w:rsidRPr="00EB3E76">
        <w:rPr>
          <w:rFonts w:ascii="Times New Roman" w:hAnsi="Times New Roman"/>
          <w:b/>
          <w:bCs/>
          <w:sz w:val="22"/>
          <w:szCs w:val="22"/>
          <w:u w:val="single"/>
        </w:rPr>
        <w:t>3</w:t>
      </w:r>
      <w:r w:rsidR="0054315D" w:rsidRPr="00EB3E76">
        <w:rPr>
          <w:rFonts w:ascii="Times New Roman" w:hAnsi="Times New Roman"/>
          <w:b/>
          <w:bCs/>
          <w:sz w:val="22"/>
          <w:szCs w:val="22"/>
          <w:u w:val="single"/>
        </w:rPr>
        <w:t>.4.4. Da Comissão Temporária de Eventos e Comunicação CTEC-CAU/DF:</w:t>
      </w:r>
      <w:r w:rsidR="0054315D" w:rsidRPr="00EB3E76">
        <w:rPr>
          <w:rFonts w:ascii="Times New Roman" w:hAnsi="Times New Roman"/>
          <w:b/>
          <w:bCs/>
          <w:sz w:val="22"/>
          <w:szCs w:val="22"/>
        </w:rPr>
        <w:t xml:space="preserve"> </w:t>
      </w:r>
      <w:r w:rsidR="00C73253" w:rsidRPr="00EB3E76">
        <w:rPr>
          <w:rFonts w:ascii="Times New Roman" w:hAnsi="Times New Roman"/>
          <w:sz w:val="22"/>
          <w:szCs w:val="22"/>
        </w:rPr>
        <w:t xml:space="preserve">Sem informes. </w:t>
      </w:r>
      <w:r w:rsidR="00DC41BB" w:rsidRPr="00EB3E76">
        <w:rPr>
          <w:rFonts w:ascii="Times New Roman" w:hAnsi="Times New Roman"/>
          <w:b/>
          <w:bCs/>
          <w:sz w:val="22"/>
          <w:szCs w:val="22"/>
          <w:u w:val="single"/>
        </w:rPr>
        <w:t>1</w:t>
      </w:r>
      <w:r w:rsidR="00C73253" w:rsidRPr="00EB3E76">
        <w:rPr>
          <w:rFonts w:ascii="Times New Roman" w:hAnsi="Times New Roman"/>
          <w:b/>
          <w:bCs/>
          <w:sz w:val="22"/>
          <w:szCs w:val="22"/>
          <w:u w:val="single"/>
        </w:rPr>
        <w:t>3</w:t>
      </w:r>
      <w:r w:rsidR="0054315D" w:rsidRPr="00EB3E76">
        <w:rPr>
          <w:rFonts w:ascii="Times New Roman" w:hAnsi="Times New Roman"/>
          <w:b/>
          <w:bCs/>
          <w:sz w:val="22"/>
          <w:szCs w:val="22"/>
          <w:u w:val="single"/>
        </w:rPr>
        <w:t>.4.5. Da Comissão Temporária de Patrimônio CPAT-CAU/DF:</w:t>
      </w:r>
      <w:r w:rsidR="0054315D" w:rsidRPr="00EB3E76">
        <w:rPr>
          <w:rFonts w:ascii="Times New Roman" w:hAnsi="Times New Roman"/>
          <w:b/>
          <w:bCs/>
          <w:sz w:val="22"/>
          <w:szCs w:val="22"/>
        </w:rPr>
        <w:t xml:space="preserve"> </w:t>
      </w:r>
      <w:r w:rsidR="00DC41BB" w:rsidRPr="00EB3E76">
        <w:rPr>
          <w:rFonts w:ascii="Times New Roman" w:hAnsi="Times New Roman"/>
          <w:sz w:val="22"/>
          <w:szCs w:val="22"/>
        </w:rPr>
        <w:t>Sem informes</w:t>
      </w:r>
      <w:r w:rsidR="00E974E5" w:rsidRPr="00EB3E76">
        <w:rPr>
          <w:rFonts w:ascii="Times New Roman" w:hAnsi="Times New Roman"/>
          <w:sz w:val="22"/>
          <w:szCs w:val="22"/>
        </w:rPr>
        <w:t>.</w:t>
      </w:r>
      <w:r w:rsidR="00C73253" w:rsidRPr="00EB3E76">
        <w:rPr>
          <w:rFonts w:ascii="Times New Roman" w:hAnsi="Times New Roman"/>
          <w:sz w:val="22"/>
          <w:szCs w:val="22"/>
        </w:rPr>
        <w:t xml:space="preserve"> </w:t>
      </w:r>
      <w:r w:rsidR="00DC41BB" w:rsidRPr="00EB3E76">
        <w:rPr>
          <w:rFonts w:ascii="Times New Roman" w:hAnsi="Times New Roman"/>
          <w:b/>
          <w:bCs/>
          <w:sz w:val="22"/>
          <w:szCs w:val="22"/>
          <w:u w:val="single"/>
        </w:rPr>
        <w:t>1</w:t>
      </w:r>
      <w:r w:rsidR="00C73253" w:rsidRPr="00EB3E76">
        <w:rPr>
          <w:rFonts w:ascii="Times New Roman" w:hAnsi="Times New Roman"/>
          <w:b/>
          <w:bCs/>
          <w:sz w:val="22"/>
          <w:szCs w:val="22"/>
          <w:u w:val="single"/>
        </w:rPr>
        <w:t>3</w:t>
      </w:r>
      <w:r w:rsidR="00C67A2B" w:rsidRPr="00EB3E76">
        <w:rPr>
          <w:rFonts w:ascii="Times New Roman" w:hAnsi="Times New Roman"/>
          <w:b/>
          <w:bCs/>
          <w:sz w:val="22"/>
          <w:szCs w:val="22"/>
          <w:u w:val="single"/>
        </w:rPr>
        <w:t>.4.6. Da Comissão Temporária de Relações Institucionais CTRIP-CAU/DF:</w:t>
      </w:r>
      <w:r w:rsidR="00C67A2B" w:rsidRPr="00EB3E76">
        <w:rPr>
          <w:rFonts w:ascii="Times New Roman" w:hAnsi="Times New Roman"/>
          <w:b/>
          <w:bCs/>
          <w:sz w:val="22"/>
          <w:szCs w:val="22"/>
        </w:rPr>
        <w:t xml:space="preserve"> </w:t>
      </w:r>
      <w:r w:rsidR="00DC41BB" w:rsidRPr="00EB3E76">
        <w:rPr>
          <w:rFonts w:ascii="Times New Roman" w:hAnsi="Times New Roman"/>
          <w:sz w:val="22"/>
          <w:szCs w:val="22"/>
        </w:rPr>
        <w:t>Sem informes.</w:t>
      </w:r>
      <w:r w:rsidR="006C1F09" w:rsidRPr="00EB3E76">
        <w:rPr>
          <w:rFonts w:ascii="Times New Roman" w:hAnsi="Times New Roman"/>
          <w:bCs/>
          <w:color w:val="FF0000"/>
          <w:sz w:val="22"/>
          <w:szCs w:val="22"/>
        </w:rPr>
        <w:t xml:space="preserve"> </w:t>
      </w:r>
      <w:r w:rsidR="00DC41BB" w:rsidRPr="00EB3E76">
        <w:rPr>
          <w:rFonts w:ascii="Times New Roman" w:hAnsi="Times New Roman"/>
          <w:b/>
          <w:bCs/>
          <w:sz w:val="22"/>
          <w:szCs w:val="22"/>
          <w:u w:val="single"/>
        </w:rPr>
        <w:t>1</w:t>
      </w:r>
      <w:r w:rsidR="009E02FA" w:rsidRPr="00EB3E76">
        <w:rPr>
          <w:rFonts w:ascii="Times New Roman" w:hAnsi="Times New Roman"/>
          <w:b/>
          <w:bCs/>
          <w:sz w:val="22"/>
          <w:szCs w:val="22"/>
          <w:u w:val="single"/>
        </w:rPr>
        <w:t>3</w:t>
      </w:r>
      <w:r w:rsidR="006C1F09" w:rsidRPr="00EB3E76">
        <w:rPr>
          <w:rFonts w:ascii="Times New Roman" w:hAnsi="Times New Roman"/>
          <w:b/>
          <w:bCs/>
          <w:sz w:val="22"/>
          <w:szCs w:val="22"/>
          <w:u w:val="single"/>
        </w:rPr>
        <w:t>.4.7. Da Comissão Temporária de Transformação Digital – CTRAND-CAU/DF:</w:t>
      </w:r>
      <w:r w:rsidR="006C1F09" w:rsidRPr="00EB3E76">
        <w:rPr>
          <w:rFonts w:ascii="Times New Roman" w:hAnsi="Times New Roman"/>
          <w:b/>
          <w:bCs/>
          <w:sz w:val="22"/>
          <w:szCs w:val="22"/>
        </w:rPr>
        <w:t xml:space="preserve"> </w:t>
      </w:r>
      <w:r w:rsidR="00564CD6" w:rsidRPr="00EB3E76">
        <w:rPr>
          <w:rFonts w:ascii="Times New Roman" w:hAnsi="Times New Roman"/>
          <w:sz w:val="22"/>
          <w:szCs w:val="22"/>
        </w:rPr>
        <w:t>A</w:t>
      </w:r>
      <w:r w:rsidR="006C1F09" w:rsidRPr="00EB3E76">
        <w:rPr>
          <w:rFonts w:ascii="Times New Roman" w:hAnsi="Times New Roman"/>
          <w:sz w:val="22"/>
          <w:szCs w:val="22"/>
        </w:rPr>
        <w:t xml:space="preserve"> conselheir</w:t>
      </w:r>
      <w:r w:rsidR="00564CD6" w:rsidRPr="00EB3E76">
        <w:rPr>
          <w:rFonts w:ascii="Times New Roman" w:hAnsi="Times New Roman"/>
          <w:sz w:val="22"/>
          <w:szCs w:val="22"/>
        </w:rPr>
        <w:t>a</w:t>
      </w:r>
      <w:r w:rsidR="006C1F09" w:rsidRPr="00EB3E76">
        <w:rPr>
          <w:rFonts w:ascii="Times New Roman" w:hAnsi="Times New Roman"/>
          <w:sz w:val="22"/>
          <w:szCs w:val="22"/>
        </w:rPr>
        <w:t xml:space="preserve"> </w:t>
      </w:r>
      <w:r w:rsidR="00564CD6" w:rsidRPr="00EB3E76">
        <w:rPr>
          <w:rFonts w:ascii="Times New Roman" w:hAnsi="Times New Roman"/>
          <w:b/>
          <w:bCs/>
          <w:sz w:val="22"/>
          <w:szCs w:val="22"/>
        </w:rPr>
        <w:t>JÉSSICA COSTA SPEHAR</w:t>
      </w:r>
      <w:r w:rsidR="00316040" w:rsidRPr="00EB3E76">
        <w:rPr>
          <w:rFonts w:ascii="Times New Roman" w:hAnsi="Times New Roman"/>
          <w:sz w:val="22"/>
          <w:szCs w:val="22"/>
        </w:rPr>
        <w:t xml:space="preserve"> falou sobre </w:t>
      </w:r>
      <w:r w:rsidR="00564CD6" w:rsidRPr="00EB3E76">
        <w:rPr>
          <w:rFonts w:ascii="Times New Roman" w:hAnsi="Times New Roman"/>
          <w:sz w:val="22"/>
          <w:szCs w:val="22"/>
        </w:rPr>
        <w:t>desenvolvimento,</w:t>
      </w:r>
      <w:r w:rsidR="00316040" w:rsidRPr="00EB3E76">
        <w:rPr>
          <w:rFonts w:ascii="Times New Roman" w:hAnsi="Times New Roman"/>
          <w:sz w:val="22"/>
          <w:szCs w:val="22"/>
        </w:rPr>
        <w:t xml:space="preserve"> junto à</w:t>
      </w:r>
      <w:r w:rsidR="006C1F09" w:rsidRPr="00EB3E76">
        <w:rPr>
          <w:rFonts w:ascii="Times New Roman" w:hAnsi="Times New Roman"/>
          <w:sz w:val="22"/>
          <w:szCs w:val="22"/>
        </w:rPr>
        <w:t xml:space="preserve"> Auto</w:t>
      </w:r>
      <w:r w:rsidR="00145AD7" w:rsidRPr="00EB3E76">
        <w:rPr>
          <w:rFonts w:ascii="Times New Roman" w:hAnsi="Times New Roman"/>
          <w:sz w:val="22"/>
          <w:szCs w:val="22"/>
        </w:rPr>
        <w:t>d</w:t>
      </w:r>
      <w:r w:rsidR="006C1F09" w:rsidRPr="00EB3E76">
        <w:rPr>
          <w:rFonts w:ascii="Times New Roman" w:hAnsi="Times New Roman"/>
          <w:sz w:val="22"/>
          <w:szCs w:val="22"/>
        </w:rPr>
        <w:t>esk</w:t>
      </w:r>
      <w:r w:rsidR="00564CD6" w:rsidRPr="00EB3E76">
        <w:rPr>
          <w:rFonts w:ascii="Times New Roman" w:hAnsi="Times New Roman"/>
          <w:sz w:val="22"/>
          <w:szCs w:val="22"/>
        </w:rPr>
        <w:t>,</w:t>
      </w:r>
      <w:r w:rsidR="006C1F09" w:rsidRPr="00EB3E76">
        <w:rPr>
          <w:rFonts w:ascii="Times New Roman" w:hAnsi="Times New Roman"/>
          <w:sz w:val="22"/>
          <w:szCs w:val="22"/>
        </w:rPr>
        <w:t xml:space="preserve"> para a</w:t>
      </w:r>
      <w:r w:rsidR="00316040" w:rsidRPr="00EB3E76">
        <w:rPr>
          <w:rFonts w:ascii="Times New Roman" w:hAnsi="Times New Roman"/>
          <w:sz w:val="22"/>
          <w:szCs w:val="22"/>
        </w:rPr>
        <w:t xml:space="preserve"> realização d</w:t>
      </w:r>
      <w:r w:rsidR="00564CD6" w:rsidRPr="00EB3E76">
        <w:rPr>
          <w:rFonts w:ascii="Times New Roman" w:hAnsi="Times New Roman"/>
          <w:sz w:val="22"/>
          <w:szCs w:val="22"/>
        </w:rPr>
        <w:t xml:space="preserve">o </w:t>
      </w:r>
      <w:r w:rsidR="00564CD6" w:rsidRPr="00EB3E76">
        <w:rPr>
          <w:rFonts w:ascii="Times New Roman" w:hAnsi="Times New Roman"/>
          <w:i/>
          <w:iCs/>
          <w:sz w:val="22"/>
          <w:szCs w:val="22"/>
        </w:rPr>
        <w:t>Webinar</w:t>
      </w:r>
      <w:r w:rsidR="00316040" w:rsidRPr="00EB3E76">
        <w:rPr>
          <w:rFonts w:ascii="Times New Roman" w:hAnsi="Times New Roman"/>
          <w:sz w:val="22"/>
          <w:szCs w:val="22"/>
        </w:rPr>
        <w:t xml:space="preserve"> </w:t>
      </w:r>
      <w:r w:rsidR="00564CD6" w:rsidRPr="00EB3E76">
        <w:rPr>
          <w:rFonts w:ascii="Times New Roman" w:hAnsi="Times New Roman"/>
          <w:sz w:val="22"/>
          <w:szCs w:val="22"/>
        </w:rPr>
        <w:t xml:space="preserve">sobre </w:t>
      </w:r>
      <w:r w:rsidR="00316040" w:rsidRPr="00EB3E76">
        <w:rPr>
          <w:rFonts w:ascii="Times New Roman" w:hAnsi="Times New Roman"/>
          <w:sz w:val="22"/>
          <w:szCs w:val="22"/>
        </w:rPr>
        <w:t>a tecnologia BIM.</w:t>
      </w:r>
      <w:r w:rsidR="00B578F9" w:rsidRPr="00EB3E76">
        <w:rPr>
          <w:rFonts w:ascii="Times New Roman" w:hAnsi="Times New Roman"/>
          <w:sz w:val="22"/>
          <w:szCs w:val="22"/>
        </w:rPr>
        <w:t xml:space="preserve"> </w:t>
      </w:r>
      <w:r w:rsidR="00436AA2" w:rsidRPr="00EB3E76">
        <w:rPr>
          <w:rFonts w:ascii="Times New Roman" w:hAnsi="Times New Roman"/>
          <w:sz w:val="22"/>
          <w:szCs w:val="22"/>
        </w:rPr>
        <w:t>A conselheira sugeriu que o CAU/DF criasse um perfil na rede social LinkedIn no intuito de gerar uma maior dinâmica profissional por meio desta plataforma.</w:t>
      </w:r>
      <w:r w:rsidR="00781F38" w:rsidRPr="00EB3E76">
        <w:rPr>
          <w:rFonts w:ascii="Times New Roman" w:hAnsi="Times New Roman"/>
          <w:sz w:val="22"/>
          <w:szCs w:val="22"/>
        </w:rPr>
        <w:t xml:space="preserve"> </w:t>
      </w:r>
      <w:r w:rsidR="00316040" w:rsidRPr="00EB3E76">
        <w:rPr>
          <w:rFonts w:ascii="Times New Roman" w:hAnsi="Times New Roman"/>
          <w:b/>
          <w:bCs/>
          <w:sz w:val="22"/>
          <w:szCs w:val="22"/>
          <w:u w:val="single"/>
        </w:rPr>
        <w:t>1</w:t>
      </w:r>
      <w:r w:rsidR="00781F38" w:rsidRPr="00EB3E76">
        <w:rPr>
          <w:rFonts w:ascii="Times New Roman" w:hAnsi="Times New Roman"/>
          <w:b/>
          <w:bCs/>
          <w:sz w:val="22"/>
          <w:szCs w:val="22"/>
          <w:u w:val="single"/>
        </w:rPr>
        <w:t>3</w:t>
      </w:r>
      <w:r w:rsidR="00CB3C93" w:rsidRPr="00EB3E76">
        <w:rPr>
          <w:rFonts w:ascii="Times New Roman" w:hAnsi="Times New Roman"/>
          <w:b/>
          <w:bCs/>
          <w:sz w:val="22"/>
          <w:szCs w:val="22"/>
          <w:u w:val="single"/>
        </w:rPr>
        <w:t>.5. Dos Conselheiros Federais:</w:t>
      </w:r>
      <w:r w:rsidR="00CB3C93" w:rsidRPr="00EB3E76">
        <w:rPr>
          <w:rFonts w:ascii="Times New Roman" w:hAnsi="Times New Roman"/>
          <w:sz w:val="22"/>
          <w:szCs w:val="22"/>
        </w:rPr>
        <w:t xml:space="preserve"> </w:t>
      </w:r>
      <w:r w:rsidR="00781F38" w:rsidRPr="00EB3E76">
        <w:rPr>
          <w:rFonts w:ascii="Times New Roman" w:hAnsi="Times New Roman"/>
          <w:sz w:val="22"/>
          <w:szCs w:val="22"/>
        </w:rPr>
        <w:t xml:space="preserve">Sem informes. </w:t>
      </w:r>
      <w:r w:rsidR="00B578F9" w:rsidRPr="00EB3E76">
        <w:rPr>
          <w:rFonts w:ascii="Times New Roman" w:hAnsi="Times New Roman"/>
          <w:b/>
          <w:bCs/>
          <w:sz w:val="22"/>
          <w:szCs w:val="22"/>
          <w:u w:val="single"/>
        </w:rPr>
        <w:t>1</w:t>
      </w:r>
      <w:r w:rsidR="00781F38" w:rsidRPr="00EB3E76">
        <w:rPr>
          <w:rFonts w:ascii="Times New Roman" w:hAnsi="Times New Roman"/>
          <w:b/>
          <w:bCs/>
          <w:sz w:val="22"/>
          <w:szCs w:val="22"/>
          <w:u w:val="single"/>
        </w:rPr>
        <w:t>3</w:t>
      </w:r>
      <w:r w:rsidR="00CB3C93" w:rsidRPr="00EB3E76">
        <w:rPr>
          <w:rFonts w:ascii="Times New Roman" w:hAnsi="Times New Roman"/>
          <w:b/>
          <w:bCs/>
          <w:sz w:val="22"/>
          <w:szCs w:val="22"/>
          <w:u w:val="single"/>
        </w:rPr>
        <w:t>.6. Representação Externa:</w:t>
      </w:r>
      <w:r w:rsidR="009C1B87" w:rsidRPr="00EB3E76">
        <w:rPr>
          <w:rFonts w:ascii="Times New Roman" w:hAnsi="Times New Roman"/>
          <w:b/>
          <w:bCs/>
          <w:sz w:val="22"/>
          <w:szCs w:val="22"/>
          <w:u w:val="single"/>
        </w:rPr>
        <w:t xml:space="preserve"> </w:t>
      </w:r>
      <w:r w:rsidR="00781F38" w:rsidRPr="00EB3E76">
        <w:rPr>
          <w:rFonts w:ascii="Times New Roman" w:hAnsi="Times New Roman"/>
          <w:b/>
          <w:bCs/>
          <w:sz w:val="22"/>
          <w:szCs w:val="22"/>
          <w:u w:val="single"/>
        </w:rPr>
        <w:t>13</w:t>
      </w:r>
      <w:r w:rsidR="009C1B87" w:rsidRPr="00EB3E76">
        <w:rPr>
          <w:rFonts w:ascii="Times New Roman" w:hAnsi="Times New Roman"/>
          <w:b/>
          <w:bCs/>
          <w:sz w:val="22"/>
          <w:szCs w:val="22"/>
          <w:u w:val="single"/>
        </w:rPr>
        <w:t>.6.1. CONPLAN:</w:t>
      </w:r>
      <w:r w:rsidR="009C1B87" w:rsidRPr="00EB3E76">
        <w:rPr>
          <w:rFonts w:ascii="Times New Roman" w:hAnsi="Times New Roman"/>
          <w:b/>
          <w:bCs/>
          <w:sz w:val="22"/>
          <w:szCs w:val="22"/>
        </w:rPr>
        <w:t xml:space="preserve"> </w:t>
      </w:r>
      <w:r w:rsidR="00781F38" w:rsidRPr="00EB3E76">
        <w:rPr>
          <w:rFonts w:ascii="Times New Roman" w:hAnsi="Times New Roman"/>
          <w:sz w:val="22"/>
          <w:szCs w:val="22"/>
        </w:rPr>
        <w:t xml:space="preserve">Sem informes. </w:t>
      </w:r>
      <w:r w:rsidR="00E024B1" w:rsidRPr="00EB3E76">
        <w:rPr>
          <w:rFonts w:ascii="Times New Roman" w:hAnsi="Times New Roman"/>
          <w:b/>
          <w:bCs/>
          <w:sz w:val="22"/>
          <w:szCs w:val="22"/>
          <w:u w:val="single"/>
        </w:rPr>
        <w:t>1</w:t>
      </w:r>
      <w:r w:rsidR="00781F38" w:rsidRPr="00EB3E76">
        <w:rPr>
          <w:rFonts w:ascii="Times New Roman" w:hAnsi="Times New Roman"/>
          <w:b/>
          <w:bCs/>
          <w:sz w:val="22"/>
          <w:szCs w:val="22"/>
          <w:u w:val="single"/>
        </w:rPr>
        <w:t>3</w:t>
      </w:r>
      <w:r w:rsidR="009C1B87" w:rsidRPr="00EB3E76">
        <w:rPr>
          <w:rFonts w:ascii="Times New Roman" w:hAnsi="Times New Roman"/>
          <w:b/>
          <w:bCs/>
          <w:sz w:val="22"/>
          <w:szCs w:val="22"/>
          <w:u w:val="single"/>
        </w:rPr>
        <w:t>.6.2. CPCOE:</w:t>
      </w:r>
      <w:r w:rsidR="009C1B87" w:rsidRPr="00EB3E76">
        <w:rPr>
          <w:rFonts w:ascii="Times New Roman" w:hAnsi="Times New Roman"/>
          <w:b/>
          <w:bCs/>
          <w:sz w:val="22"/>
          <w:szCs w:val="22"/>
        </w:rPr>
        <w:t xml:space="preserve"> </w:t>
      </w:r>
      <w:r w:rsidR="009C1B87" w:rsidRPr="00EB3E76">
        <w:rPr>
          <w:rFonts w:ascii="Times New Roman" w:hAnsi="Times New Roman"/>
          <w:sz w:val="22"/>
          <w:szCs w:val="22"/>
        </w:rPr>
        <w:t xml:space="preserve">Sem informes. </w:t>
      </w:r>
      <w:r w:rsidR="00E024B1" w:rsidRPr="00EB3E76">
        <w:rPr>
          <w:rFonts w:ascii="Times New Roman" w:hAnsi="Times New Roman"/>
          <w:b/>
          <w:bCs/>
          <w:sz w:val="22"/>
          <w:szCs w:val="22"/>
          <w:u w:val="single"/>
        </w:rPr>
        <w:t>1</w:t>
      </w:r>
      <w:r w:rsidR="00781F38" w:rsidRPr="00EB3E76">
        <w:rPr>
          <w:rFonts w:ascii="Times New Roman" w:hAnsi="Times New Roman"/>
          <w:b/>
          <w:bCs/>
          <w:sz w:val="22"/>
          <w:szCs w:val="22"/>
          <w:u w:val="single"/>
        </w:rPr>
        <w:t>3</w:t>
      </w:r>
      <w:r w:rsidR="009C1B87" w:rsidRPr="00EB3E76">
        <w:rPr>
          <w:rFonts w:ascii="Times New Roman" w:hAnsi="Times New Roman"/>
          <w:b/>
          <w:bCs/>
          <w:sz w:val="22"/>
          <w:szCs w:val="22"/>
          <w:u w:val="single"/>
        </w:rPr>
        <w:t>.6.3. CGP/PDOT:</w:t>
      </w:r>
      <w:r w:rsidR="009C1B87" w:rsidRPr="00EB3E76">
        <w:rPr>
          <w:rFonts w:ascii="Times New Roman" w:hAnsi="Times New Roman"/>
          <w:b/>
          <w:bCs/>
          <w:sz w:val="22"/>
          <w:szCs w:val="22"/>
        </w:rPr>
        <w:t xml:space="preserve"> </w:t>
      </w:r>
      <w:r w:rsidR="00E024B1" w:rsidRPr="00EB3E76">
        <w:rPr>
          <w:rFonts w:ascii="Times New Roman" w:hAnsi="Times New Roman"/>
          <w:sz w:val="22"/>
          <w:szCs w:val="22"/>
        </w:rPr>
        <w:t>Sem informes.</w:t>
      </w:r>
      <w:r w:rsidR="00012AC4" w:rsidRPr="00EB3E76">
        <w:rPr>
          <w:rFonts w:ascii="Times New Roman" w:hAnsi="Times New Roman"/>
          <w:sz w:val="22"/>
          <w:szCs w:val="22"/>
        </w:rPr>
        <w:t xml:space="preserve"> </w:t>
      </w:r>
      <w:r w:rsidR="00E024B1" w:rsidRPr="00EB3E76">
        <w:rPr>
          <w:rFonts w:ascii="Times New Roman" w:hAnsi="Times New Roman"/>
          <w:b/>
          <w:bCs/>
          <w:sz w:val="22"/>
          <w:szCs w:val="22"/>
          <w:u w:val="single"/>
        </w:rPr>
        <w:t>1</w:t>
      </w:r>
      <w:r w:rsidR="00781F38" w:rsidRPr="00EB3E76">
        <w:rPr>
          <w:rFonts w:ascii="Times New Roman" w:hAnsi="Times New Roman"/>
          <w:b/>
          <w:bCs/>
          <w:sz w:val="22"/>
          <w:szCs w:val="22"/>
          <w:u w:val="single"/>
        </w:rPr>
        <w:t>3</w:t>
      </w:r>
      <w:r w:rsidR="00E024B1" w:rsidRPr="00EB3E76">
        <w:rPr>
          <w:rFonts w:ascii="Times New Roman" w:hAnsi="Times New Roman"/>
          <w:b/>
          <w:bCs/>
          <w:sz w:val="22"/>
          <w:szCs w:val="22"/>
          <w:u w:val="single"/>
        </w:rPr>
        <w:t>.6.4. PLANDHIS:</w:t>
      </w:r>
      <w:r w:rsidR="00E024B1" w:rsidRPr="00EB3E76">
        <w:rPr>
          <w:rFonts w:ascii="Times New Roman" w:hAnsi="Times New Roman"/>
          <w:b/>
          <w:bCs/>
          <w:sz w:val="22"/>
          <w:szCs w:val="22"/>
        </w:rPr>
        <w:t xml:space="preserve"> </w:t>
      </w:r>
      <w:r w:rsidR="00781F38" w:rsidRPr="00EB3E76">
        <w:rPr>
          <w:rFonts w:ascii="Times New Roman" w:hAnsi="Times New Roman"/>
          <w:sz w:val="22"/>
          <w:szCs w:val="22"/>
        </w:rPr>
        <w:t>Sem informes.</w:t>
      </w:r>
      <w:r w:rsidR="005B65FA" w:rsidRPr="00EB3E76">
        <w:rPr>
          <w:rFonts w:ascii="Times New Roman" w:hAnsi="Times New Roman"/>
          <w:sz w:val="22"/>
          <w:szCs w:val="22"/>
        </w:rPr>
        <w:t xml:space="preserve"> </w:t>
      </w:r>
      <w:r w:rsidR="00012AC4" w:rsidRPr="00EB3E76">
        <w:rPr>
          <w:rFonts w:ascii="Times New Roman" w:hAnsi="Times New Roman"/>
          <w:b/>
          <w:bCs/>
          <w:sz w:val="22"/>
          <w:szCs w:val="22"/>
          <w:highlight w:val="white"/>
          <w:u w:val="single"/>
          <w:lang w:eastAsia="en-US"/>
        </w:rPr>
        <w:t>1</w:t>
      </w:r>
      <w:r w:rsidR="00781F38" w:rsidRPr="00EB3E76">
        <w:rPr>
          <w:rFonts w:ascii="Times New Roman" w:hAnsi="Times New Roman"/>
          <w:b/>
          <w:bCs/>
          <w:sz w:val="22"/>
          <w:szCs w:val="22"/>
          <w:highlight w:val="white"/>
          <w:u w:val="single"/>
          <w:lang w:eastAsia="en-US"/>
        </w:rPr>
        <w:t>4</w:t>
      </w:r>
      <w:r w:rsidR="00012AC4" w:rsidRPr="00EB3E76">
        <w:rPr>
          <w:rFonts w:ascii="Times New Roman" w:hAnsi="Times New Roman"/>
          <w:b/>
          <w:bCs/>
          <w:sz w:val="22"/>
          <w:szCs w:val="22"/>
          <w:highlight w:val="white"/>
          <w:u w:val="single"/>
          <w:lang w:eastAsia="en-US"/>
        </w:rPr>
        <w:t>.</w:t>
      </w:r>
      <w:r w:rsidR="009C1B87" w:rsidRPr="00EB3E76">
        <w:rPr>
          <w:rFonts w:ascii="Times New Roman" w:hAnsi="Times New Roman"/>
          <w:b/>
          <w:bCs/>
          <w:sz w:val="22"/>
          <w:szCs w:val="22"/>
          <w:highlight w:val="white"/>
          <w:u w:val="single"/>
          <w:lang w:eastAsia="en-US"/>
        </w:rPr>
        <w:t xml:space="preserve"> </w:t>
      </w:r>
      <w:r w:rsidRPr="00EB3E76">
        <w:rPr>
          <w:rFonts w:ascii="Times New Roman" w:hAnsi="Times New Roman"/>
          <w:b/>
          <w:bCs/>
          <w:sz w:val="22"/>
          <w:szCs w:val="22"/>
          <w:highlight w:val="white"/>
          <w:u w:val="single"/>
          <w:lang w:eastAsia="en-US"/>
        </w:rPr>
        <w:t>Assuntos de interesse geral:</w:t>
      </w:r>
      <w:r w:rsidRPr="00EB3E76">
        <w:rPr>
          <w:rFonts w:ascii="Times New Roman" w:hAnsi="Times New Roman"/>
          <w:sz w:val="22"/>
          <w:szCs w:val="22"/>
          <w:highlight w:val="white"/>
          <w:lang w:eastAsia="en-US"/>
        </w:rPr>
        <w:t xml:space="preserve"> </w:t>
      </w:r>
      <w:r w:rsidR="005B65FA" w:rsidRPr="00EB3E76">
        <w:rPr>
          <w:rFonts w:ascii="Times New Roman" w:hAnsi="Times New Roman"/>
          <w:sz w:val="22"/>
          <w:szCs w:val="22"/>
          <w:highlight w:val="white"/>
          <w:lang w:eastAsia="en-US"/>
        </w:rPr>
        <w:t xml:space="preserve">O conselheiro </w:t>
      </w:r>
      <w:r w:rsidR="005B65FA" w:rsidRPr="00EB3E76">
        <w:rPr>
          <w:rFonts w:ascii="Times New Roman" w:hAnsi="Times New Roman"/>
          <w:b/>
          <w:bCs/>
          <w:sz w:val="22"/>
          <w:szCs w:val="22"/>
          <w:highlight w:val="white"/>
          <w:lang w:eastAsia="en-US"/>
        </w:rPr>
        <w:t>JOÃO EDUARDO MARTINS DANTAS</w:t>
      </w:r>
      <w:r w:rsidR="005B65FA" w:rsidRPr="00EB3E76">
        <w:rPr>
          <w:rFonts w:ascii="Times New Roman" w:hAnsi="Times New Roman"/>
          <w:sz w:val="22"/>
          <w:szCs w:val="22"/>
          <w:highlight w:val="white"/>
          <w:lang w:eastAsia="en-US"/>
        </w:rPr>
        <w:t xml:space="preserve"> sugeriu que as pautas das Sessões Plenárias sejam invertidas para que os itens de informes sejam abordados primeiro. O gerente geral </w:t>
      </w:r>
      <w:r w:rsidR="005B65FA" w:rsidRPr="00EB3E76">
        <w:rPr>
          <w:rFonts w:ascii="Times New Roman" w:hAnsi="Times New Roman"/>
          <w:b/>
          <w:bCs/>
          <w:sz w:val="22"/>
          <w:szCs w:val="22"/>
          <w:highlight w:val="white"/>
          <w:lang w:eastAsia="en-US"/>
        </w:rPr>
        <w:t>FLÁVIO SOARES OLIVEIRA</w:t>
      </w:r>
      <w:r w:rsidR="005B65FA" w:rsidRPr="00EB3E76">
        <w:rPr>
          <w:rFonts w:ascii="Times New Roman" w:hAnsi="Times New Roman"/>
          <w:sz w:val="22"/>
          <w:szCs w:val="22"/>
          <w:highlight w:val="white"/>
          <w:lang w:eastAsia="en-US"/>
        </w:rPr>
        <w:t xml:space="preserve"> ressaltou que a pauta no atual formato favorece o quórum para deliberar as questões trazidas ao Plenário do CAU/DF.</w:t>
      </w:r>
      <w:r w:rsidR="00012AC4" w:rsidRPr="00EB3E76">
        <w:rPr>
          <w:rFonts w:ascii="Times New Roman" w:hAnsi="Times New Roman"/>
          <w:sz w:val="22"/>
          <w:szCs w:val="22"/>
          <w:highlight w:val="white"/>
          <w:lang w:eastAsia="en-US"/>
        </w:rPr>
        <w:t xml:space="preserve"> </w:t>
      </w:r>
      <w:r w:rsidR="00012AC4" w:rsidRPr="00EB3E76">
        <w:rPr>
          <w:rFonts w:ascii="Times New Roman" w:hAnsi="Times New Roman"/>
          <w:b/>
          <w:bCs/>
          <w:sz w:val="22"/>
          <w:szCs w:val="22"/>
          <w:highlight w:val="white"/>
          <w:u w:val="single"/>
          <w:lang w:eastAsia="en-US"/>
        </w:rPr>
        <w:t>1</w:t>
      </w:r>
      <w:r w:rsidR="00781F38" w:rsidRPr="00EB3E76">
        <w:rPr>
          <w:rFonts w:ascii="Times New Roman" w:hAnsi="Times New Roman"/>
          <w:b/>
          <w:bCs/>
          <w:sz w:val="22"/>
          <w:szCs w:val="22"/>
          <w:highlight w:val="white"/>
          <w:u w:val="single"/>
          <w:lang w:eastAsia="en-US"/>
        </w:rPr>
        <w:t>5</w:t>
      </w:r>
      <w:r w:rsidRPr="00EB3E76">
        <w:rPr>
          <w:rFonts w:ascii="Times New Roman" w:hAnsi="Times New Roman"/>
          <w:sz w:val="22"/>
          <w:szCs w:val="22"/>
          <w:highlight w:val="white"/>
          <w:u w:val="single"/>
          <w:lang w:eastAsia="en-US"/>
        </w:rPr>
        <w:t xml:space="preserve">. </w:t>
      </w:r>
      <w:r w:rsidRPr="00EB3E76">
        <w:rPr>
          <w:rFonts w:ascii="Times New Roman" w:hAnsi="Times New Roman"/>
          <w:b/>
          <w:sz w:val="22"/>
          <w:szCs w:val="22"/>
          <w:highlight w:val="white"/>
          <w:u w:val="single"/>
          <w:lang w:eastAsia="en-US"/>
        </w:rPr>
        <w:t>Encerramento:</w:t>
      </w:r>
      <w:r w:rsidRPr="00EB3E76">
        <w:rPr>
          <w:rFonts w:ascii="Times New Roman" w:hAnsi="Times New Roman"/>
          <w:sz w:val="22"/>
          <w:szCs w:val="22"/>
          <w:highlight w:val="white"/>
          <w:lang w:eastAsia="en-US"/>
        </w:rPr>
        <w:t xml:space="preserve"> A presidente </w:t>
      </w:r>
      <w:r w:rsidR="00231DE2" w:rsidRPr="00EB3E76">
        <w:rPr>
          <w:rFonts w:ascii="Times New Roman" w:hAnsi="Times New Roman"/>
          <w:b/>
          <w:sz w:val="22"/>
          <w:szCs w:val="22"/>
          <w:highlight w:val="white"/>
          <w:lang w:eastAsia="en-US"/>
        </w:rPr>
        <w:t>MÔNICA ANDRE</w:t>
      </w:r>
      <w:r w:rsidRPr="00EB3E76">
        <w:rPr>
          <w:rFonts w:ascii="Times New Roman" w:hAnsi="Times New Roman"/>
          <w:b/>
          <w:sz w:val="22"/>
          <w:szCs w:val="22"/>
          <w:highlight w:val="white"/>
          <w:lang w:eastAsia="en-US"/>
        </w:rPr>
        <w:t>A BLANCO</w:t>
      </w:r>
      <w:r w:rsidRPr="00EB3E76">
        <w:rPr>
          <w:rFonts w:ascii="Times New Roman" w:hAnsi="Times New Roman"/>
          <w:sz w:val="22"/>
          <w:szCs w:val="22"/>
          <w:highlight w:val="white"/>
          <w:lang w:eastAsia="en-US"/>
        </w:rPr>
        <w:t xml:space="preserve"> agradeceu a presença de todos. Após considerações finais e nada havendo mais a tratar, encerrou a 1</w:t>
      </w:r>
      <w:r w:rsidR="003400B3" w:rsidRPr="00EB3E76">
        <w:rPr>
          <w:rFonts w:ascii="Times New Roman" w:hAnsi="Times New Roman"/>
          <w:sz w:val="22"/>
          <w:szCs w:val="22"/>
          <w:highlight w:val="white"/>
          <w:lang w:eastAsia="en-US"/>
        </w:rPr>
        <w:t>1</w:t>
      </w:r>
      <w:r w:rsidR="00E020E0" w:rsidRPr="00EB3E76">
        <w:rPr>
          <w:rFonts w:ascii="Times New Roman" w:hAnsi="Times New Roman"/>
          <w:sz w:val="22"/>
          <w:szCs w:val="22"/>
          <w:highlight w:val="white"/>
          <w:lang w:eastAsia="en-US"/>
        </w:rPr>
        <w:t>6</w:t>
      </w:r>
      <w:r w:rsidRPr="00EB3E76">
        <w:rPr>
          <w:rFonts w:ascii="Times New Roman" w:hAnsi="Times New Roman"/>
          <w:sz w:val="22"/>
          <w:szCs w:val="22"/>
          <w:highlight w:val="white"/>
          <w:lang w:eastAsia="en-US"/>
        </w:rPr>
        <w:t>ª Sessão Plenária Ordinária do CAU/DF, da</w:t>
      </w:r>
      <w:r w:rsidR="003F2B42" w:rsidRPr="00EB3E76">
        <w:rPr>
          <w:rFonts w:ascii="Times New Roman" w:hAnsi="Times New Roman"/>
          <w:sz w:val="22"/>
          <w:szCs w:val="22"/>
          <w:highlight w:val="white"/>
          <w:lang w:eastAsia="en-US"/>
        </w:rPr>
        <w:t xml:space="preserve"> qual se lavrou a presente ata.</w:t>
      </w:r>
    </w:p>
    <w:p w14:paraId="30CD04B7" w14:textId="77777777" w:rsidR="003F2B42" w:rsidRPr="00EB3E76" w:rsidRDefault="003F2B42">
      <w:pPr>
        <w:pStyle w:val="LO-normal"/>
        <w:widowControl w:val="0"/>
        <w:tabs>
          <w:tab w:val="left" w:pos="309"/>
          <w:tab w:val="right" w:pos="9354"/>
        </w:tabs>
        <w:spacing w:line="384" w:lineRule="auto"/>
        <w:jc w:val="center"/>
        <w:rPr>
          <w:rFonts w:ascii="Times New Roman" w:hAnsi="Times New Roman"/>
          <w:b/>
          <w:color w:val="FF0000"/>
          <w:sz w:val="22"/>
          <w:szCs w:val="22"/>
        </w:rPr>
      </w:pPr>
    </w:p>
    <w:p w14:paraId="1A3EC228" w14:textId="30C0648F" w:rsidR="003F2B42" w:rsidRPr="00EB3E76" w:rsidRDefault="003F2B42">
      <w:pPr>
        <w:pStyle w:val="LO-normal"/>
        <w:widowControl w:val="0"/>
        <w:tabs>
          <w:tab w:val="left" w:pos="309"/>
          <w:tab w:val="right" w:pos="9354"/>
        </w:tabs>
        <w:spacing w:line="384" w:lineRule="auto"/>
        <w:jc w:val="center"/>
        <w:rPr>
          <w:rFonts w:ascii="Times New Roman" w:hAnsi="Times New Roman"/>
          <w:b/>
          <w:color w:val="FF0000"/>
          <w:sz w:val="22"/>
          <w:szCs w:val="22"/>
        </w:rPr>
      </w:pPr>
    </w:p>
    <w:p w14:paraId="5FDE9F4F" w14:textId="77777777" w:rsidR="005B65FA" w:rsidRPr="00EB3E76" w:rsidRDefault="005B65FA">
      <w:pPr>
        <w:pStyle w:val="LO-normal"/>
        <w:widowControl w:val="0"/>
        <w:tabs>
          <w:tab w:val="left" w:pos="309"/>
          <w:tab w:val="right" w:pos="9354"/>
        </w:tabs>
        <w:spacing w:line="384" w:lineRule="auto"/>
        <w:jc w:val="center"/>
        <w:rPr>
          <w:rFonts w:ascii="Times New Roman" w:hAnsi="Times New Roman"/>
          <w:b/>
          <w:color w:val="FF0000"/>
          <w:sz w:val="22"/>
          <w:szCs w:val="22"/>
        </w:rPr>
      </w:pPr>
    </w:p>
    <w:p w14:paraId="74AB32BF" w14:textId="77777777" w:rsidR="004A708A" w:rsidRPr="00EB3E76" w:rsidRDefault="00190A1A">
      <w:pPr>
        <w:pStyle w:val="LO-normal"/>
        <w:widowControl w:val="0"/>
        <w:tabs>
          <w:tab w:val="left" w:pos="309"/>
          <w:tab w:val="right" w:pos="9354"/>
        </w:tabs>
        <w:spacing w:line="384" w:lineRule="auto"/>
        <w:jc w:val="center"/>
        <w:rPr>
          <w:rFonts w:ascii="Times New Roman" w:hAnsi="Times New Roman"/>
          <w:b/>
          <w:sz w:val="22"/>
          <w:szCs w:val="22"/>
        </w:rPr>
      </w:pPr>
      <w:r w:rsidRPr="00EB3E76">
        <w:rPr>
          <w:rFonts w:ascii="Times New Roman" w:hAnsi="Times New Roman"/>
          <w:b/>
          <w:sz w:val="22"/>
          <w:szCs w:val="22"/>
        </w:rPr>
        <w:t>MÔNICA ANDRE</w:t>
      </w:r>
      <w:r w:rsidR="00DA58AD" w:rsidRPr="00EB3E76">
        <w:rPr>
          <w:rFonts w:ascii="Times New Roman" w:hAnsi="Times New Roman"/>
          <w:b/>
          <w:sz w:val="22"/>
          <w:szCs w:val="22"/>
        </w:rPr>
        <w:t>A BLANCO</w:t>
      </w:r>
    </w:p>
    <w:p w14:paraId="66C6CEC2" w14:textId="77777777" w:rsidR="004A708A" w:rsidRPr="00EB3E76" w:rsidRDefault="00DA58AD">
      <w:pPr>
        <w:pStyle w:val="LO-normal"/>
        <w:widowControl w:val="0"/>
        <w:tabs>
          <w:tab w:val="left" w:pos="309"/>
          <w:tab w:val="right" w:pos="9354"/>
        </w:tabs>
        <w:spacing w:line="384" w:lineRule="auto"/>
        <w:jc w:val="center"/>
        <w:rPr>
          <w:sz w:val="22"/>
          <w:szCs w:val="22"/>
        </w:rPr>
      </w:pPr>
      <w:r w:rsidRPr="00EB3E76">
        <w:rPr>
          <w:rFonts w:ascii="Times New Roman" w:hAnsi="Times New Roman"/>
          <w:sz w:val="22"/>
          <w:szCs w:val="22"/>
        </w:rPr>
        <w:t>Presidente</w:t>
      </w:r>
      <w:r w:rsidRPr="00EB3E76">
        <w:rPr>
          <w:rFonts w:ascii="Times New Roman" w:hAnsi="Times New Roman"/>
          <w:i/>
          <w:sz w:val="22"/>
          <w:szCs w:val="22"/>
        </w:rPr>
        <w:t xml:space="preserve"> </w:t>
      </w:r>
      <w:r w:rsidRPr="00EB3E76">
        <w:rPr>
          <w:rFonts w:ascii="Times New Roman" w:hAnsi="Times New Roman"/>
          <w:sz w:val="22"/>
          <w:szCs w:val="22"/>
        </w:rPr>
        <w:t>do CAU/DF</w:t>
      </w:r>
    </w:p>
    <w:p w14:paraId="73F6CE9A" w14:textId="77777777" w:rsidR="004A708A" w:rsidRPr="00EB3E76" w:rsidRDefault="004A708A">
      <w:pPr>
        <w:pStyle w:val="LO-normal"/>
        <w:widowControl w:val="0"/>
        <w:tabs>
          <w:tab w:val="left" w:pos="309"/>
          <w:tab w:val="right" w:pos="9354"/>
        </w:tabs>
        <w:spacing w:line="384" w:lineRule="auto"/>
        <w:jc w:val="center"/>
        <w:rPr>
          <w:rFonts w:ascii="Times New Roman" w:hAnsi="Times New Roman"/>
          <w:sz w:val="22"/>
          <w:szCs w:val="22"/>
        </w:rPr>
      </w:pPr>
    </w:p>
    <w:p w14:paraId="5E60D9E3" w14:textId="77777777" w:rsidR="004A708A" w:rsidRPr="00EB3E76" w:rsidRDefault="004A708A">
      <w:pPr>
        <w:pStyle w:val="LO-normal"/>
        <w:widowControl w:val="0"/>
        <w:tabs>
          <w:tab w:val="left" w:pos="309"/>
          <w:tab w:val="right" w:pos="9354"/>
        </w:tabs>
        <w:spacing w:line="384" w:lineRule="auto"/>
        <w:jc w:val="center"/>
        <w:rPr>
          <w:rFonts w:ascii="Times New Roman" w:hAnsi="Times New Roman"/>
          <w:b/>
          <w:sz w:val="22"/>
          <w:szCs w:val="22"/>
        </w:rPr>
      </w:pPr>
    </w:p>
    <w:p w14:paraId="4493C1B1" w14:textId="77777777" w:rsidR="004A708A" w:rsidRPr="00EB3E76" w:rsidRDefault="004A708A">
      <w:pPr>
        <w:pStyle w:val="LO-normal"/>
        <w:widowControl w:val="0"/>
        <w:tabs>
          <w:tab w:val="left" w:pos="309"/>
          <w:tab w:val="right" w:pos="9354"/>
        </w:tabs>
        <w:spacing w:line="384" w:lineRule="auto"/>
        <w:jc w:val="center"/>
        <w:rPr>
          <w:rFonts w:ascii="Times New Roman" w:hAnsi="Times New Roman"/>
          <w:b/>
          <w:sz w:val="22"/>
          <w:szCs w:val="22"/>
        </w:rPr>
      </w:pPr>
    </w:p>
    <w:p w14:paraId="737A702D" w14:textId="77777777" w:rsidR="004A708A" w:rsidRPr="00EB3E76" w:rsidRDefault="00DA58AD">
      <w:pPr>
        <w:pStyle w:val="LO-normal"/>
        <w:widowControl w:val="0"/>
        <w:tabs>
          <w:tab w:val="left" w:pos="309"/>
          <w:tab w:val="right" w:pos="9354"/>
        </w:tabs>
        <w:spacing w:line="384" w:lineRule="auto"/>
        <w:jc w:val="center"/>
        <w:rPr>
          <w:rFonts w:ascii="Times New Roman" w:hAnsi="Times New Roman"/>
          <w:b/>
          <w:sz w:val="22"/>
          <w:szCs w:val="22"/>
        </w:rPr>
      </w:pPr>
      <w:r w:rsidRPr="00EB3E76">
        <w:rPr>
          <w:rFonts w:ascii="Times New Roman" w:hAnsi="Times New Roman"/>
          <w:b/>
          <w:sz w:val="22"/>
          <w:szCs w:val="22"/>
        </w:rPr>
        <w:t>FLÁVIO SOARES OLIVEIRA</w:t>
      </w:r>
    </w:p>
    <w:p w14:paraId="3B2E5620" w14:textId="77777777" w:rsidR="004A708A" w:rsidRPr="00012AC4" w:rsidRDefault="00DA58AD">
      <w:pPr>
        <w:pStyle w:val="LO-normal"/>
        <w:widowControl w:val="0"/>
        <w:tabs>
          <w:tab w:val="left" w:pos="309"/>
          <w:tab w:val="right" w:pos="9354"/>
        </w:tabs>
        <w:spacing w:line="384" w:lineRule="auto"/>
        <w:jc w:val="center"/>
      </w:pPr>
      <w:r w:rsidRPr="00EB3E76">
        <w:rPr>
          <w:rFonts w:ascii="Times New Roman" w:hAnsi="Times New Roman"/>
          <w:sz w:val="22"/>
          <w:szCs w:val="22"/>
        </w:rPr>
        <w:t>Gerente Geral do CAU/DF</w:t>
      </w:r>
    </w:p>
    <w:sectPr w:rsidR="004A708A" w:rsidRPr="00012AC4">
      <w:headerReference w:type="default" r:id="rId7"/>
      <w:footerReference w:type="default" r:id="rId8"/>
      <w:pgSz w:w="11906" w:h="16838"/>
      <w:pgMar w:top="1701" w:right="1134" w:bottom="1134" w:left="1701" w:header="284" w:footer="227"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CD770" w14:textId="77777777" w:rsidR="00C910BD" w:rsidRDefault="00C910BD">
      <w:r>
        <w:separator/>
      </w:r>
    </w:p>
  </w:endnote>
  <w:endnote w:type="continuationSeparator" w:id="0">
    <w:p w14:paraId="25500994" w14:textId="77777777" w:rsidR="00C910BD" w:rsidRDefault="00C9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Regular">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ED06" w14:textId="1F60B034" w:rsidR="004A708A" w:rsidRDefault="00C910BD">
    <w:pPr>
      <w:ind w:left="-1701" w:right="-851"/>
      <w:jc w:val="center"/>
    </w:pPr>
    <w:r>
      <w:rPr>
        <w:noProof/>
      </w:rPr>
      <w:pict w14:anchorId="700C352B">
        <v:line id="Conector reto 3" o:spid="_x0000_s2050" style="position:absolute;left:0;text-align:left;flip:y;z-index:-251658752;visibility:visible;mso-wrap-style:square;mso-wrap-distance-left:0;mso-wrap-distance-top:0;mso-wrap-distance-right:0;mso-wrap-distance-bottom:0;mso-position-horizontal:absolute;mso-position-horizontal-relative:margin;mso-position-vertical:absolute;mso-position-vertical-relative:text" from="-.55pt,-2.85pt" to="45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" strokecolor="#1c3942" strokeweight=".53mm">
          <w10:wrap anchorx="margin"/>
        </v:line>
      </w:pict>
    </w:r>
    <w:r w:rsidR="00DA58AD">
      <w:rPr>
        <w:rFonts w:ascii="DaxCondensed-Regular" w:hAnsi="DaxCondensed-Regular"/>
        <w:color w:val="1C3942"/>
        <w:sz w:val="16"/>
        <w:szCs w:val="16"/>
      </w:rPr>
      <w:t xml:space="preserve">Página </w:t>
    </w:r>
    <w:r w:rsidR="00DA58AD">
      <w:rPr>
        <w:rFonts w:ascii="DaxCondensed-Regular" w:hAnsi="DaxCondensed-Regular"/>
        <w:sz w:val="16"/>
        <w:szCs w:val="16"/>
      </w:rPr>
      <w:fldChar w:fldCharType="begin"/>
    </w:r>
    <w:r w:rsidR="00DA58AD">
      <w:rPr>
        <w:rFonts w:ascii="DaxCondensed-Regular" w:hAnsi="DaxCondensed-Regular"/>
        <w:sz w:val="16"/>
        <w:szCs w:val="16"/>
      </w:rPr>
      <w:instrText>PAGE</w:instrText>
    </w:r>
    <w:r w:rsidR="00DA58AD">
      <w:rPr>
        <w:rFonts w:ascii="DaxCondensed-Regular" w:hAnsi="DaxCondensed-Regular"/>
        <w:sz w:val="16"/>
        <w:szCs w:val="16"/>
      </w:rPr>
      <w:fldChar w:fldCharType="separate"/>
    </w:r>
    <w:r w:rsidR="003B4576">
      <w:rPr>
        <w:rFonts w:ascii="DaxCondensed-Regular" w:hAnsi="DaxCondensed-Regular"/>
        <w:noProof/>
        <w:sz w:val="16"/>
        <w:szCs w:val="16"/>
      </w:rPr>
      <w:t>6</w:t>
    </w:r>
    <w:r w:rsidR="00DA58AD">
      <w:rPr>
        <w:rFonts w:ascii="DaxCondensed-Regular" w:hAnsi="DaxCondensed-Regular"/>
        <w:sz w:val="16"/>
        <w:szCs w:val="16"/>
      </w:rPr>
      <w:fldChar w:fldCharType="end"/>
    </w:r>
    <w:r w:rsidR="00DA58AD">
      <w:rPr>
        <w:rFonts w:ascii="DaxCondensed-Regular" w:hAnsi="DaxCondensed-Regular"/>
        <w:color w:val="1C3942"/>
        <w:sz w:val="16"/>
        <w:szCs w:val="16"/>
      </w:rPr>
      <w:t xml:space="preserve"> de </w:t>
    </w:r>
    <w:r w:rsidR="00DA58AD">
      <w:rPr>
        <w:rFonts w:ascii="DaxCondensed-Regular" w:hAnsi="DaxCondensed-Regular"/>
        <w:sz w:val="16"/>
        <w:szCs w:val="16"/>
      </w:rPr>
      <w:fldChar w:fldCharType="begin"/>
    </w:r>
    <w:r w:rsidR="00DA58AD">
      <w:rPr>
        <w:rFonts w:ascii="DaxCondensed-Regular" w:hAnsi="DaxCondensed-Regular"/>
        <w:sz w:val="16"/>
        <w:szCs w:val="16"/>
      </w:rPr>
      <w:instrText>NUMPAGES</w:instrText>
    </w:r>
    <w:r w:rsidR="00DA58AD">
      <w:rPr>
        <w:rFonts w:ascii="DaxCondensed-Regular" w:hAnsi="DaxCondensed-Regular"/>
        <w:sz w:val="16"/>
        <w:szCs w:val="16"/>
      </w:rPr>
      <w:fldChar w:fldCharType="separate"/>
    </w:r>
    <w:r w:rsidR="003B4576">
      <w:rPr>
        <w:rFonts w:ascii="DaxCondensed-Regular" w:hAnsi="DaxCondensed-Regular"/>
        <w:noProof/>
        <w:sz w:val="16"/>
        <w:szCs w:val="16"/>
      </w:rPr>
      <w:t>6</w:t>
    </w:r>
    <w:r w:rsidR="00DA58AD">
      <w:rPr>
        <w:rFonts w:ascii="DaxCondensed-Regular" w:hAnsi="DaxCondensed-Regular"/>
        <w:sz w:val="16"/>
        <w:szCs w:val="16"/>
      </w:rPr>
      <w:fldChar w:fldCharType="end"/>
    </w:r>
  </w:p>
  <w:p w14:paraId="0D5DBE7F" w14:textId="77777777" w:rsidR="004A708A" w:rsidRDefault="004A708A">
    <w:pPr>
      <w:ind w:left="-1701" w:right="-851"/>
      <w:jc w:val="center"/>
      <w:rPr>
        <w:rFonts w:ascii="DaxCondensed-Regular" w:hAnsi="DaxCondensed-Regular"/>
        <w:color w:val="1C3942"/>
        <w:sz w:val="8"/>
        <w:szCs w:val="8"/>
      </w:rPr>
    </w:pPr>
  </w:p>
  <w:p w14:paraId="6061D445" w14:textId="77777777" w:rsidR="004A708A" w:rsidRDefault="00DA58AD">
    <w:pPr>
      <w:ind w:left="-1701" w:right="-7" w:firstLine="1701"/>
      <w:jc w:val="center"/>
    </w:pPr>
    <w:r>
      <w:rPr>
        <w:rFonts w:ascii="DaxCondensed-Regular" w:hAnsi="DaxCondensed-Regular"/>
        <w:color w:val="1C3942"/>
        <w:sz w:val="18"/>
        <w:szCs w:val="18"/>
      </w:rPr>
      <w:t xml:space="preserve">SEPN 510, Bloco “A”, Térreo e Subsolo, Asa Norte - CEP 70750-521- Brasília (DF) </w:t>
    </w:r>
  </w:p>
  <w:p w14:paraId="24193582" w14:textId="77777777" w:rsidR="004A708A" w:rsidRDefault="00DA58AD">
    <w:pPr>
      <w:ind w:left="-1701" w:right="-7" w:firstLine="1701"/>
      <w:jc w:val="center"/>
    </w:pPr>
    <w:r>
      <w:rPr>
        <w:rFonts w:ascii="DaxCondensed-Regular" w:hAnsi="DaxCondensed-Regular"/>
        <w:color w:val="1C3942"/>
        <w:sz w:val="18"/>
        <w:szCs w:val="18"/>
      </w:rPr>
      <w:t xml:space="preserve">(61) 3222-5176/3222-5179 | www.caudf.gov.br | </w:t>
    </w:r>
    <w:hyperlink r:id="rId1">
      <w:r>
        <w:rPr>
          <w:rStyle w:val="LinkdaInternet"/>
          <w:rFonts w:ascii="DaxCondensed-Regular" w:hAnsi="DaxCondensed-Regular"/>
          <w:color w:val="1C3942"/>
          <w:sz w:val="18"/>
          <w:szCs w:val="18"/>
        </w:rPr>
        <w:t>atendimento@caudf.gov.br</w:t>
      </w:r>
    </w:hyperlink>
    <w:r>
      <w:rPr>
        <w:rFonts w:ascii="DaxCondensed-Regular" w:hAnsi="DaxCondensed-Regular"/>
        <w:color w:val="1C394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92EC" w14:textId="77777777" w:rsidR="00C910BD" w:rsidRDefault="00C910BD">
      <w:r>
        <w:separator/>
      </w:r>
    </w:p>
  </w:footnote>
  <w:footnote w:type="continuationSeparator" w:id="0">
    <w:p w14:paraId="105E0E72" w14:textId="77777777" w:rsidR="00C910BD" w:rsidRDefault="00C91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B98B" w14:textId="53C5EC1E" w:rsidR="004A708A" w:rsidRDefault="004A708A">
    <w:pPr>
      <w:pStyle w:val="Rodap"/>
      <w:ind w:left="-1701" w:right="-851"/>
      <w:jc w:val="left"/>
    </w:pPr>
  </w:p>
  <w:p w14:paraId="00E9EE5B" w14:textId="77777777" w:rsidR="004A708A" w:rsidRDefault="004A708A">
    <w:pPr>
      <w:pStyle w:val="Rodap"/>
      <w:ind w:right="-851"/>
      <w:jc w:val="left"/>
    </w:pPr>
  </w:p>
  <w:p w14:paraId="2969B8E8" w14:textId="35695168" w:rsidR="004A708A" w:rsidRDefault="00F07C0C">
    <w:pPr>
      <w:pStyle w:val="Rodap"/>
      <w:ind w:right="-851"/>
      <w:jc w:val="left"/>
    </w:pPr>
    <w:r>
      <w:rPr>
        <w:noProof/>
        <w:lang w:eastAsia="pt-BR"/>
      </w:rPr>
      <w:drawing>
        <wp:inline distT="0" distB="0" distL="0" distR="0" wp14:anchorId="519B05D4" wp14:editId="193E2635">
          <wp:extent cx="5752465" cy="539115"/>
          <wp:effectExtent l="0" t="0" r="0" b="0"/>
          <wp:docPr id="2" name="ole_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39115"/>
                  </a:xfrm>
                  <a:prstGeom prst="rect">
                    <a:avLst/>
                  </a:prstGeom>
                  <a:solidFill>
                    <a:srgbClr val="FFFFFF"/>
                  </a:solidFill>
                  <a:ln>
                    <a:noFill/>
                  </a:ln>
                </pic:spPr>
              </pic:pic>
            </a:graphicData>
          </a:graphic>
        </wp:inline>
      </w:drawing>
    </w:r>
  </w:p>
  <w:p w14:paraId="57E75753" w14:textId="77777777" w:rsidR="004A708A" w:rsidRDefault="004A708A">
    <w:pPr>
      <w:pStyle w:val="LO-normal"/>
      <w:widowControl w:val="0"/>
      <w:tabs>
        <w:tab w:val="center" w:pos="-142"/>
      </w:tabs>
      <w:spacing w:line="360" w:lineRule="auto"/>
      <w:ind w:right="-569"/>
      <w:jc w:val="center"/>
      <w:rPr>
        <w:rFonts w:ascii="Times New Roman" w:hAnsi="Times New Roman"/>
        <w:b/>
      </w:rPr>
    </w:pPr>
  </w:p>
  <w:p w14:paraId="610DF596" w14:textId="6BB02A13" w:rsidR="004A708A" w:rsidRDefault="00DA58AD" w:rsidP="00D43875">
    <w:pPr>
      <w:pStyle w:val="LO-normal"/>
      <w:widowControl w:val="0"/>
      <w:tabs>
        <w:tab w:val="center" w:pos="-142"/>
      </w:tabs>
      <w:spacing w:line="360" w:lineRule="auto"/>
      <w:ind w:left="-709" w:right="-569"/>
      <w:jc w:val="center"/>
    </w:pPr>
    <w:r>
      <w:rPr>
        <w:rFonts w:ascii="Times New Roman" w:hAnsi="Times New Roman"/>
        <w:b/>
        <w:sz w:val="22"/>
        <w:szCs w:val="22"/>
      </w:rPr>
      <w:t>ATA DA 1</w:t>
    </w:r>
    <w:r w:rsidR="00D43875">
      <w:rPr>
        <w:rFonts w:ascii="Times New Roman" w:hAnsi="Times New Roman"/>
        <w:b/>
        <w:sz w:val="22"/>
        <w:szCs w:val="22"/>
      </w:rPr>
      <w:t>1</w:t>
    </w:r>
    <w:r w:rsidR="00414927">
      <w:rPr>
        <w:rFonts w:ascii="Times New Roman" w:hAnsi="Times New Roman"/>
        <w:b/>
        <w:sz w:val="22"/>
        <w:szCs w:val="22"/>
      </w:rPr>
      <w:t>6</w:t>
    </w:r>
    <w:r>
      <w:rPr>
        <w:rFonts w:ascii="Times New Roman" w:hAnsi="Times New Roman"/>
        <w:b/>
        <w:sz w:val="22"/>
        <w:szCs w:val="22"/>
      </w:rPr>
      <w:t xml:space="preserve">ª REUNIÃO PLENÁRIA ORDINÁRIA, REALIZADA EM </w:t>
    </w:r>
    <w:r w:rsidR="00414927">
      <w:rPr>
        <w:rFonts w:ascii="Times New Roman" w:hAnsi="Times New Roman"/>
        <w:b/>
        <w:sz w:val="22"/>
        <w:szCs w:val="22"/>
      </w:rPr>
      <w:t>30</w:t>
    </w:r>
    <w:r>
      <w:rPr>
        <w:rFonts w:ascii="Times New Roman" w:hAnsi="Times New Roman"/>
        <w:b/>
        <w:sz w:val="22"/>
        <w:szCs w:val="22"/>
      </w:rPr>
      <w:t xml:space="preserve"> DE </w:t>
    </w:r>
    <w:r w:rsidR="00414927">
      <w:rPr>
        <w:rFonts w:ascii="Times New Roman" w:hAnsi="Times New Roman"/>
        <w:b/>
        <w:sz w:val="22"/>
        <w:szCs w:val="22"/>
      </w:rPr>
      <w:t>AGOSTO</w:t>
    </w:r>
    <w:r>
      <w:rPr>
        <w:rFonts w:ascii="Times New Roman" w:hAnsi="Times New Roman"/>
        <w:b/>
        <w:sz w:val="22"/>
        <w:szCs w:val="22"/>
      </w:rPr>
      <w:t xml:space="preserve"> DE 2021</w:t>
    </w:r>
    <w:r w:rsidR="00D43875">
      <w:rPr>
        <w:rFonts w:ascii="Times New Roman" w:hAnsi="Times New Roman"/>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50B3A"/>
    <w:multiLevelType w:val="hybridMultilevel"/>
    <w:tmpl w:val="E15AE2B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A708A"/>
    <w:rsid w:val="0001283F"/>
    <w:rsid w:val="00012AC4"/>
    <w:rsid w:val="0001428D"/>
    <w:rsid w:val="000277D4"/>
    <w:rsid w:val="00030DB7"/>
    <w:rsid w:val="00035418"/>
    <w:rsid w:val="000428F6"/>
    <w:rsid w:val="00070485"/>
    <w:rsid w:val="0008099D"/>
    <w:rsid w:val="000B7A1B"/>
    <w:rsid w:val="000D5591"/>
    <w:rsid w:val="000F3CBE"/>
    <w:rsid w:val="0010524E"/>
    <w:rsid w:val="00135A85"/>
    <w:rsid w:val="00145AD7"/>
    <w:rsid w:val="001551B6"/>
    <w:rsid w:val="00173C41"/>
    <w:rsid w:val="001765F8"/>
    <w:rsid w:val="00190A1A"/>
    <w:rsid w:val="00192917"/>
    <w:rsid w:val="001D2305"/>
    <w:rsid w:val="001D6CD9"/>
    <w:rsid w:val="001F08C2"/>
    <w:rsid w:val="00205E2D"/>
    <w:rsid w:val="00216707"/>
    <w:rsid w:val="00231DE2"/>
    <w:rsid w:val="00240994"/>
    <w:rsid w:val="002632B5"/>
    <w:rsid w:val="002713AF"/>
    <w:rsid w:val="002938C2"/>
    <w:rsid w:val="002D05B1"/>
    <w:rsid w:val="002E1988"/>
    <w:rsid w:val="003024D4"/>
    <w:rsid w:val="00316040"/>
    <w:rsid w:val="00325FD8"/>
    <w:rsid w:val="003271EE"/>
    <w:rsid w:val="00336F79"/>
    <w:rsid w:val="003400B3"/>
    <w:rsid w:val="00340559"/>
    <w:rsid w:val="0034325A"/>
    <w:rsid w:val="0034557C"/>
    <w:rsid w:val="0035170A"/>
    <w:rsid w:val="003940C8"/>
    <w:rsid w:val="003A2477"/>
    <w:rsid w:val="003A56DF"/>
    <w:rsid w:val="003B4576"/>
    <w:rsid w:val="003D3185"/>
    <w:rsid w:val="003E428B"/>
    <w:rsid w:val="003F2B42"/>
    <w:rsid w:val="003F5CEA"/>
    <w:rsid w:val="004017F8"/>
    <w:rsid w:val="00414927"/>
    <w:rsid w:val="0043302A"/>
    <w:rsid w:val="00434792"/>
    <w:rsid w:val="00436AA2"/>
    <w:rsid w:val="00450815"/>
    <w:rsid w:val="00450BB1"/>
    <w:rsid w:val="00450CD5"/>
    <w:rsid w:val="00462973"/>
    <w:rsid w:val="004A6A38"/>
    <w:rsid w:val="004A708A"/>
    <w:rsid w:val="004B5B53"/>
    <w:rsid w:val="0052604F"/>
    <w:rsid w:val="0054315D"/>
    <w:rsid w:val="00564740"/>
    <w:rsid w:val="00564CD6"/>
    <w:rsid w:val="00575C86"/>
    <w:rsid w:val="00591096"/>
    <w:rsid w:val="005B65FA"/>
    <w:rsid w:val="005C5448"/>
    <w:rsid w:val="005D18C9"/>
    <w:rsid w:val="005E5A2C"/>
    <w:rsid w:val="00605916"/>
    <w:rsid w:val="0060595B"/>
    <w:rsid w:val="00617079"/>
    <w:rsid w:val="00621018"/>
    <w:rsid w:val="006564D1"/>
    <w:rsid w:val="00656B2B"/>
    <w:rsid w:val="00685BDF"/>
    <w:rsid w:val="00687EBC"/>
    <w:rsid w:val="00691233"/>
    <w:rsid w:val="006936EC"/>
    <w:rsid w:val="006C1F09"/>
    <w:rsid w:val="006C636E"/>
    <w:rsid w:val="006C7F14"/>
    <w:rsid w:val="006D4BB1"/>
    <w:rsid w:val="006F23B5"/>
    <w:rsid w:val="006F2BB5"/>
    <w:rsid w:val="006F599B"/>
    <w:rsid w:val="00737E06"/>
    <w:rsid w:val="00744E70"/>
    <w:rsid w:val="00761F4E"/>
    <w:rsid w:val="00781F38"/>
    <w:rsid w:val="007836EF"/>
    <w:rsid w:val="007A473D"/>
    <w:rsid w:val="007A7310"/>
    <w:rsid w:val="007B60A6"/>
    <w:rsid w:val="007C0CB3"/>
    <w:rsid w:val="007D4860"/>
    <w:rsid w:val="00805193"/>
    <w:rsid w:val="00811162"/>
    <w:rsid w:val="00824994"/>
    <w:rsid w:val="00843FB4"/>
    <w:rsid w:val="00876C92"/>
    <w:rsid w:val="00882454"/>
    <w:rsid w:val="00894C6E"/>
    <w:rsid w:val="008A0129"/>
    <w:rsid w:val="008A66AD"/>
    <w:rsid w:val="008A6F62"/>
    <w:rsid w:val="008B7C64"/>
    <w:rsid w:val="008C1869"/>
    <w:rsid w:val="008C64C4"/>
    <w:rsid w:val="00902D92"/>
    <w:rsid w:val="00912A5C"/>
    <w:rsid w:val="00915184"/>
    <w:rsid w:val="0093455E"/>
    <w:rsid w:val="00987476"/>
    <w:rsid w:val="0099459B"/>
    <w:rsid w:val="009A37A5"/>
    <w:rsid w:val="009B10B1"/>
    <w:rsid w:val="009C1B87"/>
    <w:rsid w:val="009C46F5"/>
    <w:rsid w:val="009C7BBA"/>
    <w:rsid w:val="009D0B73"/>
    <w:rsid w:val="009E02FA"/>
    <w:rsid w:val="009E7CC2"/>
    <w:rsid w:val="009F50FB"/>
    <w:rsid w:val="00A019E8"/>
    <w:rsid w:val="00A043E7"/>
    <w:rsid w:val="00A15EE0"/>
    <w:rsid w:val="00A23F31"/>
    <w:rsid w:val="00A35301"/>
    <w:rsid w:val="00A461AE"/>
    <w:rsid w:val="00A61188"/>
    <w:rsid w:val="00A80636"/>
    <w:rsid w:val="00A82406"/>
    <w:rsid w:val="00A93E86"/>
    <w:rsid w:val="00AB4846"/>
    <w:rsid w:val="00AB4ABE"/>
    <w:rsid w:val="00AC34A9"/>
    <w:rsid w:val="00AC654D"/>
    <w:rsid w:val="00AE2E26"/>
    <w:rsid w:val="00B04DA4"/>
    <w:rsid w:val="00B05ED7"/>
    <w:rsid w:val="00B17FB9"/>
    <w:rsid w:val="00B230FA"/>
    <w:rsid w:val="00B371D2"/>
    <w:rsid w:val="00B578F9"/>
    <w:rsid w:val="00B80210"/>
    <w:rsid w:val="00BB2E64"/>
    <w:rsid w:val="00BC7932"/>
    <w:rsid w:val="00BF1C27"/>
    <w:rsid w:val="00C0431A"/>
    <w:rsid w:val="00C37913"/>
    <w:rsid w:val="00C46A13"/>
    <w:rsid w:val="00C54B71"/>
    <w:rsid w:val="00C568DD"/>
    <w:rsid w:val="00C67A2B"/>
    <w:rsid w:val="00C713FD"/>
    <w:rsid w:val="00C73253"/>
    <w:rsid w:val="00C849F6"/>
    <w:rsid w:val="00C910BD"/>
    <w:rsid w:val="00CB3C93"/>
    <w:rsid w:val="00CD35FA"/>
    <w:rsid w:val="00CE3181"/>
    <w:rsid w:val="00CF6581"/>
    <w:rsid w:val="00D060F6"/>
    <w:rsid w:val="00D13040"/>
    <w:rsid w:val="00D43875"/>
    <w:rsid w:val="00D562B7"/>
    <w:rsid w:val="00DA58AD"/>
    <w:rsid w:val="00DA7F6B"/>
    <w:rsid w:val="00DB308A"/>
    <w:rsid w:val="00DC41BB"/>
    <w:rsid w:val="00E020E0"/>
    <w:rsid w:val="00E024B1"/>
    <w:rsid w:val="00E12E77"/>
    <w:rsid w:val="00E31127"/>
    <w:rsid w:val="00E72DC1"/>
    <w:rsid w:val="00E868B1"/>
    <w:rsid w:val="00E974E5"/>
    <w:rsid w:val="00EB3E76"/>
    <w:rsid w:val="00EB4DA4"/>
    <w:rsid w:val="00EC5CB9"/>
    <w:rsid w:val="00EC6278"/>
    <w:rsid w:val="00F07C0C"/>
    <w:rsid w:val="00F128FE"/>
    <w:rsid w:val="00F20405"/>
    <w:rsid w:val="00F22930"/>
    <w:rsid w:val="00F24F04"/>
    <w:rsid w:val="00F651A6"/>
    <w:rsid w:val="00F723B6"/>
    <w:rsid w:val="00F84129"/>
    <w:rsid w:val="00F859AF"/>
    <w:rsid w:val="00F86C4D"/>
    <w:rsid w:val="00FB4030"/>
    <w:rsid w:val="00FB56BE"/>
    <w:rsid w:val="00FC7D48"/>
    <w:rsid w:val="00FD0F95"/>
    <w:rsid w:val="00FD277E"/>
    <w:rsid w:val="00FE18AA"/>
    <w:rsid w:val="00FF2982"/>
    <w:rsid w:val="00FF6170"/>
    <w:rsid w:val="00FF65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735B32"/>
  <w15:docId w15:val="{D15A5B4F-B47A-4E59-99F1-9EFB7280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Calibri" w:hAnsi="Times New Roman" w:cs="Times New Roman"/>
      <w:kern w:val="0"/>
      <w:sz w:val="24"/>
      <w:lang w:eastAsia="en-US" w:bidi="ar-SA"/>
    </w:rPr>
  </w:style>
  <w:style w:type="paragraph" w:styleId="Ttulo1">
    <w:name w:val="heading 1"/>
    <w:basedOn w:val="Normal"/>
    <w:next w:val="Normal"/>
    <w:qFormat/>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qFormat/>
    <w:pPr>
      <w:keepNext/>
      <w:outlineLvl w:val="1"/>
    </w:pPr>
    <w:rPr>
      <w:rFonts w:eastAsia="Times New Roman"/>
      <w:b/>
      <w:szCs w:val="20"/>
      <w:lang w:eastAsia="pt-BR"/>
    </w:rPr>
  </w:style>
  <w:style w:type="paragraph" w:styleId="Ttulo3">
    <w:name w:val="heading 3"/>
    <w:basedOn w:val="Normal"/>
    <w:next w:val="Normal"/>
    <w:qFormat/>
    <w:pPr>
      <w:keepNext/>
      <w:keepLines/>
      <w:spacing w:before="40"/>
      <w:outlineLvl w:val="2"/>
    </w:pPr>
    <w:rPr>
      <w:rFonts w:ascii="Calibri Light" w:eastAsia="Times New Roman" w:hAnsi="Calibri Light"/>
      <w:color w:val="1F4D78"/>
    </w:rPr>
  </w:style>
  <w:style w:type="paragraph" w:styleId="Ttulo4">
    <w:name w:val="heading 4"/>
    <w:basedOn w:val="Normal"/>
    <w:next w:val="Normal"/>
    <w:qFormat/>
    <w:pPr>
      <w:keepNext/>
      <w:jc w:val="center"/>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qFormat/>
    <w:rPr>
      <w:rFonts w:ascii="Times New Roman" w:eastAsia="Times New Roman" w:hAnsi="Times New Roman" w:cs="Times New Roman"/>
      <w:b/>
      <w:sz w:val="24"/>
      <w:szCs w:val="20"/>
      <w:lang w:eastAsia="pt-BR"/>
    </w:rPr>
  </w:style>
  <w:style w:type="character" w:customStyle="1" w:styleId="CabealhoChar">
    <w:name w:val="Cabeçalho Char"/>
    <w:qFormat/>
    <w:rPr>
      <w:rFonts w:ascii="Cambria" w:eastAsia="MS Mincho" w:hAnsi="Cambria" w:cs="Times New Roman"/>
      <w:sz w:val="24"/>
      <w:szCs w:val="24"/>
    </w:rPr>
  </w:style>
  <w:style w:type="character" w:customStyle="1" w:styleId="RodapChar">
    <w:name w:val="Rodapé Char"/>
    <w:qFormat/>
    <w:rPr>
      <w:rFonts w:ascii="Cambria" w:eastAsia="MS Mincho" w:hAnsi="Cambria" w:cs="Times New Roman"/>
      <w:sz w:val="24"/>
      <w:szCs w:val="24"/>
    </w:rPr>
  </w:style>
  <w:style w:type="character" w:customStyle="1" w:styleId="RecuodecorpodetextoChar">
    <w:name w:val="Recuo de corpo de texto Char"/>
    <w:qFormat/>
    <w:rPr>
      <w:rFonts w:ascii="Times New Roman" w:eastAsia="Times New Roman" w:hAnsi="Times New Roman" w:cs="Times New Roman"/>
      <w:sz w:val="24"/>
      <w:szCs w:val="20"/>
      <w:lang w:eastAsia="pt-BR"/>
    </w:rPr>
  </w:style>
  <w:style w:type="character" w:customStyle="1" w:styleId="CorpodetextoChar">
    <w:name w:val="Corpo de texto Char"/>
    <w:qFormat/>
    <w:rPr>
      <w:rFonts w:ascii="Times New Roman" w:eastAsia="Times New Roman" w:hAnsi="Times New Roman" w:cs="Times New Roman"/>
      <w:sz w:val="24"/>
      <w:szCs w:val="20"/>
      <w:lang w:eastAsia="pt-BR"/>
    </w:rPr>
  </w:style>
  <w:style w:type="character" w:customStyle="1" w:styleId="Corpodetexto2Char">
    <w:name w:val="Corpo de texto 2 Char"/>
    <w:qFormat/>
    <w:rPr>
      <w:rFonts w:ascii="Times New Roman" w:eastAsia="MS Mincho" w:hAnsi="Times New Roman" w:cs="Times New Roman"/>
      <w:sz w:val="28"/>
      <w:szCs w:val="28"/>
    </w:rPr>
  </w:style>
  <w:style w:type="character" w:customStyle="1" w:styleId="Ttulo1Char">
    <w:name w:val="Título 1 Char"/>
    <w:qFormat/>
    <w:rPr>
      <w:rFonts w:ascii="Calibri Light" w:eastAsia="Times New Roman" w:hAnsi="Calibri Light" w:cs="Times New Roman"/>
      <w:color w:val="2E74B5"/>
      <w:sz w:val="32"/>
      <w:szCs w:val="32"/>
    </w:rPr>
  </w:style>
  <w:style w:type="character" w:customStyle="1" w:styleId="Ttulo3Char">
    <w:name w:val="Título 3 Char"/>
    <w:qFormat/>
    <w:rPr>
      <w:rFonts w:ascii="Calibri Light" w:eastAsia="Times New Roman" w:hAnsi="Calibri Light" w:cs="Times New Roman"/>
      <w:color w:val="1F4D78"/>
      <w:sz w:val="24"/>
      <w:szCs w:val="24"/>
    </w:rPr>
  </w:style>
  <w:style w:type="character" w:customStyle="1" w:styleId="Ttulo4Char">
    <w:name w:val="Título 4 Char"/>
    <w:qFormat/>
    <w:rPr>
      <w:rFonts w:ascii="Times New Roman" w:eastAsia="MS Mincho" w:hAnsi="Times New Roman" w:cs="Times New Roman"/>
      <w:b/>
      <w:sz w:val="24"/>
      <w:szCs w:val="24"/>
    </w:rPr>
  </w:style>
  <w:style w:type="character" w:customStyle="1" w:styleId="TextodebaloChar">
    <w:name w:val="Texto de balão Char"/>
    <w:qFormat/>
    <w:rPr>
      <w:rFonts w:ascii="Tahoma" w:hAnsi="Tahoma" w:cs="Tahoma"/>
      <w:sz w:val="16"/>
      <w:szCs w:val="16"/>
    </w:rPr>
  </w:style>
  <w:style w:type="character" w:customStyle="1" w:styleId="Recuodecorpodetexto2Char">
    <w:name w:val="Recuo de corpo de texto 2 Char"/>
    <w:qFormat/>
    <w:rPr>
      <w:rFonts w:ascii="Calibri" w:hAnsi="Calibri"/>
      <w:sz w:val="24"/>
      <w:szCs w:val="24"/>
      <w:lang w:eastAsia="en-US"/>
    </w:rPr>
  </w:style>
  <w:style w:type="character" w:customStyle="1" w:styleId="apple-converted-space">
    <w:name w:val="apple-converted-space"/>
    <w:qFormat/>
  </w:style>
  <w:style w:type="character" w:customStyle="1" w:styleId="LinkdaInternet">
    <w:name w:val="Link da Internet"/>
    <w:rPr>
      <w:color w:val="0000FF"/>
      <w:u w:val="single"/>
    </w:rPr>
  </w:style>
  <w:style w:type="character" w:customStyle="1" w:styleId="Corpodetexto3Char">
    <w:name w:val="Corpo de texto 3 Char"/>
    <w:qFormat/>
    <w:rPr>
      <w:rFonts w:ascii="Calibri" w:hAnsi="Calibri" w:cs="Arial"/>
      <w:color w:val="1F1A17"/>
      <w:sz w:val="24"/>
      <w:szCs w:val="24"/>
    </w:rPr>
  </w:style>
  <w:style w:type="character" w:customStyle="1" w:styleId="parag2Char">
    <w:name w:val="parag2 Char"/>
    <w:qFormat/>
    <w:rPr>
      <w:rFonts w:eastAsia="Times New Roman"/>
      <w:sz w:val="24"/>
      <w:szCs w:val="24"/>
    </w:rPr>
  </w:style>
  <w:style w:type="character" w:customStyle="1" w:styleId="TtuloChar">
    <w:name w:val="Título Char"/>
    <w:qFormat/>
    <w:rPr>
      <w:rFonts w:eastAsia="Times New Roman"/>
      <w:b/>
      <w:sz w:val="24"/>
      <w:szCs w:val="24"/>
      <w:lang w:eastAsia="en-US"/>
    </w:rPr>
  </w:style>
  <w:style w:type="character" w:customStyle="1" w:styleId="CabealhodamensagemChar">
    <w:name w:val="Cabeçalho da mensagem Char"/>
    <w:qFormat/>
    <w:rPr>
      <w:rFonts w:ascii="Calibri Light" w:eastAsia="Times New Roman" w:hAnsi="Calibri Light" w:cs="Times New Roman"/>
      <w:sz w:val="24"/>
      <w:szCs w:val="24"/>
      <w:highlight w:val="lightGray"/>
      <w:lang w:eastAsia="en-US"/>
    </w:rPr>
  </w:style>
  <w:style w:type="character" w:customStyle="1" w:styleId="Numeraodelinhas">
    <w:name w:val="Numeração de linhas"/>
  </w:style>
  <w:style w:type="paragraph" w:styleId="Ttulo">
    <w:name w:val="Title"/>
    <w:basedOn w:val="Normal"/>
    <w:next w:val="Corpodetexto"/>
    <w:qFormat/>
    <w:pPr>
      <w:jc w:val="center"/>
    </w:pPr>
    <w:rPr>
      <w:rFonts w:eastAsia="Times New Roman"/>
      <w:b/>
    </w:rPr>
  </w:style>
  <w:style w:type="paragraph" w:styleId="Corpodetexto">
    <w:name w:val="Body Text"/>
    <w:basedOn w:val="Normal"/>
    <w:rPr>
      <w:rFonts w:eastAsia="Times New Roman"/>
      <w:szCs w:val="20"/>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pPr>
      <w:suppressLineNumbers/>
      <w:tabs>
        <w:tab w:val="center" w:pos="4320"/>
        <w:tab w:val="right" w:pos="8640"/>
      </w:tabs>
    </w:pPr>
  </w:style>
  <w:style w:type="paragraph" w:styleId="Rodap">
    <w:name w:val="footer"/>
    <w:basedOn w:val="Normal"/>
    <w:pPr>
      <w:suppressLineNumbers/>
      <w:tabs>
        <w:tab w:val="center" w:pos="4320"/>
        <w:tab w:val="right" w:pos="8640"/>
      </w:tabs>
    </w:pPr>
  </w:style>
  <w:style w:type="paragraph" w:styleId="PargrafodaLista">
    <w:name w:val="List Paragraph"/>
    <w:basedOn w:val="Normal"/>
    <w:qFormat/>
    <w:pPr>
      <w:ind w:left="720"/>
      <w:contextualSpacing/>
    </w:pPr>
  </w:style>
  <w:style w:type="paragraph" w:styleId="Recuodecorpodetexto">
    <w:name w:val="Body Text Indent"/>
    <w:basedOn w:val="Normal"/>
    <w:pPr>
      <w:ind w:left="720"/>
    </w:pPr>
    <w:rPr>
      <w:rFonts w:eastAsia="Times New Roman"/>
      <w:szCs w:val="20"/>
      <w:lang w:eastAsia="pt-BR"/>
    </w:rPr>
  </w:style>
  <w:style w:type="paragraph" w:styleId="Corpodetexto2">
    <w:name w:val="Body Text 2"/>
    <w:basedOn w:val="Normal"/>
    <w:qFormat/>
    <w:rPr>
      <w:sz w:val="28"/>
      <w:szCs w:val="28"/>
    </w:rPr>
  </w:style>
  <w:style w:type="paragraph" w:styleId="Textodebalo">
    <w:name w:val="Balloon Text"/>
    <w:basedOn w:val="Normal"/>
    <w:qFormat/>
    <w:rPr>
      <w:rFonts w:ascii="Tahoma" w:hAnsi="Tahoma" w:cs="Tahoma"/>
      <w:sz w:val="16"/>
      <w:szCs w:val="16"/>
    </w:rPr>
  </w:style>
  <w:style w:type="paragraph" w:styleId="Recuodecorpodetexto2">
    <w:name w:val="Body Text Indent 2"/>
    <w:basedOn w:val="Normal"/>
    <w:qFormat/>
    <w:pPr>
      <w:ind w:left="3686"/>
    </w:pPr>
    <w:rPr>
      <w:rFonts w:ascii="Calibri" w:hAnsi="Calibri"/>
    </w:rPr>
  </w:style>
  <w:style w:type="paragraph" w:styleId="NormalWeb">
    <w:name w:val="Normal (Web)"/>
    <w:basedOn w:val="Normal"/>
    <w:qFormat/>
    <w:pPr>
      <w:spacing w:before="280" w:after="280"/>
      <w:jc w:val="left"/>
    </w:pPr>
    <w:rPr>
      <w:rFonts w:eastAsia="Times New Roman"/>
      <w:lang w:eastAsia="pt-BR"/>
    </w:rPr>
  </w:style>
  <w:style w:type="paragraph" w:styleId="Corpodetexto3">
    <w:name w:val="Body Text 3"/>
    <w:basedOn w:val="Normal"/>
    <w:qFormat/>
    <w:rPr>
      <w:rFonts w:ascii="Calibri" w:hAnsi="Calibri" w:cs="Arial"/>
      <w:color w:val="1F1A17"/>
      <w:lang w:eastAsia="pt-BR"/>
    </w:rPr>
  </w:style>
  <w:style w:type="paragraph" w:customStyle="1" w:styleId="parag2">
    <w:name w:val="parag2"/>
    <w:basedOn w:val="Normal"/>
    <w:qFormat/>
    <w:pPr>
      <w:spacing w:before="280" w:after="280"/>
      <w:jc w:val="left"/>
    </w:pPr>
    <w:rPr>
      <w:rFonts w:eastAsia="Times New Roman"/>
      <w:lang w:eastAsia="pt-BR"/>
    </w:rPr>
  </w:style>
  <w:style w:type="paragraph" w:customStyle="1" w:styleId="Cabedamensagemantes">
    <w:name w:val="Cabeç. da mensagem antes"/>
    <w:basedOn w:val="Cabealhodamensagem"/>
    <w:next w:val="Cabealhodamensagem"/>
    <w:qFormat/>
    <w:pPr>
      <w:keepLines/>
      <w:pBdr>
        <w:top w:val="nil"/>
        <w:left w:val="nil"/>
        <w:bottom w:val="nil"/>
        <w:right w:val="nil"/>
      </w:pBdr>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libri Light" w:eastAsia="Times New Roman" w:hAnsi="Calibri Light"/>
    </w:rPr>
  </w:style>
  <w:style w:type="paragraph" w:customStyle="1" w:styleId="PargrafodaLista1">
    <w:name w:val="Parágrafo da Lista1"/>
    <w:basedOn w:val="Normal"/>
    <w:qFormat/>
    <w:pPr>
      <w:suppressAutoHyphens/>
      <w:ind w:left="720"/>
      <w:contextualSpacing/>
    </w:pPr>
  </w:style>
  <w:style w:type="paragraph" w:customStyle="1" w:styleId="LO-normal">
    <w:name w:val="LO-normal"/>
    <w:qFormat/>
    <w:pPr>
      <w:jc w:val="both"/>
    </w:pPr>
    <w:rPr>
      <w:rFonts w:ascii="Calibri" w:hAnsi="Calibri"/>
      <w:kern w:val="0"/>
      <w:sz w:val="24"/>
    </w:rPr>
  </w:style>
  <w:style w:type="character" w:styleId="Nmerodelinha">
    <w:name w:val="line number"/>
    <w:basedOn w:val="Fontepargpadro"/>
    <w:uiPriority w:val="99"/>
    <w:semiHidden/>
    <w:unhideWhenUsed/>
    <w:rsid w:val="003F2B42"/>
  </w:style>
  <w:style w:type="character" w:styleId="Hyperlink">
    <w:name w:val="Hyperlink"/>
    <w:basedOn w:val="Fontepargpadro"/>
    <w:uiPriority w:val="99"/>
    <w:unhideWhenUsed/>
    <w:rsid w:val="00C37913"/>
    <w:rPr>
      <w:color w:val="0563C1" w:themeColor="hyperlink"/>
      <w:u w:val="single"/>
    </w:rPr>
  </w:style>
  <w:style w:type="character" w:customStyle="1" w:styleId="UnresolvedMention">
    <w:name w:val="Unresolved Mention"/>
    <w:basedOn w:val="Fontepargpadro"/>
    <w:uiPriority w:val="99"/>
    <w:semiHidden/>
    <w:unhideWhenUsed/>
    <w:rsid w:val="00C3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746">
      <w:bodyDiv w:val="1"/>
      <w:marLeft w:val="0"/>
      <w:marRight w:val="0"/>
      <w:marTop w:val="0"/>
      <w:marBottom w:val="0"/>
      <w:divBdr>
        <w:top w:val="none" w:sz="0" w:space="0" w:color="auto"/>
        <w:left w:val="none" w:sz="0" w:space="0" w:color="auto"/>
        <w:bottom w:val="none" w:sz="0" w:space="0" w:color="auto"/>
        <w:right w:val="none" w:sz="0" w:space="0" w:color="auto"/>
      </w:divBdr>
    </w:div>
    <w:div w:id="135494089">
      <w:bodyDiv w:val="1"/>
      <w:marLeft w:val="0"/>
      <w:marRight w:val="0"/>
      <w:marTop w:val="0"/>
      <w:marBottom w:val="0"/>
      <w:divBdr>
        <w:top w:val="none" w:sz="0" w:space="0" w:color="auto"/>
        <w:left w:val="none" w:sz="0" w:space="0" w:color="auto"/>
        <w:bottom w:val="none" w:sz="0" w:space="0" w:color="auto"/>
        <w:right w:val="none" w:sz="0" w:space="0" w:color="auto"/>
      </w:divBdr>
    </w:div>
    <w:div w:id="439879673">
      <w:bodyDiv w:val="1"/>
      <w:marLeft w:val="0"/>
      <w:marRight w:val="0"/>
      <w:marTop w:val="0"/>
      <w:marBottom w:val="0"/>
      <w:divBdr>
        <w:top w:val="none" w:sz="0" w:space="0" w:color="auto"/>
        <w:left w:val="none" w:sz="0" w:space="0" w:color="auto"/>
        <w:bottom w:val="none" w:sz="0" w:space="0" w:color="auto"/>
        <w:right w:val="none" w:sz="0" w:space="0" w:color="auto"/>
      </w:divBdr>
    </w:div>
    <w:div w:id="1009215188">
      <w:bodyDiv w:val="1"/>
      <w:marLeft w:val="0"/>
      <w:marRight w:val="0"/>
      <w:marTop w:val="0"/>
      <w:marBottom w:val="0"/>
      <w:divBdr>
        <w:top w:val="none" w:sz="0" w:space="0" w:color="auto"/>
        <w:left w:val="none" w:sz="0" w:space="0" w:color="auto"/>
        <w:bottom w:val="none" w:sz="0" w:space="0" w:color="auto"/>
        <w:right w:val="none" w:sz="0" w:space="0" w:color="auto"/>
      </w:divBdr>
    </w:div>
    <w:div w:id="1053697699">
      <w:bodyDiv w:val="1"/>
      <w:marLeft w:val="0"/>
      <w:marRight w:val="0"/>
      <w:marTop w:val="0"/>
      <w:marBottom w:val="0"/>
      <w:divBdr>
        <w:top w:val="none" w:sz="0" w:space="0" w:color="auto"/>
        <w:left w:val="none" w:sz="0" w:space="0" w:color="auto"/>
        <w:bottom w:val="none" w:sz="0" w:space="0" w:color="auto"/>
        <w:right w:val="none" w:sz="0" w:space="0" w:color="auto"/>
      </w:divBdr>
    </w:div>
    <w:div w:id="132909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df.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6</Pages>
  <Words>2842</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dc:description/>
  <cp:lastModifiedBy>Conta da Microsoft</cp:lastModifiedBy>
  <cp:revision>132</cp:revision>
  <cp:lastPrinted>2022-02-17T13:47:00Z</cp:lastPrinted>
  <dcterms:created xsi:type="dcterms:W3CDTF">2018-07-25T11:30:00Z</dcterms:created>
  <dcterms:modified xsi:type="dcterms:W3CDTF">2022-02-17T13:47:00Z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CAU/DF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