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A8ECB" w14:textId="77777777" w:rsidR="00C079CA" w:rsidRDefault="00C079CA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F00888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F00888" w:rsidRDefault="00F36EB3">
            <w:pPr>
              <w:pStyle w:val="Ttulo2"/>
              <w:rPr>
                <w:b w:val="0"/>
                <w:sz w:val="20"/>
              </w:rPr>
            </w:pPr>
            <w:r w:rsidRPr="00F00888">
              <w:rPr>
                <w:b w:val="0"/>
                <w:sz w:val="20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356A24DA" w:rsidR="00C079CA" w:rsidRPr="00F00888" w:rsidRDefault="00535F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0"/>
                <w:szCs w:val="20"/>
              </w:rPr>
            </w:pPr>
            <w:r w:rsidRPr="00F00888">
              <w:rPr>
                <w:sz w:val="20"/>
                <w:szCs w:val="20"/>
              </w:rPr>
              <w:t xml:space="preserve">PROTOCOLO SICCAU N.º </w:t>
            </w:r>
            <w:r w:rsidR="002F38BD" w:rsidRPr="00F00888">
              <w:rPr>
                <w:sz w:val="20"/>
                <w:szCs w:val="20"/>
              </w:rPr>
              <w:t>1370819/2021</w:t>
            </w:r>
          </w:p>
        </w:tc>
      </w:tr>
      <w:tr w:rsidR="00C079CA" w:rsidRPr="00F00888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F00888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F00888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F00888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F00888">
              <w:rPr>
                <w:bCs/>
                <w:sz w:val="20"/>
                <w:szCs w:val="20"/>
                <w:lang w:eastAsia="pt-BR"/>
              </w:rPr>
              <w:t>CAU/DF</w:t>
            </w:r>
          </w:p>
        </w:tc>
      </w:tr>
      <w:tr w:rsidR="00C079CA" w:rsidRPr="00F00888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F00888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F00888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12AF94DE" w:rsidR="00C079CA" w:rsidRPr="00F00888" w:rsidRDefault="002F38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F00888">
              <w:rPr>
                <w:sz w:val="20"/>
                <w:szCs w:val="20"/>
              </w:rPr>
              <w:t>APROVAÇÃO DO TERMO DE COOPERAÇÃO TÉCNICA COM A ABDI</w:t>
            </w:r>
          </w:p>
        </w:tc>
      </w:tr>
    </w:tbl>
    <w:p w14:paraId="2A242D29" w14:textId="77777777" w:rsidR="00C079CA" w:rsidRPr="00F00888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F00888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71FAF39D" w:rsidR="00C079CA" w:rsidRPr="00F00888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F00888">
              <w:rPr>
                <w:b/>
                <w:color w:val="000000"/>
                <w:sz w:val="20"/>
                <w:szCs w:val="20"/>
              </w:rPr>
              <w:t>DELIBERAÇÃO PLENÁRIA DPODF Nº 0</w:t>
            </w:r>
            <w:r w:rsidR="00330ED8" w:rsidRPr="00F00888">
              <w:rPr>
                <w:b/>
                <w:color w:val="000000"/>
                <w:sz w:val="20"/>
                <w:szCs w:val="20"/>
              </w:rPr>
              <w:t>4</w:t>
            </w:r>
            <w:r w:rsidR="00535F6B" w:rsidRPr="00F00888">
              <w:rPr>
                <w:b/>
                <w:color w:val="000000"/>
                <w:sz w:val="20"/>
                <w:szCs w:val="20"/>
              </w:rPr>
              <w:t>4</w:t>
            </w:r>
            <w:r w:rsidR="002F38BD" w:rsidRPr="00F00888">
              <w:rPr>
                <w:b/>
                <w:color w:val="000000"/>
                <w:sz w:val="20"/>
                <w:szCs w:val="20"/>
              </w:rPr>
              <w:t>7</w:t>
            </w:r>
            <w:r w:rsidRPr="00F00888">
              <w:rPr>
                <w:b/>
                <w:color w:val="000000"/>
                <w:sz w:val="20"/>
                <w:szCs w:val="20"/>
              </w:rPr>
              <w:t>/20</w:t>
            </w:r>
            <w:r w:rsidRPr="00F00888">
              <w:rPr>
                <w:b/>
                <w:sz w:val="20"/>
                <w:szCs w:val="20"/>
              </w:rPr>
              <w:t>21</w:t>
            </w:r>
          </w:p>
        </w:tc>
      </w:tr>
    </w:tbl>
    <w:p w14:paraId="7F3B8F4A" w14:textId="77777777" w:rsidR="00C079CA" w:rsidRPr="00FC674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FC6749">
        <w:rPr>
          <w:color w:val="000000"/>
          <w:sz w:val="22"/>
          <w:szCs w:val="22"/>
        </w:rPr>
        <w:tab/>
      </w:r>
      <w:r w:rsidRPr="00FC6749">
        <w:rPr>
          <w:color w:val="000000"/>
          <w:sz w:val="22"/>
          <w:szCs w:val="22"/>
        </w:rPr>
        <w:tab/>
      </w:r>
    </w:p>
    <w:p w14:paraId="2AF4FC60" w14:textId="0E311D5F" w:rsidR="00C079CA" w:rsidRPr="00F00888" w:rsidRDefault="00837BBD">
      <w:pPr>
        <w:tabs>
          <w:tab w:val="center" w:pos="4320"/>
          <w:tab w:val="right" w:pos="8640"/>
        </w:tabs>
        <w:ind w:left="5102"/>
        <w:rPr>
          <w:sz w:val="20"/>
          <w:szCs w:val="20"/>
        </w:rPr>
      </w:pPr>
      <w:r w:rsidRPr="00F00888">
        <w:rPr>
          <w:rFonts w:eastAsia="Verdana"/>
          <w:bCs/>
          <w:sz w:val="20"/>
          <w:szCs w:val="20"/>
        </w:rPr>
        <w:t xml:space="preserve">Aprova </w:t>
      </w:r>
      <w:r w:rsidR="002F38BD" w:rsidRPr="00F00888">
        <w:rPr>
          <w:rFonts w:eastAsia="Verdana"/>
          <w:bCs/>
          <w:sz w:val="20"/>
          <w:szCs w:val="20"/>
        </w:rPr>
        <w:t xml:space="preserve">do termo de cooperação técnica com a </w:t>
      </w:r>
      <w:r w:rsidR="002F38BD" w:rsidRPr="00F00888">
        <w:rPr>
          <w:sz w:val="20"/>
          <w:szCs w:val="20"/>
        </w:rPr>
        <w:t>Agência Brasileira de Desenvolvimento Industrial - ABDI</w:t>
      </w:r>
      <w:r w:rsidRPr="00F00888">
        <w:rPr>
          <w:rFonts w:eastAsia="Verdana"/>
          <w:bCs/>
          <w:sz w:val="20"/>
          <w:szCs w:val="20"/>
        </w:rPr>
        <w:t>.</w:t>
      </w:r>
    </w:p>
    <w:p w14:paraId="1382B755" w14:textId="77777777" w:rsidR="00C079CA" w:rsidRPr="00F00888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100499BE" w14:textId="03AF59F6" w:rsidR="00330ED8" w:rsidRPr="00F00888" w:rsidRDefault="00330ED8" w:rsidP="00330ED8">
      <w:pPr>
        <w:rPr>
          <w:rFonts w:eastAsia="Verdana"/>
          <w:sz w:val="20"/>
          <w:szCs w:val="20"/>
        </w:rPr>
      </w:pPr>
      <w:r w:rsidRPr="00F00888">
        <w:rPr>
          <w:rFonts w:eastAsia="Verdana"/>
          <w:sz w:val="20"/>
          <w:szCs w:val="20"/>
        </w:rPr>
        <w:t xml:space="preserve">O PLENÁRIO DO CONSELHO DE ARQUITETURA E URBANISMO DO DISTRITO FEDERAL - CAU/DF, no uso das competências que lhe confere o Regimento Interno do CAU/DF, e reunido ordinariamente em meio virtual, por videoconferência, no dia </w:t>
      </w:r>
      <w:r w:rsidR="00535F6B" w:rsidRPr="00F00888">
        <w:rPr>
          <w:rFonts w:eastAsia="Verdana"/>
          <w:sz w:val="20"/>
          <w:szCs w:val="20"/>
        </w:rPr>
        <w:t>25</w:t>
      </w:r>
      <w:r w:rsidRPr="00F00888">
        <w:rPr>
          <w:rFonts w:eastAsia="Verdana"/>
          <w:sz w:val="20"/>
          <w:szCs w:val="20"/>
        </w:rPr>
        <w:t xml:space="preserve"> de </w:t>
      </w:r>
      <w:r w:rsidR="00535F6B" w:rsidRPr="00F00888">
        <w:rPr>
          <w:rFonts w:eastAsia="Verdana"/>
          <w:sz w:val="20"/>
          <w:szCs w:val="20"/>
        </w:rPr>
        <w:t>outubro</w:t>
      </w:r>
      <w:r w:rsidRPr="00F00888">
        <w:rPr>
          <w:rFonts w:eastAsia="Verdana"/>
          <w:sz w:val="20"/>
          <w:szCs w:val="20"/>
        </w:rPr>
        <w:t xml:space="preserve"> de 2021, após análise do assunto em epígrafe, e</w:t>
      </w:r>
    </w:p>
    <w:p w14:paraId="20E8217F" w14:textId="77777777" w:rsidR="00791C0E" w:rsidRPr="00F00888" w:rsidRDefault="00791C0E" w:rsidP="00791C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659C7690" w14:textId="77777777" w:rsidR="00F00888" w:rsidRPr="00F00888" w:rsidRDefault="00F00888" w:rsidP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F00888">
        <w:rPr>
          <w:rFonts w:eastAsia="Verdana"/>
          <w:sz w:val="20"/>
          <w:szCs w:val="20"/>
        </w:rPr>
        <w:t xml:space="preserve">Considerando as atividades da Agência Brasileira de Desenvolvimento Industrial - ABDI - voltadas ao fortalecimento da competitividade e modernização do setor de Arquitetura, Engenharia e Construção, mais especificamente às relacionadas à metodologia Building </w:t>
      </w:r>
      <w:proofErr w:type="spellStart"/>
      <w:r w:rsidRPr="00F00888">
        <w:rPr>
          <w:rFonts w:eastAsia="Verdana"/>
          <w:sz w:val="20"/>
          <w:szCs w:val="20"/>
        </w:rPr>
        <w:t>Information</w:t>
      </w:r>
      <w:proofErr w:type="spellEnd"/>
      <w:r w:rsidRPr="00F00888">
        <w:rPr>
          <w:rFonts w:eastAsia="Verdana"/>
          <w:sz w:val="20"/>
          <w:szCs w:val="20"/>
        </w:rPr>
        <w:t xml:space="preserve"> </w:t>
      </w:r>
      <w:proofErr w:type="spellStart"/>
      <w:r w:rsidRPr="00F00888">
        <w:rPr>
          <w:rFonts w:eastAsia="Verdana"/>
          <w:sz w:val="20"/>
          <w:szCs w:val="20"/>
        </w:rPr>
        <w:t>Modelling</w:t>
      </w:r>
      <w:proofErr w:type="spellEnd"/>
      <w:r w:rsidRPr="00F00888">
        <w:rPr>
          <w:rFonts w:eastAsia="Verdana"/>
          <w:sz w:val="20"/>
          <w:szCs w:val="20"/>
        </w:rPr>
        <w:t xml:space="preserve"> (BIM);</w:t>
      </w:r>
    </w:p>
    <w:p w14:paraId="3E7D610F" w14:textId="77777777" w:rsidR="00F00888" w:rsidRPr="00F00888" w:rsidRDefault="00F00888" w:rsidP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6B0141C1" w14:textId="77777777" w:rsidR="00F00888" w:rsidRPr="00F00888" w:rsidRDefault="00F00888" w:rsidP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F00888">
        <w:rPr>
          <w:rFonts w:eastAsia="Verdana"/>
          <w:sz w:val="20"/>
          <w:szCs w:val="20"/>
        </w:rPr>
        <w:t xml:space="preserve">Considerando, ainda, o avanço nos marcos legais referente ao uso da metodologia Building </w:t>
      </w:r>
      <w:proofErr w:type="spellStart"/>
      <w:r w:rsidRPr="00F00888">
        <w:rPr>
          <w:rFonts w:eastAsia="Verdana"/>
          <w:sz w:val="20"/>
          <w:szCs w:val="20"/>
        </w:rPr>
        <w:t>Information</w:t>
      </w:r>
      <w:proofErr w:type="spellEnd"/>
      <w:r w:rsidRPr="00F00888">
        <w:rPr>
          <w:rFonts w:eastAsia="Verdana"/>
          <w:sz w:val="20"/>
          <w:szCs w:val="20"/>
        </w:rPr>
        <w:t xml:space="preserve"> </w:t>
      </w:r>
      <w:proofErr w:type="spellStart"/>
      <w:r w:rsidRPr="00F00888">
        <w:rPr>
          <w:rFonts w:eastAsia="Verdana"/>
          <w:sz w:val="20"/>
          <w:szCs w:val="20"/>
        </w:rPr>
        <w:t>Modelling</w:t>
      </w:r>
      <w:proofErr w:type="spellEnd"/>
      <w:r w:rsidRPr="00F00888">
        <w:rPr>
          <w:rFonts w:eastAsia="Verdana"/>
          <w:sz w:val="20"/>
          <w:szCs w:val="20"/>
        </w:rPr>
        <w:t xml:space="preserve"> (BIM) no Brasil, mais especificamente os Decretos nº 9.377/2018, nº 9.983/2019 e n° 10.306/2020;</w:t>
      </w:r>
    </w:p>
    <w:p w14:paraId="2A4489FE" w14:textId="77777777" w:rsidR="00F00888" w:rsidRPr="00F00888" w:rsidRDefault="00F00888" w:rsidP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226E98F0" w14:textId="77777777" w:rsidR="00F00888" w:rsidRPr="00F00888" w:rsidRDefault="00F00888" w:rsidP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F00888">
        <w:rPr>
          <w:rFonts w:eastAsia="Verdana"/>
          <w:sz w:val="20"/>
          <w:szCs w:val="20"/>
        </w:rPr>
        <w:t>Considerando que as partes resolvem celebrar um acordo de cooperação técnica com o objetivo de:</w:t>
      </w:r>
    </w:p>
    <w:p w14:paraId="07EDE37E" w14:textId="77777777" w:rsidR="00F00888" w:rsidRPr="00F00888" w:rsidRDefault="00F00888" w:rsidP="00F0088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F00888">
        <w:rPr>
          <w:rFonts w:eastAsia="Verdana"/>
          <w:sz w:val="20"/>
          <w:szCs w:val="20"/>
        </w:rPr>
        <w:t xml:space="preserve">Divulgar os cursos de capacitação em BIM (ou em outras soluções tecnológicas do setor de arquitetura e urbanismo) realizados pelas Partes, por meio de suas plataformas e portais web; </w:t>
      </w:r>
    </w:p>
    <w:p w14:paraId="4C3D0402" w14:textId="77777777" w:rsidR="00F00888" w:rsidRPr="00F00888" w:rsidRDefault="00F00888" w:rsidP="00F0088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F00888">
        <w:rPr>
          <w:rFonts w:eastAsia="Verdana"/>
          <w:sz w:val="20"/>
          <w:szCs w:val="20"/>
        </w:rPr>
        <w:t>Garantir a ampla divulgação dos cursos em capacitação, utilizando de suas redes de credenciados e parceiros.</w:t>
      </w:r>
    </w:p>
    <w:p w14:paraId="521A618D" w14:textId="12197DC1" w:rsidR="00791C0E" w:rsidRPr="00F00888" w:rsidRDefault="00F00888" w:rsidP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F00888">
        <w:rPr>
          <w:rFonts w:eastAsia="Verdana"/>
          <w:sz w:val="20"/>
          <w:szCs w:val="20"/>
        </w:rPr>
        <w:t>Identificar outras formas de parceria voltadas ao aprimoramento profissional do setor de arquitetura e urbanismo;</w:t>
      </w:r>
    </w:p>
    <w:p w14:paraId="76FA1D6B" w14:textId="77777777" w:rsidR="00F00888" w:rsidRPr="00F00888" w:rsidRDefault="00F00888" w:rsidP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6AC9FB9D" w14:textId="5A60668C" w:rsidR="00F00888" w:rsidRPr="00F00888" w:rsidRDefault="00F00888" w:rsidP="00F00888">
      <w:pP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F00888">
        <w:rPr>
          <w:rFonts w:eastAsia="Verdana"/>
          <w:sz w:val="20"/>
          <w:szCs w:val="20"/>
        </w:rPr>
        <w:t>Considerando a Deliberação n.º 01</w:t>
      </w:r>
      <w:r w:rsidRPr="00F00888">
        <w:rPr>
          <w:rFonts w:eastAsia="Verdana"/>
          <w:sz w:val="20"/>
          <w:szCs w:val="20"/>
        </w:rPr>
        <w:t>6</w:t>
      </w:r>
      <w:r w:rsidRPr="00F00888">
        <w:rPr>
          <w:rFonts w:eastAsia="Verdana"/>
          <w:sz w:val="20"/>
          <w:szCs w:val="20"/>
        </w:rPr>
        <w:t xml:space="preserve">/2021 – CD-CAU/DF, que </w:t>
      </w:r>
      <w:r w:rsidRPr="00F00888">
        <w:rPr>
          <w:rFonts w:eastAsia="Verdana"/>
          <w:sz w:val="20"/>
          <w:szCs w:val="20"/>
        </w:rPr>
        <w:t>a</w:t>
      </w:r>
      <w:r w:rsidRPr="00F00888">
        <w:rPr>
          <w:rFonts w:eastAsia="Verdana"/>
          <w:sz w:val="20"/>
          <w:szCs w:val="20"/>
        </w:rPr>
        <w:t>provar o Termo de Cooperação Técnica com a Agência Brasileira de Desenvolvimento Industrial - ABDI;</w:t>
      </w:r>
    </w:p>
    <w:p w14:paraId="638979D9" w14:textId="77777777" w:rsidR="00837BBD" w:rsidRPr="00F00888" w:rsidRDefault="00837BBD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4512AFD0" w14:textId="77777777" w:rsidR="00C079CA" w:rsidRPr="00F00888" w:rsidRDefault="00F36EB3">
      <w:pPr>
        <w:rPr>
          <w:sz w:val="20"/>
          <w:szCs w:val="20"/>
        </w:rPr>
      </w:pPr>
      <w:r w:rsidRPr="00F00888">
        <w:rPr>
          <w:b/>
          <w:sz w:val="20"/>
          <w:szCs w:val="20"/>
        </w:rPr>
        <w:t>DELIBEROU:</w:t>
      </w:r>
    </w:p>
    <w:p w14:paraId="78EF8956" w14:textId="77777777" w:rsidR="00C079CA" w:rsidRPr="00F00888" w:rsidRDefault="00C079CA">
      <w:pPr>
        <w:rPr>
          <w:sz w:val="20"/>
          <w:szCs w:val="20"/>
        </w:rPr>
      </w:pPr>
    </w:p>
    <w:p w14:paraId="07A904DC" w14:textId="19853A81" w:rsidR="00316A8F" w:rsidRPr="00F00888" w:rsidRDefault="00C111AE" w:rsidP="00316A8F">
      <w:pPr>
        <w:rPr>
          <w:sz w:val="20"/>
          <w:szCs w:val="20"/>
        </w:rPr>
      </w:pPr>
      <w:r w:rsidRPr="00F00888">
        <w:rPr>
          <w:sz w:val="20"/>
          <w:szCs w:val="20"/>
        </w:rPr>
        <w:t xml:space="preserve">1 – </w:t>
      </w:r>
      <w:r w:rsidR="00F00888" w:rsidRPr="00F00888">
        <w:rPr>
          <w:sz w:val="20"/>
          <w:szCs w:val="20"/>
        </w:rPr>
        <w:t>Aprovar o Termo de Cooperação Técnica com a Agência Brasileira de Desenvolvimento Industrial - ABDI.</w:t>
      </w:r>
    </w:p>
    <w:p w14:paraId="127FC8AC" w14:textId="77777777" w:rsidR="00C079CA" w:rsidRPr="00F0088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F00888">
        <w:rPr>
          <w:rFonts w:eastAsia="Verdana"/>
          <w:sz w:val="20"/>
          <w:szCs w:val="20"/>
        </w:rPr>
        <w:t xml:space="preserve"> </w:t>
      </w:r>
    </w:p>
    <w:p w14:paraId="4B422003" w14:textId="77777777" w:rsidR="00C079CA" w:rsidRPr="00F0088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F00888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F0088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F00888">
        <w:rPr>
          <w:sz w:val="20"/>
          <w:szCs w:val="20"/>
        </w:rPr>
        <w:t xml:space="preserve"> </w:t>
      </w:r>
    </w:p>
    <w:p w14:paraId="3ABBE392" w14:textId="6D3C56F2" w:rsidR="00F724D6" w:rsidRPr="00F00888" w:rsidRDefault="00F724D6" w:rsidP="00F724D6">
      <w:pPr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F00888">
        <w:rPr>
          <w:b/>
          <w:sz w:val="20"/>
          <w:szCs w:val="20"/>
          <w:lang w:eastAsia="pt-BR"/>
        </w:rPr>
        <w:t>Com 09 votos favoráveis</w:t>
      </w:r>
      <w:r w:rsidRPr="00F00888">
        <w:rPr>
          <w:sz w:val="20"/>
          <w:szCs w:val="20"/>
          <w:lang w:eastAsia="pt-BR"/>
        </w:rPr>
        <w:t xml:space="preserve"> dos conselheiros:</w:t>
      </w:r>
      <w:r w:rsidRPr="00F00888">
        <w:rPr>
          <w:sz w:val="20"/>
          <w:szCs w:val="20"/>
        </w:rPr>
        <w:t xml:space="preserve"> </w:t>
      </w:r>
      <w:r w:rsidRPr="00F00888">
        <w:rPr>
          <w:sz w:val="20"/>
          <w:szCs w:val="20"/>
          <w:lang w:eastAsia="pt-BR"/>
        </w:rPr>
        <w:t xml:space="preserve">Pedro de Almeida Grilo, </w:t>
      </w:r>
      <w:r w:rsidR="00791C0E" w:rsidRPr="00F00888">
        <w:rPr>
          <w:sz w:val="20"/>
          <w:szCs w:val="20"/>
          <w:lang w:eastAsia="pt-BR"/>
        </w:rPr>
        <w:t>Caio Frederico e Silva (em titularidade)</w:t>
      </w:r>
      <w:r w:rsidRPr="00F00888">
        <w:rPr>
          <w:sz w:val="20"/>
          <w:szCs w:val="20"/>
          <w:lang w:eastAsia="pt-BR"/>
        </w:rPr>
        <w:t xml:space="preserve">, </w:t>
      </w:r>
      <w:r w:rsidR="00791C0E" w:rsidRPr="00F00888">
        <w:rPr>
          <w:sz w:val="20"/>
          <w:szCs w:val="20"/>
          <w:lang w:eastAsia="pt-BR"/>
        </w:rPr>
        <w:t xml:space="preserve">Sandra Maria França Marinho (em titularidade), </w:t>
      </w:r>
      <w:r w:rsidRPr="00F00888">
        <w:rPr>
          <w:sz w:val="20"/>
          <w:szCs w:val="20"/>
          <w:lang w:eastAsia="pt-BR"/>
        </w:rPr>
        <w:t xml:space="preserve">João Eduardo Martins Dantas, Luís Fernando Zeferino, </w:t>
      </w:r>
      <w:r w:rsidR="00791C0E" w:rsidRPr="00F00888">
        <w:rPr>
          <w:sz w:val="20"/>
          <w:szCs w:val="20"/>
          <w:lang w:eastAsia="pt-BR"/>
        </w:rPr>
        <w:t>Janaína Domingos Vieira</w:t>
      </w:r>
      <w:r w:rsidRPr="00F00888">
        <w:rPr>
          <w:sz w:val="20"/>
          <w:szCs w:val="20"/>
          <w:lang w:eastAsia="pt-BR"/>
        </w:rPr>
        <w:t xml:space="preserve">, Pedro Roberto da Silva Neto, Jéssica Costa Spehar e Gabriela Cascelli Farinasso; </w:t>
      </w:r>
      <w:r w:rsidRPr="00F00888">
        <w:rPr>
          <w:bCs/>
          <w:sz w:val="20"/>
          <w:szCs w:val="20"/>
          <w:lang w:eastAsia="pt-BR"/>
        </w:rPr>
        <w:t xml:space="preserve">00 Voto Contrário, 00 Abstenção e </w:t>
      </w:r>
      <w:r w:rsidRPr="00F00888">
        <w:rPr>
          <w:b/>
          <w:bCs/>
          <w:sz w:val="20"/>
          <w:szCs w:val="20"/>
          <w:lang w:eastAsia="pt-BR"/>
        </w:rPr>
        <w:t>03 Ausências</w:t>
      </w:r>
      <w:r w:rsidRPr="00F00888">
        <w:rPr>
          <w:bCs/>
          <w:sz w:val="20"/>
          <w:szCs w:val="20"/>
          <w:lang w:eastAsia="pt-BR"/>
        </w:rPr>
        <w:t>, dos conselheiros Júlia Teixeira Fernandes e Carlos Henrique Magalhães de Lima</w:t>
      </w:r>
      <w:r w:rsidRPr="00F00888">
        <w:rPr>
          <w:sz w:val="20"/>
          <w:szCs w:val="20"/>
          <w:lang w:eastAsia="pt-BR"/>
        </w:rPr>
        <w:t xml:space="preserve"> e Anie Caroline Afonso Figueira.</w:t>
      </w:r>
    </w:p>
    <w:p w14:paraId="2D34D1FF" w14:textId="77777777" w:rsidR="00584C4D" w:rsidRPr="00F00888" w:rsidRDefault="00584C4D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</w:p>
    <w:p w14:paraId="6D92B540" w14:textId="78F919C1" w:rsidR="00C079CA" w:rsidRPr="00F00888" w:rsidRDefault="00584C4D" w:rsidP="00584C4D">
      <w:pPr>
        <w:ind w:left="-142"/>
        <w:jc w:val="center"/>
        <w:rPr>
          <w:rFonts w:eastAsia="Verdana"/>
          <w:sz w:val="20"/>
          <w:szCs w:val="20"/>
        </w:rPr>
      </w:pPr>
      <w:r w:rsidRPr="00F00888">
        <w:rPr>
          <w:rFonts w:eastAsia="Verdana"/>
          <w:sz w:val="20"/>
          <w:szCs w:val="20"/>
        </w:rPr>
        <w:t xml:space="preserve">Brasília/DF, </w:t>
      </w:r>
      <w:r w:rsidR="00791C0E" w:rsidRPr="00F00888">
        <w:rPr>
          <w:rFonts w:eastAsia="Verdana"/>
          <w:sz w:val="20"/>
          <w:szCs w:val="20"/>
        </w:rPr>
        <w:t>25</w:t>
      </w:r>
      <w:r w:rsidRPr="00F00888">
        <w:rPr>
          <w:rFonts w:eastAsia="Verdana"/>
          <w:sz w:val="20"/>
          <w:szCs w:val="20"/>
        </w:rPr>
        <w:t xml:space="preserve"> de </w:t>
      </w:r>
      <w:r w:rsidR="00791C0E" w:rsidRPr="00F00888">
        <w:rPr>
          <w:rFonts w:eastAsia="Verdana"/>
          <w:sz w:val="20"/>
          <w:szCs w:val="20"/>
        </w:rPr>
        <w:t>outubro</w:t>
      </w:r>
      <w:r w:rsidRPr="00F00888">
        <w:rPr>
          <w:rFonts w:eastAsia="Verdana"/>
          <w:sz w:val="20"/>
          <w:szCs w:val="20"/>
        </w:rPr>
        <w:t xml:space="preserve"> de 2021.</w:t>
      </w:r>
    </w:p>
    <w:p w14:paraId="2E60598B" w14:textId="4ECB028C" w:rsidR="00C079CA" w:rsidRPr="00F0088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F00888">
        <w:rPr>
          <w:rFonts w:eastAsia="Verdana"/>
          <w:sz w:val="20"/>
          <w:szCs w:val="20"/>
        </w:rPr>
        <w:t xml:space="preserve"> </w:t>
      </w:r>
    </w:p>
    <w:p w14:paraId="4B759385" w14:textId="75172F0F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  <w:r w:rsidRPr="00F00888">
        <w:rPr>
          <w:rFonts w:eastAsia="Verdana"/>
          <w:sz w:val="20"/>
          <w:szCs w:val="20"/>
        </w:rPr>
        <w:t xml:space="preserve"> </w:t>
      </w:r>
    </w:p>
    <w:p w14:paraId="15755A99" w14:textId="77777777" w:rsidR="00F00888" w:rsidRPr="00F00888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0CCDCB5B" w14:textId="77777777" w:rsidR="00275CA4" w:rsidRPr="00F00888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0"/>
          <w:szCs w:val="20"/>
        </w:rPr>
      </w:pPr>
    </w:p>
    <w:p w14:paraId="6665845B" w14:textId="77777777" w:rsidR="00C079CA" w:rsidRPr="00F0088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F00888">
        <w:rPr>
          <w:b/>
          <w:sz w:val="20"/>
          <w:szCs w:val="20"/>
        </w:rPr>
        <w:t xml:space="preserve">Mônica Andréa Blanco </w:t>
      </w:r>
      <w:r w:rsidRPr="00F00888">
        <w:rPr>
          <w:sz w:val="20"/>
          <w:szCs w:val="20"/>
        </w:rPr>
        <w:t xml:space="preserve"> </w:t>
      </w:r>
    </w:p>
    <w:p w14:paraId="380B45F5" w14:textId="39716978" w:rsidR="00C079CA" w:rsidRPr="00F00888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0"/>
          <w:szCs w:val="20"/>
        </w:rPr>
      </w:pPr>
      <w:r w:rsidRPr="00F00888">
        <w:rPr>
          <w:sz w:val="20"/>
          <w:szCs w:val="20"/>
        </w:rPr>
        <w:t xml:space="preserve">Presidente do CAU/DF </w:t>
      </w:r>
    </w:p>
    <w:sectPr w:rsidR="00C079CA" w:rsidRPr="00F00888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A82DF" w14:textId="77777777" w:rsidR="0067656B" w:rsidRDefault="0067656B">
      <w:r>
        <w:separator/>
      </w:r>
    </w:p>
  </w:endnote>
  <w:endnote w:type="continuationSeparator" w:id="0">
    <w:p w14:paraId="11E8518B" w14:textId="77777777" w:rsidR="0067656B" w:rsidRDefault="00676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Pr="00FC6749">
      <w:rPr>
        <w:rFonts w:ascii="DaxCondensed-Regular" w:hAnsi="DaxCondensed-Regular"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18760" w14:textId="77777777" w:rsidR="0067656B" w:rsidRDefault="0067656B">
      <w:r>
        <w:separator/>
      </w:r>
    </w:p>
  </w:footnote>
  <w:footnote w:type="continuationSeparator" w:id="0">
    <w:p w14:paraId="1B52168C" w14:textId="77777777" w:rsidR="0067656B" w:rsidRDefault="006765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6pt">
          <v:imagedata r:id="rId1" o:title=""/>
        </v:shape>
        <o:OLEObject Type="Embed" ProgID="CorelDraw.Graphic.16" ShapeID="_x0000_i1025" DrawAspect="Content" ObjectID="_1696930614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11057"/>
    <w:rsid w:val="00023052"/>
    <w:rsid w:val="00066C19"/>
    <w:rsid w:val="000B095B"/>
    <w:rsid w:val="001B455C"/>
    <w:rsid w:val="001B5C48"/>
    <w:rsid w:val="002626BB"/>
    <w:rsid w:val="00275CA4"/>
    <w:rsid w:val="002E3707"/>
    <w:rsid w:val="002F38BD"/>
    <w:rsid w:val="00312B8F"/>
    <w:rsid w:val="00316A8F"/>
    <w:rsid w:val="00330ED8"/>
    <w:rsid w:val="00372A03"/>
    <w:rsid w:val="004368C2"/>
    <w:rsid w:val="00436EA0"/>
    <w:rsid w:val="004D35FF"/>
    <w:rsid w:val="00531A41"/>
    <w:rsid w:val="00535F6B"/>
    <w:rsid w:val="00584C4D"/>
    <w:rsid w:val="0067656B"/>
    <w:rsid w:val="00785751"/>
    <w:rsid w:val="00791C0E"/>
    <w:rsid w:val="007F38A4"/>
    <w:rsid w:val="00837BBD"/>
    <w:rsid w:val="008A7108"/>
    <w:rsid w:val="008F51A5"/>
    <w:rsid w:val="008F5859"/>
    <w:rsid w:val="00932031"/>
    <w:rsid w:val="00C06837"/>
    <w:rsid w:val="00C079CA"/>
    <w:rsid w:val="00C111AE"/>
    <w:rsid w:val="00C45A0E"/>
    <w:rsid w:val="00CA56CE"/>
    <w:rsid w:val="00CD30A6"/>
    <w:rsid w:val="00D36A26"/>
    <w:rsid w:val="00D77237"/>
    <w:rsid w:val="00D934F2"/>
    <w:rsid w:val="00E36731"/>
    <w:rsid w:val="00F00888"/>
    <w:rsid w:val="00F05164"/>
    <w:rsid w:val="00F276E9"/>
    <w:rsid w:val="00F35753"/>
    <w:rsid w:val="00F36EB3"/>
    <w:rsid w:val="00F724D6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382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21</cp:revision>
  <cp:lastPrinted>2021-01-18T14:52:00Z</cp:lastPrinted>
  <dcterms:created xsi:type="dcterms:W3CDTF">2021-06-04T18:57:00Z</dcterms:created>
  <dcterms:modified xsi:type="dcterms:W3CDTF">2021-10-28T15:50:00Z</dcterms:modified>
</cp:coreProperties>
</file>