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42CF9466" w:rsidR="00B94148" w:rsidRPr="00995126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995126">
        <w:rPr>
          <w:rFonts w:eastAsia="Calibri" w:cs="Arial"/>
          <w:szCs w:val="24"/>
          <w:lang w:eastAsia="en-US"/>
        </w:rPr>
        <w:t xml:space="preserve">PORTARIA ORDINÁRIA Nº </w:t>
      </w:r>
      <w:r w:rsidR="003A7779" w:rsidRPr="00995126">
        <w:rPr>
          <w:rFonts w:eastAsia="Calibri" w:cs="Arial"/>
          <w:szCs w:val="24"/>
          <w:lang w:eastAsia="en-US"/>
        </w:rPr>
        <w:t>4</w:t>
      </w:r>
      <w:r w:rsidR="00F85047" w:rsidRPr="00995126">
        <w:rPr>
          <w:rFonts w:eastAsia="Calibri" w:cs="Arial"/>
          <w:szCs w:val="24"/>
          <w:lang w:eastAsia="en-US"/>
        </w:rPr>
        <w:t>2</w:t>
      </w:r>
      <w:r w:rsidRPr="00995126">
        <w:rPr>
          <w:rFonts w:eastAsia="Calibri" w:cs="Arial"/>
          <w:szCs w:val="24"/>
          <w:lang w:eastAsia="en-US"/>
        </w:rPr>
        <w:t xml:space="preserve">, DE </w:t>
      </w:r>
      <w:r w:rsidR="003F5C42" w:rsidRPr="00995126">
        <w:rPr>
          <w:rFonts w:eastAsia="Calibri" w:cs="Arial"/>
          <w:szCs w:val="24"/>
          <w:lang w:eastAsia="en-US"/>
        </w:rPr>
        <w:t>14</w:t>
      </w:r>
      <w:r w:rsidRPr="00995126">
        <w:rPr>
          <w:rFonts w:eastAsia="Calibri" w:cs="Arial"/>
          <w:szCs w:val="24"/>
          <w:lang w:eastAsia="en-US"/>
        </w:rPr>
        <w:t xml:space="preserve"> DE </w:t>
      </w:r>
      <w:r w:rsidR="003A7779" w:rsidRPr="00995126">
        <w:rPr>
          <w:rFonts w:eastAsia="Calibri" w:cs="Arial"/>
          <w:szCs w:val="24"/>
          <w:lang w:eastAsia="en-US"/>
        </w:rPr>
        <w:t>SETEMBRO</w:t>
      </w:r>
      <w:r w:rsidRPr="00995126">
        <w:rPr>
          <w:rFonts w:eastAsia="Calibri" w:cs="Arial"/>
          <w:szCs w:val="24"/>
          <w:lang w:eastAsia="en-US"/>
        </w:rPr>
        <w:t xml:space="preserve"> DE 2021.</w:t>
      </w:r>
    </w:p>
    <w:p w14:paraId="36D96AC7" w14:textId="70197F60" w:rsidR="00254D75" w:rsidRPr="00995126" w:rsidRDefault="00254D75" w:rsidP="00B94148">
      <w:pPr>
        <w:ind w:left="3686"/>
        <w:rPr>
          <w:rFonts w:ascii="Arial" w:hAnsi="Arial" w:cs="Arial"/>
        </w:rPr>
      </w:pPr>
    </w:p>
    <w:p w14:paraId="1D3878BE" w14:textId="77777777" w:rsidR="003F19FE" w:rsidRPr="00995126" w:rsidRDefault="003F19FE" w:rsidP="00B94148">
      <w:pPr>
        <w:ind w:left="3686"/>
        <w:rPr>
          <w:rFonts w:ascii="Arial" w:hAnsi="Arial" w:cs="Arial"/>
        </w:rPr>
      </w:pPr>
    </w:p>
    <w:p w14:paraId="699DB795" w14:textId="550C69E7" w:rsidR="00B94148" w:rsidRPr="00995126" w:rsidRDefault="00C6398C" w:rsidP="00B94148">
      <w:pPr>
        <w:ind w:left="4253"/>
        <w:rPr>
          <w:rFonts w:ascii="Arial" w:hAnsi="Arial" w:cs="Arial"/>
        </w:rPr>
      </w:pPr>
      <w:r w:rsidRPr="00995126">
        <w:rPr>
          <w:rFonts w:ascii="Arial" w:hAnsi="Arial" w:cs="Arial"/>
        </w:rPr>
        <w:t>Designa colabora</w:t>
      </w:r>
      <w:r w:rsidR="00663FE8" w:rsidRPr="00995126">
        <w:rPr>
          <w:rFonts w:ascii="Arial" w:hAnsi="Arial" w:cs="Arial"/>
        </w:rPr>
        <w:t>do</w:t>
      </w:r>
      <w:r w:rsidRPr="00995126">
        <w:rPr>
          <w:rFonts w:ascii="Arial" w:hAnsi="Arial" w:cs="Arial"/>
        </w:rPr>
        <w:t xml:space="preserve">r </w:t>
      </w:r>
      <w:r w:rsidR="00397116" w:rsidRPr="00995126">
        <w:rPr>
          <w:rFonts w:ascii="Arial" w:hAnsi="Arial" w:cs="Arial"/>
        </w:rPr>
        <w:t xml:space="preserve">como responsável pelo preenchimento das informações </w:t>
      </w:r>
      <w:r w:rsidR="00663FE8" w:rsidRPr="00995126">
        <w:rPr>
          <w:rFonts w:ascii="Arial" w:hAnsi="Arial" w:cs="Arial"/>
        </w:rPr>
        <w:t>no sistema (e-Prevenção)</w:t>
      </w:r>
      <w:r w:rsidR="00E91F58" w:rsidRPr="00995126">
        <w:rPr>
          <w:rFonts w:ascii="Arial" w:hAnsi="Arial" w:cs="Arial"/>
        </w:rPr>
        <w:t xml:space="preserve"> </w:t>
      </w:r>
      <w:r w:rsidR="00663FE8" w:rsidRPr="00995126">
        <w:rPr>
          <w:rFonts w:ascii="Arial" w:hAnsi="Arial" w:cs="Arial"/>
        </w:rPr>
        <w:t xml:space="preserve">no âmbito do </w:t>
      </w:r>
      <w:r w:rsidR="00B94148" w:rsidRPr="00995126">
        <w:rPr>
          <w:rFonts w:ascii="Arial" w:hAnsi="Arial" w:cs="Arial"/>
        </w:rPr>
        <w:t>Conselho de Arquitetura e Urbanismo do Distrito Federal (CAU/DF), e dá outras providências.</w:t>
      </w:r>
    </w:p>
    <w:p w14:paraId="2AFDD37D" w14:textId="1A7CD609" w:rsidR="00254D75" w:rsidRPr="00995126" w:rsidRDefault="00254D75" w:rsidP="00B94148">
      <w:pPr>
        <w:ind w:left="4820"/>
        <w:rPr>
          <w:rFonts w:ascii="Arial" w:hAnsi="Arial" w:cs="Arial"/>
        </w:rPr>
      </w:pPr>
    </w:p>
    <w:p w14:paraId="422BD5E9" w14:textId="77777777" w:rsidR="003F19FE" w:rsidRPr="00995126" w:rsidRDefault="003F19FE" w:rsidP="00B94148">
      <w:pPr>
        <w:ind w:left="4820"/>
        <w:rPr>
          <w:rFonts w:ascii="Arial" w:hAnsi="Arial" w:cs="Arial"/>
        </w:rPr>
      </w:pPr>
    </w:p>
    <w:p w14:paraId="1859BE1D" w14:textId="77777777" w:rsidR="00B94148" w:rsidRPr="00995126" w:rsidRDefault="00B94148" w:rsidP="00B94148">
      <w:pPr>
        <w:tabs>
          <w:tab w:val="left" w:pos="1134"/>
        </w:tabs>
        <w:rPr>
          <w:rFonts w:ascii="Arial" w:hAnsi="Arial" w:cs="Arial"/>
        </w:rPr>
      </w:pPr>
      <w:r w:rsidRPr="00995126">
        <w:rPr>
          <w:rFonts w:ascii="Arial" w:hAnsi="Arial" w:cs="Arial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0DC8E31F" w14:textId="77777777" w:rsidR="003C7D26" w:rsidRPr="00995126" w:rsidRDefault="003C7D26" w:rsidP="003C7D26">
      <w:pPr>
        <w:rPr>
          <w:rFonts w:ascii="Arial" w:hAnsi="Arial" w:cs="Arial"/>
        </w:rPr>
      </w:pPr>
    </w:p>
    <w:p w14:paraId="4C245D0B" w14:textId="07F53519" w:rsidR="00FF6C30" w:rsidRPr="00995126" w:rsidRDefault="003C7D26" w:rsidP="006461C6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Considerando </w:t>
      </w:r>
      <w:r w:rsidR="006461C6" w:rsidRPr="00995126">
        <w:rPr>
          <w:rFonts w:ascii="Arial" w:hAnsi="Arial" w:cs="Arial"/>
        </w:rPr>
        <w:t xml:space="preserve">que o Programa </w:t>
      </w:r>
      <w:r w:rsidR="006779BD" w:rsidRPr="00995126">
        <w:rPr>
          <w:rFonts w:ascii="Arial" w:hAnsi="Arial" w:cs="Arial"/>
        </w:rPr>
        <w:t xml:space="preserve">Nacional de Prevenção </w:t>
      </w:r>
      <w:r w:rsidR="00F64E53" w:rsidRPr="00995126">
        <w:rPr>
          <w:rFonts w:ascii="Arial" w:hAnsi="Arial" w:cs="Arial"/>
        </w:rPr>
        <w:t>à Corrupção</w:t>
      </w:r>
      <w:r w:rsidR="001E4174" w:rsidRPr="00995126">
        <w:rPr>
          <w:rFonts w:ascii="Arial" w:hAnsi="Arial" w:cs="Arial"/>
        </w:rPr>
        <w:t xml:space="preserve"> </w:t>
      </w:r>
      <w:r w:rsidR="000B40E5" w:rsidRPr="00995126">
        <w:rPr>
          <w:rFonts w:ascii="Arial" w:hAnsi="Arial" w:cs="Arial"/>
        </w:rPr>
        <w:t>–</w:t>
      </w:r>
      <w:r w:rsidR="001E4174" w:rsidRPr="00995126">
        <w:rPr>
          <w:rFonts w:ascii="Arial" w:hAnsi="Arial" w:cs="Arial"/>
        </w:rPr>
        <w:t xml:space="preserve"> PNPC</w:t>
      </w:r>
      <w:r w:rsidR="000B40E5" w:rsidRPr="00995126">
        <w:rPr>
          <w:rFonts w:ascii="Arial" w:hAnsi="Arial" w:cs="Arial"/>
        </w:rPr>
        <w:t xml:space="preserve"> –</w:t>
      </w:r>
      <w:r w:rsidR="00F64E53" w:rsidRPr="00995126">
        <w:rPr>
          <w:rFonts w:ascii="Arial" w:hAnsi="Arial" w:cs="Arial"/>
        </w:rPr>
        <w:t xml:space="preserve"> </w:t>
      </w:r>
      <w:r w:rsidR="006461C6" w:rsidRPr="00995126">
        <w:rPr>
          <w:rFonts w:ascii="Arial" w:hAnsi="Arial" w:cs="Arial"/>
        </w:rPr>
        <w:t>pretende evidenciar a realidade dos controles internos da instituição para que, a partir do diagnóstico, possam ser adotar medidas efetivas e contínuas para o seu aperfeiçoamento, com toda a orientação que o Sistema fornece e ajuda da Rede de Controle</w:t>
      </w:r>
      <w:r w:rsidR="009223C4" w:rsidRPr="00995126">
        <w:rPr>
          <w:rFonts w:ascii="Arial" w:hAnsi="Arial" w:cs="Arial"/>
        </w:rPr>
        <w:t>; e</w:t>
      </w:r>
    </w:p>
    <w:p w14:paraId="7D81E623" w14:textId="7B66D275" w:rsidR="009223C4" w:rsidRPr="00995126" w:rsidRDefault="009223C4" w:rsidP="006461C6">
      <w:pPr>
        <w:rPr>
          <w:rFonts w:ascii="Arial" w:hAnsi="Arial" w:cs="Arial"/>
        </w:rPr>
      </w:pPr>
    </w:p>
    <w:p w14:paraId="32A4DB8D" w14:textId="40E5ED0E" w:rsidR="009223C4" w:rsidRPr="00995126" w:rsidRDefault="009223C4" w:rsidP="006461C6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Considerando necessidade de </w:t>
      </w:r>
      <w:r w:rsidR="00082AA6" w:rsidRPr="00995126">
        <w:rPr>
          <w:rFonts w:ascii="Arial" w:hAnsi="Arial" w:cs="Arial"/>
        </w:rPr>
        <w:t>designar o responsável pelo preenchimento da avaliação da organização</w:t>
      </w:r>
      <w:r w:rsidR="00AD54AE" w:rsidRPr="00995126">
        <w:rPr>
          <w:rFonts w:ascii="Arial" w:hAnsi="Arial" w:cs="Arial"/>
        </w:rPr>
        <w:t xml:space="preserve"> no si</w:t>
      </w:r>
      <w:r w:rsidR="001E4174" w:rsidRPr="00995126">
        <w:rPr>
          <w:rFonts w:ascii="Arial" w:hAnsi="Arial" w:cs="Arial"/>
        </w:rPr>
        <w:t>s</w:t>
      </w:r>
      <w:r w:rsidR="00AD54AE" w:rsidRPr="00995126">
        <w:rPr>
          <w:rFonts w:ascii="Arial" w:hAnsi="Arial" w:cs="Arial"/>
        </w:rPr>
        <w:t>tema</w:t>
      </w:r>
      <w:r w:rsidR="001E4174" w:rsidRPr="00995126">
        <w:rPr>
          <w:rFonts w:ascii="Arial" w:hAnsi="Arial" w:cs="Arial"/>
        </w:rPr>
        <w:t xml:space="preserve"> da Rede de Controle</w:t>
      </w:r>
      <w:r w:rsidR="00C6398C" w:rsidRPr="00995126">
        <w:rPr>
          <w:rFonts w:ascii="Arial" w:hAnsi="Arial" w:cs="Arial"/>
        </w:rPr>
        <w:t xml:space="preserve"> (e-Prevenção)</w:t>
      </w:r>
      <w:r w:rsidR="001E4174" w:rsidRPr="00995126">
        <w:rPr>
          <w:rFonts w:ascii="Arial" w:hAnsi="Arial" w:cs="Arial"/>
        </w:rPr>
        <w:t>.</w:t>
      </w:r>
    </w:p>
    <w:p w14:paraId="02F0892B" w14:textId="5391AD72" w:rsidR="00B94148" w:rsidRPr="00995126" w:rsidRDefault="00B94148" w:rsidP="00B94148">
      <w:pPr>
        <w:rPr>
          <w:rFonts w:ascii="Arial" w:hAnsi="Arial" w:cs="Arial"/>
        </w:rPr>
      </w:pPr>
    </w:p>
    <w:p w14:paraId="16B7C87B" w14:textId="77777777" w:rsidR="0085605E" w:rsidRPr="00995126" w:rsidRDefault="0085605E" w:rsidP="00B94148">
      <w:pPr>
        <w:rPr>
          <w:rFonts w:ascii="Arial" w:hAnsi="Arial" w:cs="Arial"/>
        </w:rPr>
      </w:pPr>
    </w:p>
    <w:p w14:paraId="60CAF3B0" w14:textId="77777777" w:rsidR="00B94148" w:rsidRPr="00995126" w:rsidRDefault="00B94148" w:rsidP="00B94148">
      <w:pPr>
        <w:rPr>
          <w:rFonts w:ascii="Arial" w:hAnsi="Arial" w:cs="Arial"/>
          <w:b/>
          <w:bCs/>
        </w:rPr>
      </w:pPr>
      <w:r w:rsidRPr="00995126">
        <w:rPr>
          <w:rFonts w:ascii="Arial" w:hAnsi="Arial" w:cs="Arial"/>
          <w:b/>
          <w:bCs/>
        </w:rPr>
        <w:t>RESOLVE:</w:t>
      </w:r>
    </w:p>
    <w:p w14:paraId="6CD6D882" w14:textId="2392D6E6" w:rsidR="00B94148" w:rsidRPr="00995126" w:rsidRDefault="00B94148" w:rsidP="00B94148">
      <w:pPr>
        <w:rPr>
          <w:rFonts w:ascii="Arial" w:hAnsi="Arial" w:cs="Arial"/>
        </w:rPr>
      </w:pPr>
    </w:p>
    <w:p w14:paraId="534B0295" w14:textId="77777777" w:rsidR="0085605E" w:rsidRPr="00995126" w:rsidRDefault="0085605E" w:rsidP="00B94148">
      <w:pPr>
        <w:rPr>
          <w:rFonts w:ascii="Arial" w:hAnsi="Arial" w:cs="Arial"/>
        </w:rPr>
      </w:pPr>
    </w:p>
    <w:p w14:paraId="093CE858" w14:textId="3EB7F116" w:rsidR="00B94148" w:rsidRPr="00995126" w:rsidRDefault="00B94148" w:rsidP="00BF52F7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Art. 1º Designar </w:t>
      </w:r>
      <w:r w:rsidR="00692C29" w:rsidRPr="00995126">
        <w:rPr>
          <w:rFonts w:ascii="Arial" w:hAnsi="Arial" w:cs="Arial"/>
        </w:rPr>
        <w:t xml:space="preserve">o </w:t>
      </w:r>
      <w:r w:rsidRPr="00995126">
        <w:rPr>
          <w:rFonts w:ascii="Arial" w:hAnsi="Arial" w:cs="Arial"/>
        </w:rPr>
        <w:t>colaborador</w:t>
      </w:r>
      <w:r w:rsidR="00692C29" w:rsidRPr="00995126">
        <w:rPr>
          <w:rFonts w:ascii="Arial" w:hAnsi="Arial" w:cs="Arial"/>
        </w:rPr>
        <w:t xml:space="preserve"> ANDERSON VIANA DE PAULA</w:t>
      </w:r>
      <w:r w:rsidR="001F7481" w:rsidRPr="00995126">
        <w:rPr>
          <w:rFonts w:ascii="Arial" w:hAnsi="Arial" w:cs="Arial"/>
        </w:rPr>
        <w:t xml:space="preserve"> </w:t>
      </w:r>
      <w:r w:rsidRPr="00995126">
        <w:rPr>
          <w:rFonts w:ascii="Arial" w:hAnsi="Arial" w:cs="Arial"/>
        </w:rPr>
        <w:t>para atuar</w:t>
      </w:r>
      <w:r w:rsidR="002B0596" w:rsidRPr="00995126">
        <w:rPr>
          <w:rFonts w:ascii="Arial" w:hAnsi="Arial" w:cs="Arial"/>
        </w:rPr>
        <w:t xml:space="preserve"> com</w:t>
      </w:r>
      <w:r w:rsidR="00F6530F" w:rsidRPr="00995126">
        <w:rPr>
          <w:rFonts w:ascii="Arial" w:hAnsi="Arial" w:cs="Arial"/>
        </w:rPr>
        <w:t>o</w:t>
      </w:r>
      <w:r w:rsidR="002B0596" w:rsidRPr="00995126">
        <w:rPr>
          <w:rFonts w:ascii="Arial" w:hAnsi="Arial" w:cs="Arial"/>
        </w:rPr>
        <w:t xml:space="preserve"> </w:t>
      </w:r>
      <w:r w:rsidR="00F6530F" w:rsidRPr="00995126">
        <w:rPr>
          <w:rFonts w:ascii="Arial" w:hAnsi="Arial" w:cs="Arial"/>
        </w:rPr>
        <w:t>responsável pelo preenchimento das informações no sistema (e-Prevenção)</w:t>
      </w:r>
      <w:r w:rsidR="00B73E21" w:rsidRPr="00995126">
        <w:rPr>
          <w:rFonts w:ascii="Arial" w:hAnsi="Arial" w:cs="Arial"/>
        </w:rPr>
        <w:t xml:space="preserve"> da Rede de Controle da Gestão Pública</w:t>
      </w:r>
      <w:r w:rsidR="001E749B" w:rsidRPr="00995126">
        <w:rPr>
          <w:rFonts w:ascii="Arial" w:hAnsi="Arial" w:cs="Arial"/>
        </w:rPr>
        <w:t>.</w:t>
      </w:r>
    </w:p>
    <w:p w14:paraId="66BE2071" w14:textId="26EF8C42" w:rsidR="005D757D" w:rsidRPr="00995126" w:rsidRDefault="005D757D" w:rsidP="00BF52F7">
      <w:pPr>
        <w:rPr>
          <w:rFonts w:ascii="Arial" w:hAnsi="Arial" w:cs="Arial"/>
        </w:rPr>
      </w:pPr>
    </w:p>
    <w:p w14:paraId="1AC78C4C" w14:textId="29806BF5" w:rsidR="00B94148" w:rsidRPr="00995126" w:rsidRDefault="00B94148" w:rsidP="00B94148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Art. </w:t>
      </w:r>
      <w:r w:rsidR="004822F5" w:rsidRPr="00995126">
        <w:rPr>
          <w:rFonts w:ascii="Arial" w:hAnsi="Arial" w:cs="Arial"/>
        </w:rPr>
        <w:t>2</w:t>
      </w:r>
      <w:r w:rsidRPr="00995126">
        <w:rPr>
          <w:rFonts w:ascii="Arial" w:hAnsi="Arial" w:cs="Arial"/>
        </w:rPr>
        <w:t xml:space="preserve">º Determinar que </w:t>
      </w:r>
      <w:r w:rsidR="004822F5" w:rsidRPr="00995126">
        <w:rPr>
          <w:rFonts w:ascii="Arial" w:hAnsi="Arial" w:cs="Arial"/>
        </w:rPr>
        <w:t>o</w:t>
      </w:r>
      <w:r w:rsidR="00856F18" w:rsidRPr="00995126">
        <w:rPr>
          <w:rFonts w:ascii="Arial" w:hAnsi="Arial" w:cs="Arial"/>
        </w:rPr>
        <w:t xml:space="preserve"> designado </w:t>
      </w:r>
      <w:r w:rsidRPr="00995126">
        <w:rPr>
          <w:rFonts w:ascii="Arial" w:hAnsi="Arial" w:cs="Arial"/>
        </w:rPr>
        <w:t>tome conhecimento de todo o processo, de sua competência e atua</w:t>
      </w:r>
      <w:r w:rsidR="0034713C" w:rsidRPr="00995126">
        <w:rPr>
          <w:rFonts w:ascii="Arial" w:hAnsi="Arial" w:cs="Arial"/>
        </w:rPr>
        <w:t>ção</w:t>
      </w:r>
      <w:r w:rsidRPr="00995126">
        <w:rPr>
          <w:rFonts w:ascii="Arial" w:hAnsi="Arial" w:cs="Arial"/>
        </w:rPr>
        <w:t xml:space="preserve">, bem como de todos os normativos e leis </w:t>
      </w:r>
      <w:r w:rsidR="00995126" w:rsidRPr="00995126">
        <w:rPr>
          <w:rFonts w:ascii="Arial" w:hAnsi="Arial" w:cs="Arial"/>
        </w:rPr>
        <w:t>pertinentes</w:t>
      </w:r>
      <w:r w:rsidRPr="00995126">
        <w:rPr>
          <w:rFonts w:ascii="Arial" w:hAnsi="Arial" w:cs="Arial"/>
        </w:rPr>
        <w:t>, hábeis a subsidia</w:t>
      </w:r>
      <w:r w:rsidR="0034713C" w:rsidRPr="00995126">
        <w:rPr>
          <w:rFonts w:ascii="Arial" w:hAnsi="Arial" w:cs="Arial"/>
        </w:rPr>
        <w:t>rem</w:t>
      </w:r>
      <w:r w:rsidRPr="00995126">
        <w:rPr>
          <w:rFonts w:ascii="Arial" w:hAnsi="Arial" w:cs="Arial"/>
        </w:rPr>
        <w:t xml:space="preserve"> o desempenho de sua funç</w:t>
      </w:r>
      <w:r w:rsidR="0034713C" w:rsidRPr="00995126">
        <w:rPr>
          <w:rFonts w:ascii="Arial" w:hAnsi="Arial" w:cs="Arial"/>
        </w:rPr>
        <w:t>ão</w:t>
      </w:r>
      <w:r w:rsidRPr="00995126">
        <w:rPr>
          <w:rFonts w:ascii="Arial" w:hAnsi="Arial" w:cs="Arial"/>
        </w:rPr>
        <w:t>.</w:t>
      </w:r>
    </w:p>
    <w:p w14:paraId="745DF8A1" w14:textId="77777777" w:rsidR="00B94148" w:rsidRPr="00995126" w:rsidRDefault="00B94148" w:rsidP="00B94148">
      <w:pPr>
        <w:rPr>
          <w:rFonts w:ascii="Arial" w:hAnsi="Arial" w:cs="Arial"/>
        </w:rPr>
      </w:pPr>
    </w:p>
    <w:p w14:paraId="54182698" w14:textId="50354656" w:rsidR="00B94148" w:rsidRPr="00995126" w:rsidRDefault="00B94148" w:rsidP="00B94148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Art. </w:t>
      </w:r>
      <w:r w:rsidR="0034713C" w:rsidRPr="00995126">
        <w:rPr>
          <w:rFonts w:ascii="Arial" w:hAnsi="Arial" w:cs="Arial"/>
        </w:rPr>
        <w:t>3</w:t>
      </w:r>
      <w:r w:rsidRPr="00995126">
        <w:rPr>
          <w:rFonts w:ascii="Arial" w:hAnsi="Arial" w:cs="Arial"/>
        </w:rPr>
        <w:t>º Esta portaria entra em vigor na data de sua assinatura.</w:t>
      </w:r>
    </w:p>
    <w:p w14:paraId="1E6B9138" w14:textId="128D7042" w:rsidR="00254D75" w:rsidRPr="00995126" w:rsidRDefault="00254D75" w:rsidP="00B94148">
      <w:pPr>
        <w:rPr>
          <w:rFonts w:ascii="Arial" w:hAnsi="Arial" w:cs="Arial"/>
        </w:rPr>
      </w:pPr>
      <w:bookmarkStart w:id="0" w:name="_GoBack"/>
      <w:bookmarkEnd w:id="0"/>
    </w:p>
    <w:p w14:paraId="50A89764" w14:textId="77777777" w:rsidR="0034713C" w:rsidRPr="00995126" w:rsidRDefault="0034713C" w:rsidP="00B94148">
      <w:pPr>
        <w:rPr>
          <w:rFonts w:ascii="Arial" w:hAnsi="Arial" w:cs="Arial"/>
        </w:rPr>
      </w:pPr>
    </w:p>
    <w:p w14:paraId="7857482F" w14:textId="1C5DC655" w:rsidR="00B94148" w:rsidRPr="00995126" w:rsidRDefault="00B94148" w:rsidP="00B94148">
      <w:pPr>
        <w:jc w:val="center"/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Brasília, </w:t>
      </w:r>
      <w:r w:rsidR="00494168" w:rsidRPr="00995126">
        <w:rPr>
          <w:rFonts w:ascii="Arial" w:hAnsi="Arial" w:cs="Arial"/>
        </w:rPr>
        <w:t>14</w:t>
      </w:r>
      <w:r w:rsidRPr="00995126">
        <w:rPr>
          <w:rFonts w:ascii="Arial" w:hAnsi="Arial" w:cs="Arial"/>
        </w:rPr>
        <w:t xml:space="preserve"> de </w:t>
      </w:r>
      <w:r w:rsidR="00600266" w:rsidRPr="00995126">
        <w:rPr>
          <w:rFonts w:ascii="Arial" w:hAnsi="Arial" w:cs="Arial"/>
        </w:rPr>
        <w:t>setembro</w:t>
      </w:r>
      <w:r w:rsidRPr="00995126">
        <w:rPr>
          <w:rFonts w:ascii="Arial" w:hAnsi="Arial" w:cs="Arial"/>
        </w:rPr>
        <w:t xml:space="preserve"> de 2021.</w:t>
      </w:r>
    </w:p>
    <w:p w14:paraId="47792B09" w14:textId="77777777" w:rsidR="00B94148" w:rsidRPr="00995126" w:rsidRDefault="00B94148" w:rsidP="00B94148">
      <w:pPr>
        <w:jc w:val="center"/>
        <w:rPr>
          <w:rFonts w:ascii="Arial" w:hAnsi="Arial" w:cs="Arial"/>
        </w:rPr>
      </w:pPr>
    </w:p>
    <w:p w14:paraId="716A0F9E" w14:textId="4995ADEF" w:rsidR="003D08F0" w:rsidRPr="00995126" w:rsidRDefault="00B94148" w:rsidP="00995126">
      <w:pPr>
        <w:tabs>
          <w:tab w:val="left" w:pos="1965"/>
        </w:tabs>
        <w:rPr>
          <w:rFonts w:ascii="Arial" w:hAnsi="Arial" w:cs="Arial"/>
        </w:rPr>
      </w:pPr>
      <w:r w:rsidRPr="00995126">
        <w:rPr>
          <w:rFonts w:ascii="Arial" w:hAnsi="Arial" w:cs="Arial"/>
        </w:rPr>
        <w:tab/>
      </w:r>
    </w:p>
    <w:p w14:paraId="0C9C5B7A" w14:textId="77777777" w:rsidR="0034713C" w:rsidRPr="00995126" w:rsidRDefault="0034713C" w:rsidP="00B94148">
      <w:pPr>
        <w:rPr>
          <w:rFonts w:ascii="Arial" w:hAnsi="Arial" w:cs="Arial"/>
        </w:rPr>
      </w:pPr>
    </w:p>
    <w:p w14:paraId="1A37751B" w14:textId="77777777" w:rsidR="00153062" w:rsidRPr="00995126" w:rsidRDefault="00153062" w:rsidP="00B94148">
      <w:pPr>
        <w:rPr>
          <w:rFonts w:ascii="Arial" w:hAnsi="Arial" w:cs="Arial"/>
        </w:rPr>
      </w:pPr>
    </w:p>
    <w:p w14:paraId="069BA794" w14:textId="77777777" w:rsidR="00B94148" w:rsidRPr="00995126" w:rsidRDefault="00B94148" w:rsidP="00B94148">
      <w:pPr>
        <w:rPr>
          <w:rFonts w:ascii="Arial" w:hAnsi="Arial" w:cs="Arial"/>
        </w:rPr>
      </w:pPr>
    </w:p>
    <w:p w14:paraId="1C788247" w14:textId="77777777" w:rsidR="00B94148" w:rsidRPr="00995126" w:rsidRDefault="00B94148" w:rsidP="00B94148">
      <w:pPr>
        <w:jc w:val="center"/>
        <w:rPr>
          <w:rFonts w:ascii="Arial" w:hAnsi="Arial" w:cs="Arial"/>
          <w:b/>
          <w:bCs/>
        </w:rPr>
      </w:pPr>
      <w:r w:rsidRPr="00995126">
        <w:rPr>
          <w:rFonts w:ascii="Arial" w:hAnsi="Arial" w:cs="Arial"/>
          <w:b/>
          <w:bCs/>
        </w:rPr>
        <w:t>MÔNICA ANDREA BLANCO</w:t>
      </w:r>
    </w:p>
    <w:p w14:paraId="05D86FD0" w14:textId="4A33EBA8" w:rsidR="007A395D" w:rsidRPr="00995126" w:rsidRDefault="00B94148" w:rsidP="00600266">
      <w:pPr>
        <w:jc w:val="center"/>
        <w:rPr>
          <w:rFonts w:ascii="Arial" w:hAnsi="Arial" w:cs="Arial"/>
        </w:rPr>
      </w:pPr>
      <w:r w:rsidRPr="00995126">
        <w:rPr>
          <w:rFonts w:ascii="Arial" w:hAnsi="Arial" w:cs="Arial"/>
        </w:rPr>
        <w:t>Presidente</w:t>
      </w:r>
    </w:p>
    <w:sectPr w:rsidR="007A395D" w:rsidRPr="00995126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690B54" w14:textId="77777777" w:rsidR="006C115D" w:rsidRDefault="006C115D">
      <w:r>
        <w:separator/>
      </w:r>
    </w:p>
  </w:endnote>
  <w:endnote w:type="continuationSeparator" w:id="0">
    <w:p w14:paraId="22344957" w14:textId="77777777" w:rsidR="006C115D" w:rsidRDefault="006C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C09C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C09C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EC46B" w14:textId="77777777" w:rsidR="006C115D" w:rsidRDefault="006C115D">
      <w:r>
        <w:separator/>
      </w:r>
    </w:p>
  </w:footnote>
  <w:footnote w:type="continuationSeparator" w:id="0">
    <w:p w14:paraId="313436F4" w14:textId="77777777" w:rsidR="006C115D" w:rsidRDefault="006C1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6C115D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9303393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6C115D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AA6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0E5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2558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062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174"/>
    <w:rsid w:val="001E4D63"/>
    <w:rsid w:val="001E749B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A50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67FBB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4713C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6337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116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D26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22F5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3AF1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10E0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2E1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1C6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3FE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779BD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C29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15D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56F18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2E96"/>
    <w:rsid w:val="009031AF"/>
    <w:rsid w:val="009039FB"/>
    <w:rsid w:val="00904C1C"/>
    <w:rsid w:val="009065F1"/>
    <w:rsid w:val="00910AC8"/>
    <w:rsid w:val="00917ECD"/>
    <w:rsid w:val="0092169C"/>
    <w:rsid w:val="00921815"/>
    <w:rsid w:val="009223C4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5126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2CF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83F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4AE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3E2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B7F10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BF3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98C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5BAD"/>
    <w:rsid w:val="00D76AA6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3EBA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0F7D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4E53"/>
    <w:rsid w:val="00F6530F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047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9CA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F2DD2-9751-4156-BA3F-DD2286F6F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1625</cp:revision>
  <cp:lastPrinted>2021-09-13T12:41:00Z</cp:lastPrinted>
  <dcterms:created xsi:type="dcterms:W3CDTF">2020-06-25T14:28:00Z</dcterms:created>
  <dcterms:modified xsi:type="dcterms:W3CDTF">2021-09-13T13:26:00Z</dcterms:modified>
</cp:coreProperties>
</file>