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png" ContentType="image/png"/>
  <Default Extension="emf" ContentType="image/x-emf"/>
  <Default Extension="jpg" ContentType="image/jpeg"/>
  <Default Extension="jpeg" ContentType="image/jpeg"/>
  <Default Extension="tiff" ContentType="image/tiff"/>
  <Default Extension="gif" ContentType="image/gif"/>
  <Default Extension="wmf" ContentType="image/x-wmf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1.xml" ContentType="application/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keepNext w:val="0"/>
        <w:keepLines w:val="0"/>
        <w:widowControl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76" w:lineRule="auto"/>
      </w:pPr>
      <w:r>
        <w:rPr>
          <w:noProof/>
        </w:rPr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RDefault="00000000" w14:paraId="00000002" w:rsidP="00000000" w:rsidRPr="00000000">
      <w:pPr>
        <w:widowControl w:val="0"/>
        <w:jc w:val="left"/>
        <w:spacing w:line="276" w:lineRule="auto"/>
      </w:pPr>
      <w:r w:rsidR="00000000" w:rsidDel="00000000" w:rsidRPr="00000000">
        <w:rPr>
          <w:rtl w:val="0"/>
        </w:rPr>
      </w:r>
    </w:p>
    <w:tbl>
      <w:tblPr>
        <w:tblW w:w="9048.0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0" w:type="dxa"/>
        <w:tblStyle w:val="Table1"/>
        <w:tblLook w:val="400"/>
      </w:tblPr>
      <w:tblGrid>
        <w:gridCol w:w="2235"/>
        <w:gridCol w:w="6813"/>
      </w:tblGrid>
      <w:tblGridChange w:id="0">
        <w:tblGrid>
          <w:gridCol w:w="2235"/>
          <w:gridCol w:w="6813"/>
        </w:tblGrid>
      </w:tblGridChange>
      <w:tr>
        <w:tc>
          <w:tcPr>
            <w:tcBorders>
              <w:top w:val="single" w:sz="4" w:color="000000" w:space="0"/>
              <w:bottom w:val="single" w:sz="4" w:color="000000" w:space="0"/>
              <w:left w:val="nil" w:sz="0" w:color="000000" w:space="0"/>
              <w:right w:val="single" w:sz="4" w:color="000000" w:space="0"/>
            </w:tcBorders>
            <w:shd w:fill="F2F2F2" w:val="clear"/>
            <w:vAlign w:val="center"/>
          </w:tcPr>
          <w:p w:rsidR="00000000" w:rsidDel="00000000" w:rsidRDefault="00000000" w14:paraId="00000003" w:rsidP="00000000" w:rsidRPr="00000000">
            <w:pPr>
              <w:spacing w:line="276" w:lineRule="auto"/>
              <w:tabs>
                <w:tab w:val="center" w:pos="4320"/>
                <w:tab w:val="right" w:pos="8640"/>
              </w:tabs>
              <w:rPr>
                <w:b/>
              </w:rPr>
            </w:pPr>
            <w:r w:rsidR="00000000" w:rsidDel="00000000" w:rsidRPr="00000000">
              <w:rPr>
                <w:rtl w:val="0"/>
              </w:rPr>
              <w:t>PROCESSO Nº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nil" w:sz="0" w:color="000000" w:space="0"/>
            </w:tcBorders>
          </w:tcPr>
          <w:p w:rsidR="00000000" w:rsidDel="00000000" w:rsidRDefault="00000000" w14:paraId="00000004" w:rsidP="00000000" w:rsidRPr="00000000">
            <w:pPr>
              <w:widowControl w:val="0"/>
            </w:pPr>
            <w:r w:rsidR="00000000" w:rsidDel="00000000" w:rsidRPr="00000000">
              <w:rPr>
                <w:rtl w:val="0"/>
              </w:rPr>
              <w:t>1136530/2020</w:t>
            </w:r>
          </w:p>
        </w:tc>
      </w:tr>
      <w:tr>
        <w:tc>
          <w:tcPr>
            <w:tcBorders>
              <w:top w:val="single" w:sz="4" w:color="000000" w:space="0"/>
              <w:bottom w:val="single" w:sz="4" w:color="000000" w:space="0"/>
              <w:left w:val="nil" w:sz="0" w:color="000000" w:space="0"/>
              <w:right w:val="single" w:sz="4" w:color="000000" w:space="0"/>
            </w:tcBorders>
            <w:shd w:fill="F2F2F2" w:val="clear"/>
            <w:vAlign w:val="center"/>
          </w:tcPr>
          <w:p w:rsidR="00000000" w:rsidDel="00000000" w:rsidRDefault="00000000" w14:paraId="00000005" w:rsidP="00000000" w:rsidRPr="00000000">
            <w:pPr>
              <w:spacing w:line="276" w:lineRule="auto"/>
              <w:tabs>
                <w:tab w:val="center" w:pos="4320"/>
                <w:tab w:val="right" w:pos="8640"/>
              </w:tabs>
              <w:rPr>
                <w:b/>
              </w:rPr>
            </w:pPr>
            <w:r w:rsidR="00000000" w:rsidDel="00000000" w:rsidRPr="00000000">
              <w:rPr>
                <w:rtl w:val="0"/>
              </w:rPr>
              <w:t>INTERESSADO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nil" w:sz="0" w:color="000000" w:space="0"/>
            </w:tcBorders>
            <w:vAlign w:val="center"/>
          </w:tcPr>
          <w:p w:rsidR="00000000" w:rsidDel="00000000" w:rsidRDefault="00000000" w14:paraId="00000006" w:rsidP="00000000" w:rsidRPr="00000000">
            <w:pPr>
              <w:spacing w:line="276" w:lineRule="auto"/>
              <w:tabs>
                <w:tab w:val="center" w:pos="4320"/>
                <w:tab w:val="right" w:pos="8640"/>
              </w:tabs>
            </w:pPr>
            <w:r w:rsidR="00000000" w:rsidDel="00000000" w:rsidRPr="00000000">
              <w:rPr>
                <w:rtl w:val="0"/>
              </w:rPr>
              <w:t>Cristiane Machado de Godoy Franchevich</w:t>
            </w:r>
          </w:p>
        </w:tc>
      </w:tr>
      <w:tr>
        <w:trPr>
          <w:trHeight w:val="94" w:hRule="atLeast"/>
        </w:trPr>
        <w:tc>
          <w:tcPr>
            <w:tcBorders>
              <w:top w:val="single" w:sz="4" w:color="000000" w:space="0"/>
              <w:bottom w:val="single" w:sz="4" w:color="000000" w:space="0"/>
              <w:left w:val="nil" w:sz="0" w:color="000000" w:space="0"/>
              <w:right w:val="single" w:sz="4" w:color="000000" w:space="0"/>
            </w:tcBorders>
            <w:shd w:fill="F2F2F2" w:val="clear"/>
            <w:vAlign w:val="center"/>
          </w:tcPr>
          <w:p w:rsidR="00000000" w:rsidDel="00000000" w:rsidRDefault="00000000" w14:paraId="00000007" w:rsidP="00000000" w:rsidRPr="00000000">
            <w:pPr>
              <w:spacing w:line="276" w:lineRule="auto"/>
              <w:tabs>
                <w:tab w:val="center" w:pos="4320"/>
                <w:tab w:val="right" w:pos="8640"/>
              </w:tabs>
            </w:pPr>
            <w:r w:rsidR="00000000" w:rsidDel="00000000" w:rsidRPr="00000000">
              <w:rPr>
                <w:rtl w:val="0"/>
              </w:rPr>
              <w:t>ASSUNTO</w:t>
            </w:r>
          </w:p>
        </w:tc>
        <w:tc>
          <w:tcP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nil" w:sz="0" w:color="000000" w:space="0"/>
            </w:tcBorders>
            <w:vAlign w:val="center"/>
          </w:tcPr>
          <w:p w:rsidR="00000000" w:rsidDel="00000000" w:rsidRDefault="00000000" w14:paraId="00000008" w:rsidP="00000000" w:rsidRPr="00000000">
            <w:pPr>
              <w:widowControl w:val="0"/>
              <w:shd w:fill="FFFFFF" w:val="clear"/>
              <w:jc w:val="left"/>
              <w:spacing w:line="276" w:lineRule="auto"/>
              <w:rPr>
                <w:highlight w:val="white"/>
              </w:rPr>
            </w:pPr>
            <w:r w:rsidR="00000000" w:rsidDel="00000000" w:rsidRPr="00000000">
              <w:rPr>
                <w:rtl w:val="0"/>
                <w:highlight w:val="white"/>
              </w:rPr>
              <w:t xml:space="preserve">SOLICITAÇÃO DE ISENÇÃO DE COBRANÇA DE ANUIDADES - PESSOA FÍSICA </w:t>
            </w:r>
          </w:p>
        </w:tc>
      </w:tr>
    </w:tbl>
    <w:p w:rsidR="00000000" w:rsidDel="00000000" w:rsidRDefault="00000000" w14:paraId="00000009" w:rsidP="00000000" w:rsidRPr="00000000">
      <w:pPr>
        <w:jc w:val="center"/>
        <w:spacing w:line="276" w:lineRule="auto"/>
        <w:tabs>
          <w:tab w:val="center" w:pos="4320"/>
          <w:tab w:val="right" w:pos="8640"/>
        </w:tabs>
        <w:rPr>
          <w:b/>
        </w:rPr>
      </w:pPr>
      <w:r w:rsidR="00000000" w:rsidDel="00000000" w:rsidRPr="00000000">
        <w:rPr>
          <w:rtl w:val="0"/>
        </w:rPr>
      </w:r>
    </w:p>
    <w:tbl>
      <w:tblPr>
        <w:tblW w:w="9039.0" w:type="dxa"/>
        <w:tblLayout w:type="fixed"/>
        <w:tblBorders>
          <w:top w:val="single" w:sz="4" w:color="000000" w:space="0"/>
          <w:bottom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0" w:type="dxa"/>
        <w:tblStyle w:val="Table2"/>
        <w:tblLook w:val="400"/>
      </w:tblPr>
      <w:tblGrid>
        <w:gridCol w:w="9039"/>
      </w:tblGrid>
      <w:tblGridChange w:id="0">
        <w:tblGrid>
          <w:gridCol w:w="9039"/>
        </w:tblGrid>
      </w:tblGridChange>
      <w:tr>
        <w:tc>
          <w:tcPr>
            <w:tcBorders>
              <w:top w:val="single" w:sz="4" w:color="000000" w:space="0"/>
              <w:bottom w:val="single" w:sz="4" w:color="000000" w:space="0"/>
              <w:left w:val="nil" w:sz="0" w:color="000000" w:space="0"/>
              <w:right w:val="nil" w:sz="0" w:color="000000" w:space="0"/>
            </w:tcBorders>
            <w:shd w:fill="F2F2F2" w:val="clear"/>
          </w:tcPr>
          <w:p w:rsidR="00000000" w:rsidDel="00000000" w:rsidRDefault="00000000" w14:paraId="0000000A" w:rsidP="00000000" w:rsidRPr="00000000">
            <w:pPr>
              <w:jc w:val="center"/>
              <w:spacing w:line="276" w:lineRule="auto"/>
              <w:tabs>
                <w:tab w:val="center" w:pos="4320"/>
                <w:tab w:val="right" w:pos="8640"/>
              </w:tabs>
              <w:rPr>
                <w:b/>
              </w:rPr>
            </w:pPr>
            <w:r w:rsidR="00000000" w:rsidDel="00000000" w:rsidRPr="00000000">
              <w:rPr>
                <w:rtl w:val="0"/>
                <w:b/>
              </w:rPr>
              <w:t>DELIBERAÇÃO Nº 022/2020 – CAF-CAU/DF</w:t>
            </w:r>
          </w:p>
        </w:tc>
      </w:tr>
    </w:tbl>
    <w:p w:rsidR="00000000" w:rsidDel="00000000" w:rsidRDefault="00000000" w14:paraId="0000000B" w:rsidP="00000000" w:rsidRPr="00000000">
      <w:pPr>
        <w:spacing w:line="276" w:lineRule="auto"/>
        <w:tabs>
          <w:tab w:val="center" w:pos="4320"/>
          <w:tab w:val="right" w:pos="8640"/>
          <w:tab w:val="left" w:pos="4962"/>
          <w:tab w:val="right" w:pos="8647"/>
        </w:tabs>
      </w:pPr>
      <w:r>
        <w:rPr/>
        <w:tab/>
      </w:r>
      <w:r>
        <w:rPr/>
        <w:tab/>
      </w:r>
    </w:p>
    <w:p w:rsidR="00000000" w:rsidDel="00000000" w:rsidRDefault="00000000" w14:paraId="0000000C" w:rsidP="00000000" w:rsidRPr="00000000">
      <w:pPr>
        <w:spacing w:line="276" w:lineRule="auto"/>
      </w:pPr>
      <w:r w:rsidR="00000000" w:rsidDel="00000000" w:rsidRPr="00000000">
        <w:rPr>
          <w:rtl w:val="0"/>
        </w:rPr>
        <w:t>A COMISSÃO DE ADMINISTRAÇÃO, PLANEJAMENTO E FINANÇAS do Conselho de Arquitetura e Urbanismo do Distrito Federal – CAF do CAU/DF, reunida por meio de videoconferência, no dia 13 de outubro de 2020, após análise do assunto em epígrafe, e</w:t>
      </w:r>
    </w:p>
    <w:p w:rsidR="00000000" w:rsidDel="00000000" w:rsidRDefault="00000000" w14:paraId="0000000D" w:rsidP="00000000" w:rsidRPr="00000000">
      <w:pPr>
        <w:pBdr>
          <w:top w:val="nil" w:sz="0" w:color="000000" w:space="0"/>
          <w:bottom w:val="nil" w:sz="0" w:color="000000" w:space="0"/>
          <w:left w:val="nil" w:sz="0" w:color="000000" w:space="0"/>
          <w:right w:val="nil" w:sz="0" w:color="000000" w:space="0"/>
          <w:between w:val="nil" w:sz="0" w:color="000000" w:space="0"/>
        </w:pBdr>
        <w:shd w:fill="FFFFFF" w:val="clear"/>
        <w:ind w:right="100"/>
        <w:spacing w:line="276" w:lineRule="auto"/>
      </w:pPr>
      <w:r w:rsidR="00000000" w:rsidDel="00000000" w:rsidRPr="00000000">
        <w:rPr>
          <w:rtl w:val="0"/>
        </w:rPr>
      </w:r>
    </w:p>
    <w:p w:rsidR="00000000" w:rsidDel="00000000" w:rsidRDefault="00000000" w14:paraId="0000000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ind w:right="100"/>
        <w:spacing w:line="276" w:lineRule="auto"/>
      </w:pPr>
      <w:r w:rsidR="00000000" w:rsidDel="00000000" w:rsidRPr="00000000">
        <w:rPr>
          <w:rtl w:val="0"/>
        </w:rPr>
        <w:t xml:space="preserve">Considerando a  solicitação de isenção da cobrança dos débitos das anuidades de 2015 a 2017 feita pelo arquiteta Cristiane Machado de Godoy Franchevich; e </w:t>
      </w:r>
    </w:p>
    <w:p w:rsidR="00000000" w:rsidDel="00000000" w:rsidRDefault="00000000" w14:paraId="0000000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ind w:right="100"/>
        <w:spacing w:line="276" w:lineRule="auto"/>
      </w:pPr>
      <w:r w:rsidR="00000000" w:rsidDel="00000000" w:rsidRPr="00000000">
        <w:rPr>
          <w:rtl w:val="0"/>
        </w:rPr>
        <w:t xml:space="preserve"> </w:t>
      </w:r>
    </w:p>
    <w:p w:rsidR="00000000" w:rsidDel="00000000" w:rsidRDefault="00000000" w14:paraId="0000001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ind w:right="100"/>
        <w:spacing w:line="276" w:lineRule="auto"/>
      </w:pPr>
      <w:r w:rsidR="00000000" w:rsidDel="00000000" w:rsidRPr="00000000">
        <w:rPr>
          <w:rtl w:val="0"/>
        </w:rPr>
        <w:t xml:space="preserve">Considerando Relatório Técnico de Instrução - Nº 14/2020 - ASSTECN e a análise dos conselheiros da CAF-CAU/DF. </w:t>
      </w:r>
    </w:p>
    <w:p w:rsidR="00000000" w:rsidDel="00000000" w:rsidRDefault="00000000" w14:paraId="00000011" w:rsidP="00000000" w:rsidRPr="00000000">
      <w:pPr>
        <w:spacing w:line="276" w:lineRule="auto"/>
      </w:pPr>
      <w:r w:rsidR="00000000" w:rsidDel="00000000" w:rsidRPr="00000000">
        <w:rPr>
          <w:rtl w:val="0"/>
        </w:rPr>
      </w:r>
    </w:p>
    <w:p w:rsidR="00000000" w:rsidDel="00000000" w:rsidRDefault="00000000" w14:paraId="00000012" w:rsidP="00000000" w:rsidRPr="00000000">
      <w:pPr>
        <w:spacing w:line="276" w:lineRule="auto"/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3" w:rsidP="00000000" w:rsidRPr="00000000">
      <w:pPr>
        <w:spacing w:line="276" w:lineRule="auto"/>
      </w:pPr>
      <w:r w:rsidR="00000000" w:rsidDel="00000000" w:rsidRPr="00000000">
        <w:rPr>
          <w:rtl w:val="0"/>
          <w:b/>
        </w:rPr>
        <w:t>DELIBERA:</w:t>
      </w:r>
      <w:r w:rsidR="00000000" w:rsidDel="00000000" w:rsidRPr="00000000">
        <w:rPr>
          <w:rtl w:val="0"/>
        </w:rPr>
      </w:r>
    </w:p>
    <w:p w:rsidR="00000000" w:rsidDel="00000000" w:rsidRDefault="00000000" w14:paraId="00000014" w:rsidP="00000000" w:rsidRPr="00000000">
      <w:pPr>
        <w:spacing w:line="276" w:lineRule="auto"/>
      </w:pPr>
      <w:r w:rsidR="00000000" w:rsidDel="00000000" w:rsidRPr="00000000">
        <w:rPr>
          <w:rtl w:val="0"/>
        </w:rPr>
      </w:r>
    </w:p>
    <w:p w:rsidR="00000000" w:rsidDel="00000000" w:rsidRDefault="00000000" w14:paraId="00000015" w:rsidP="00000000" w:rsidRPr="00000000">
      <w:pPr>
        <w:spacing w:line="276" w:lineRule="auto"/>
      </w:pPr>
      <w:r w:rsidR="00000000" w:rsidDel="00000000" w:rsidRPr="00000000">
        <w:rPr>
          <w:rtl w:val="0"/>
        </w:rPr>
        <w:t xml:space="preserve">1 – Por </w:t>
      </w:r>
      <w:r w:rsidR="00000000" w:rsidDel="00000000" w:rsidRPr="00000000">
        <w:rPr>
          <w:rtl w:val="0"/>
          <w:highlight w:val="white"/>
        </w:rPr>
        <w:t>indeferir a solicitação e dar prosseguimento ao processo de cobrança, devendo informar a requerente sobre o desfecho de sua solicitação e alertando-a sobre a possibilidade de negociar a dívida por meio do REFIS.</w:t>
      </w:r>
      <w:r w:rsidR="00000000" w:rsidDel="00000000" w:rsidRPr="00000000">
        <w:rPr>
          <w:rtl w:val="0"/>
        </w:rPr>
      </w:r>
    </w:p>
    <w:p w:rsidR="00000000" w:rsidDel="00000000" w:rsidRDefault="00000000" w14:paraId="00000016" w:rsidP="00000000" w:rsidRPr="00000000">
      <w:pPr>
        <w:spacing w:line="276" w:lineRule="auto"/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7" w:rsidP="00000000" w:rsidRPr="00000000">
      <w:pPr>
        <w:spacing w:line="276" w:lineRule="auto"/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8" w:rsidP="00000000" w:rsidRPr="00000000">
      <w:pPr>
        <w:spacing w:line="276" w:lineRule="auto"/>
      </w:pPr>
      <w:r w:rsidR="00000000" w:rsidDel="00000000" w:rsidRPr="00000000">
        <w:rPr>
          <w:rtl w:val="0"/>
          <w:b/>
        </w:rPr>
        <w:t>Com 3</w:t>
      </w:r>
      <w:r w:rsidR="00000000" w:rsidDel="00000000" w:rsidRPr="00000000">
        <w:rPr>
          <w:rtl w:val="0"/>
        </w:rPr>
        <w:t xml:space="preserve"> votos favoráveis, 0 voto contrário e 0 abstenção.</w:t>
      </w:r>
    </w:p>
    <w:p w:rsidR="00000000" w:rsidDel="00000000" w:rsidRDefault="00000000" w14:paraId="00000019" w:rsidP="00000000" w:rsidRPr="00000000">
      <w:pPr>
        <w:spacing w:line="276" w:lineRule="auto"/>
      </w:pPr>
      <w:r w:rsidR="00000000" w:rsidDel="00000000" w:rsidRPr="00000000">
        <w:rPr>
          <w:rtl w:val="0"/>
        </w:rPr>
      </w:r>
    </w:p>
    <w:p w:rsidR="00000000" w:rsidDel="00000000" w:rsidRDefault="00000000" w14:paraId="0000001A" w:rsidP="00000000" w:rsidRPr="00000000">
      <w:pPr>
        <w:jc w:val="center"/>
        <w:spacing w:line="276" w:lineRule="auto"/>
      </w:pPr>
      <w:r w:rsidR="00000000" w:rsidDel="00000000" w:rsidRPr="00000000">
        <w:rPr>
          <w:rtl w:val="0"/>
        </w:rPr>
      </w:r>
    </w:p>
    <w:p w:rsidR="00000000" w:rsidDel="00000000" w:rsidRDefault="00000000" w14:paraId="0000001B" w:rsidP="00000000" w:rsidRPr="00000000">
      <w:pPr>
        <w:jc w:val="center"/>
        <w:spacing w:line="276" w:lineRule="auto"/>
      </w:pPr>
      <w:r w:rsidR="00000000" w:rsidDel="00000000" w:rsidRPr="00000000">
        <w:rPr>
          <w:rtl w:val="0"/>
        </w:rPr>
      </w:r>
    </w:p>
    <w:p w:rsidR="00000000" w:rsidDel="00000000" w:rsidRDefault="00000000" w14:paraId="0000001C" w:rsidP="00000000" w:rsidRPr="00000000">
      <w:pPr>
        <w:jc w:val="center"/>
        <w:spacing w:line="276" w:lineRule="auto"/>
      </w:pPr>
      <w:r w:rsidR="00000000" w:rsidDel="00000000" w:rsidRPr="00000000">
        <w:rPr>
          <w:rtl w:val="0"/>
        </w:rPr>
        <w:t>Brasília/DF, 13 de outubro de 2020.</w:t>
      </w:r>
    </w:p>
    <w:p w:rsidR="00000000" w:rsidDel="00000000" w:rsidRDefault="00000000" w14:paraId="0000001D" w:rsidP="00000000" w:rsidRPr="00000000">
      <w:pPr>
        <w:jc w:val="left"/>
        <w:spacing w:line="276" w:lineRule="auto"/>
      </w:pPr>
      <w:bookmarkStart w:colFirst="0" w:colLast="0" w:name="_heading=h.gjdgxs" w:id="0"/>
      <w:bookmarkEnd w:id="0"/>
      <w:r w:rsidR="00000000" w:rsidDel="00000000" w:rsidRPr="00000000">
        <w:rPr>
          <w:rtl w:val="0"/>
        </w:rPr>
      </w:r>
    </w:p>
    <w:p w:rsidR="00000000" w:rsidDel="00000000" w:rsidRDefault="00000000" w14:paraId="0000001E" w:rsidP="00000000" w:rsidRPr="00000000">
      <w:pPr>
        <w:shd w:fill="FFFFFF" w:val="clear"/>
        <w:ind w:right="100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  <w:t xml:space="preserve">Considerando a conjuntura epidemiológica e reuniões deliberativas virtuais decorrentes, </w:t>
      </w:r>
      <w:r w:rsidR="00000000" w:rsidDel="00000000" w:rsidRPr="00000000">
        <w:rPr>
          <w:rtl w:val="0"/>
          <w:b/>
        </w:rPr>
        <w:t>atesto a veracidade e a autenticidade das informações prestadas</w:t>
      </w:r>
      <w:r w:rsidR="00000000" w:rsidDel="00000000" w:rsidRPr="00000000">
        <w:rPr>
          <w:rtl w:val="0"/>
        </w:rPr>
        <w:t xml:space="preserve">.  </w:t>
      </w:r>
    </w:p>
    <w:p w:rsidR="00000000" w:rsidDel="00000000" w:rsidRDefault="00000000" w14:paraId="0000001F" w:rsidP="00000000" w:rsidRPr="00000000">
      <w:pPr>
        <w:shd w:fill="FFFFFF" w:val="clear"/>
        <w:jc w:val="left"/>
        <w:ind w:right="100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</w:r>
    </w:p>
    <w:p w:rsidR="00000000" w:rsidDel="00000000" w:rsidRDefault="00000000" w14:paraId="00000020" w:rsidP="00000000" w:rsidRPr="00000000">
      <w:pPr>
        <w:shd w:fill="FFFFFF" w:val="clear"/>
        <w:jc w:val="center"/>
        <w:ind w:right="100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  <w:t xml:space="preserve">  </w:t>
      </w:r>
    </w:p>
    <w:p w:rsidR="00000000" w:rsidDel="00000000" w:rsidRDefault="00000000" w14:paraId="00000021" w:rsidP="00000000" w:rsidRPr="00000000">
      <w:pPr>
        <w:shd w:fill="FFFFFF" w:val="clear"/>
        <w:jc w:val="center"/>
        <w:ind w:right="100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</w:r>
    </w:p>
    <w:p w:rsidR="00000000" w:rsidDel="00000000" w:rsidRDefault="00000000" w14:paraId="00000022" w:rsidP="00000000" w:rsidRPr="00000000">
      <w:pPr>
        <w:shd w:fill="FFFFFF" w:val="clear"/>
        <w:jc w:val="center"/>
        <w:ind w:right="100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</w:r>
    </w:p>
    <w:p w:rsidR="00000000" w:rsidDel="00000000" w:rsidRDefault="00000000" w14:paraId="00000023" w:rsidP="00000000" w:rsidRPr="00000000">
      <w:pPr>
        <w:shd w:fill="FFFFFF" w:val="clear"/>
        <w:jc w:val="center"/>
        <w:ind w:right="100"/>
        <w:spacing w:line="276" w:lineRule="auto"/>
        <w:tabs>
          <w:tab w:val="left" w:pos="1077"/>
        </w:tabs>
      </w:pPr>
      <w:r w:rsidR="00000000" w:rsidDel="00000000" w:rsidRPr="00000000">
        <w:rPr>
          <w:rtl w:val="0"/>
          <w:b/>
        </w:rPr>
        <w:t xml:space="preserve">João Gilberto de Carvalho Accioly </w:t>
      </w:r>
      <w:r w:rsidR="00000000" w:rsidDel="00000000" w:rsidRPr="00000000">
        <w:rPr>
          <w:rtl w:val="0"/>
        </w:rPr>
        <w:t xml:space="preserve">  </w:t>
      </w:r>
    </w:p>
    <w:p w:rsidR="00000000" w:rsidDel="00000000" w:rsidRDefault="00000000" w14:paraId="00000024" w:rsidP="00000000" w:rsidRPr="00000000">
      <w:pPr>
        <w:shd w:fill="FFFFFF" w:val="clear"/>
        <w:jc w:val="center"/>
        <w:ind w:right="100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  <w:t xml:space="preserve">Coordenador da CAF-CAU/DF    </w:t>
      </w:r>
    </w:p>
    <w:p w:rsidR="00000000" w:rsidDel="00000000" w:rsidRDefault="00000000" w14:paraId="00000025" w:rsidP="00000000" w:rsidRPr="00000000">
      <w:pPr>
        <w:shd w:fill="FFFFFF" w:val="clear"/>
        <w:jc w:val="center"/>
        <w:spacing w:line="276" w:lineRule="auto"/>
        <w:tabs>
          <w:tab w:val="left" w:pos="1077"/>
        </w:tabs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6" w:rsidP="00000000" w:rsidRPr="00000000">
      <w:pPr>
        <w:shd w:fill="FFFFFF" w:val="clear"/>
        <w:jc w:val="center"/>
        <w:spacing w:line="276" w:lineRule="auto"/>
        <w:tabs>
          <w:tab w:val="left" w:pos="1077"/>
        </w:tabs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7" w:rsidP="00000000" w:rsidRPr="00000000">
      <w:pPr>
        <w:shd w:fill="FFFFFF" w:val="clear"/>
        <w:jc w:val="center"/>
        <w:spacing w:line="276" w:lineRule="auto"/>
        <w:tabs>
          <w:tab w:val="left" w:pos="1077"/>
        </w:tabs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8" w:rsidP="00000000" w:rsidRPr="00000000">
      <w:pPr>
        <w:shd w:fill="FFFFFF" w:val="clear"/>
        <w:jc w:val="center"/>
        <w:spacing w:line="276" w:lineRule="auto"/>
        <w:tabs>
          <w:tab w:val="left" w:pos="1077"/>
        </w:tabs>
      </w:pPr>
      <w:r w:rsidR="00000000" w:rsidDel="00000000" w:rsidRPr="00000000">
        <w:rPr>
          <w:rtl w:val="0"/>
          <w:b/>
        </w:rPr>
        <w:t>9ª REUNIÃO ORDINÁRIA DA CAF-CAU/DF</w:t>
      </w:r>
      <w:r w:rsidR="00000000" w:rsidDel="00000000" w:rsidRPr="00000000">
        <w:rPr>
          <w:rtl w:val="0"/>
        </w:rPr>
        <w:t xml:space="preserve">  </w:t>
      </w:r>
    </w:p>
    <w:p w:rsidR="00000000" w:rsidDel="00000000" w:rsidRDefault="00000000" w14:paraId="00000029" w:rsidP="00000000" w:rsidRPr="00000000">
      <w:pPr>
        <w:shd w:fill="FFFFFF" w:val="clear"/>
        <w:jc w:val="center"/>
        <w:spacing w:line="276" w:lineRule="auto"/>
        <w:tabs>
          <w:tab w:val="left" w:pos="1077"/>
        </w:tabs>
        <w:rPr>
          <w:b/>
        </w:rPr>
      </w:pPr>
      <w:r w:rsidR="00000000" w:rsidDel="00000000" w:rsidRPr="00000000">
        <w:rPr>
          <w:rtl w:val="0"/>
        </w:rPr>
        <w:t xml:space="preserve">Videoconferência </w:t>
      </w:r>
      <w:r w:rsidR="00000000" w:rsidDel="00000000" w:rsidRPr="00000000">
        <w:rPr>
          <w:rtl w:val="0"/>
        </w:rPr>
      </w:r>
    </w:p>
    <w:p w:rsidR="00000000" w:rsidDel="00000000" w:rsidRDefault="00000000" w14:paraId="0000002A" w:rsidP="00000000" w:rsidRPr="00000000">
      <w:pPr>
        <w:shd w:fill="FFFFFF" w:val="clear"/>
        <w:jc w:val="center"/>
        <w:spacing w:line="276" w:lineRule="auto"/>
        <w:tabs>
          <w:tab w:val="left" w:pos="1077"/>
        </w:tabs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B" w:rsidP="00000000" w:rsidRPr="00000000">
      <w:pPr>
        <w:shd w:fill="FFFFFF" w:val="clear"/>
        <w:jc w:val="center"/>
        <w:spacing w:line="276" w:lineRule="auto"/>
        <w:tabs>
          <w:tab w:val="left" w:pos="1077"/>
        </w:tabs>
      </w:pPr>
      <w:r w:rsidR="00000000" w:rsidDel="00000000" w:rsidRPr="00000000">
        <w:rPr>
          <w:rtl w:val="0"/>
          <w:b/>
        </w:rPr>
        <w:t>Folha de Votação</w:t>
      </w:r>
      <w:r w:rsidR="00000000" w:rsidDel="00000000" w:rsidRPr="00000000">
        <w:rPr>
          <w:rtl w:val="0"/>
        </w:rPr>
        <w:t xml:space="preserve">  </w:t>
      </w:r>
    </w:p>
    <w:tbl>
      <w:tblPr>
        <w:tblW w:w="9074.0" w:type="dxa"/>
        <w:tblLayout w:type="fixed"/>
        <w:tblBorders>
          <w:top w:val="single" w:sz="6" w:color="808080" w:space="0"/>
          <w:bottom w:val="single" w:sz="6" w:color="808080" w:space="0"/>
          <w:left w:val="single" w:sz="6" w:color="808080" w:space="0"/>
          <w:right w:val="single" w:sz="6" w:color="808080" w:space="0"/>
          <w:insideH w:val="single" w:sz="6" w:color="808080" w:space="0"/>
          <w:insideV w:val="single" w:sz="6" w:color="808080" w:space="0"/>
        </w:tblBorders>
        <w:jc w:val="left"/>
        <w:tblStyle w:val="Table3"/>
      </w:tblPr>
      <w:tblGrid>
        <w:gridCol w:w="1529"/>
        <w:gridCol w:w="1275"/>
        <w:gridCol w:w="3525"/>
        <w:gridCol w:w="660"/>
        <w:gridCol w:w="660"/>
        <w:gridCol w:w="735"/>
        <w:gridCol w:w="690"/>
      </w:tblGrid>
      <w:tblInd w:w="0.0" w:type="pct"/>
      <w:tblGridChange w:id="0">
        <w:tblGrid>
          <w:gridCol w:w="1529"/>
          <w:gridCol w:w="1275"/>
          <w:gridCol w:w="3525"/>
          <w:gridCol w:w="660"/>
          <w:gridCol w:w="660"/>
          <w:gridCol w:w="735"/>
          <w:gridCol w:w="690"/>
        </w:tblGrid>
      </w:tblGridChange>
      <w:tr>
        <w:trPr>
          <w:trHeight w:val="330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gridSpan w:val="2"/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vAlign w:val="center"/>
            <w:vMerge w:val="restart"/>
          </w:tcPr>
          <w:p w:rsidR="00000000" w:rsidDel="00000000" w:rsidRDefault="00000000" w14:paraId="0000002C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Função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  <w:vAlign w:val="center"/>
            <w:vMerge w:val="restart"/>
          </w:tcPr>
          <w:p w:rsidR="00000000" w:rsidDel="00000000" w:rsidRDefault="00000000" w14:paraId="0000002E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Conselheiro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gridSpan w:val="4"/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808080" w:space="0"/>
            </w:tcBorders>
            <w:shd w:fill="auto" w:val="clear"/>
          </w:tcPr>
          <w:p w:rsidR="00000000" w:rsidDel="00000000" w:rsidRDefault="00000000" w14:paraId="0000002F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Votação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vMerge/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gridSpan w:val="2"/>
          </w:tcPr>
          <w:p/>
        </w:tc>
        <w:tc>
          <w:tcPr>
            <w:vMerge/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</w:tcPr>
          <w:p/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36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Sim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37" w:rsidP="00000000" w:rsidRPr="00000000">
            <w:pPr>
              <w:jc w:val="center"/>
              <w:ind w:left="-220"/>
              <w:ind w:right="-4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Não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38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Abst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39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Ausên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gridSpan w:val="2"/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  <w:vAlign w:val="center"/>
          </w:tcPr>
          <w:p w:rsidR="00000000" w:rsidDel="00000000" w:rsidRDefault="00000000" w14:paraId="0000003A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Coordenador 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  <w:vAlign w:val="center"/>
          </w:tcPr>
          <w:p w:rsidR="00000000" w:rsidDel="00000000" w:rsidRDefault="00000000" w14:paraId="0000003C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João Gilberto de Carvalho Accioly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3D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x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3E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3F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0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gridSpan w:val="2"/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  <w:vAlign w:val="center"/>
          </w:tcPr>
          <w:p w:rsidR="00000000" w:rsidDel="00000000" w:rsidRDefault="00000000" w14:paraId="00000041" w:rsidP="00000000" w:rsidRPr="00000000">
            <w:pPr>
              <w:jc w:val="center"/>
              <w:ind w:left="-220"/>
              <w:ind w:right="-12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Coordenadora-adjunta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  <w:vAlign w:val="center"/>
          </w:tcPr>
          <w:p w:rsidR="00000000" w:rsidDel="00000000" w:rsidRDefault="00000000" w14:paraId="00000043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Gabriela de Souza Tenorio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4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x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5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6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7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gridSpan w:val="2"/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  <w:vAlign w:val="center"/>
          </w:tcPr>
          <w:p w:rsidR="00000000" w:rsidDel="00000000" w:rsidRDefault="00000000" w14:paraId="00000048" w:rsidP="00000000" w:rsidRPr="00000000">
            <w:pPr>
              <w:jc w:val="center"/>
              <w:ind w:left="-220"/>
              <w:ind w:right="-12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Membro em titularidade 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  <w:vAlign w:val="center"/>
          </w:tcPr>
          <w:p w:rsidR="00000000" w:rsidDel="00000000" w:rsidRDefault="00000000" w14:paraId="0000004A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>Paulo Cavalcanti Albuquerque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B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x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C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D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single" w:sz="6" w:color="000000" w:space="0"/>
              <w:right w:val="single" w:sz="6" w:color="000000" w:space="0"/>
            </w:tcBorders>
            <w:shd w:fill="auto" w:val="clear"/>
          </w:tcPr>
          <w:p w:rsidR="00000000" w:rsidDel="00000000" w:rsidRDefault="00000000" w14:paraId="0000004E" w:rsidP="00000000" w:rsidRPr="00000000">
            <w:pPr>
              <w:jc w:val="center"/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nil" w:sz="0" w:color="000000" w:space="0"/>
              <w:right w:val="nil" w:sz="0" w:color="000000" w:space="0"/>
            </w:tcBorders>
            <w:shd w:fill="auto" w:val="clear"/>
            <w:vAlign w:val="center"/>
          </w:tcPr>
          <w:p w:rsidR="00000000" w:rsidDel="00000000" w:rsidRDefault="00000000" w14:paraId="0000004F" w:rsidP="00000000" w:rsidRPr="00000000">
            <w:pPr>
              <w:jc w:val="center"/>
              <w:ind w:left="-220"/>
              <w:ind w:right="-12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nil" w:sz="0" w:color="000000" w:space="0"/>
              <w:right w:val="nil" w:sz="0" w:color="000000" w:space="0"/>
            </w:tcBorders>
            <w:shd w:fill="auto" w:val="clear"/>
          </w:tcPr>
          <w:p w:rsidR="00000000" w:rsidDel="00000000" w:rsidRDefault="00000000" w14:paraId="00000050" w:rsidP="00000000" w:rsidRPr="00000000">
            <w:pPr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nil" w:sz="0" w:color="000000" w:space="0"/>
              <w:right w:val="nil" w:sz="0" w:color="000000" w:space="0"/>
            </w:tcBorders>
            <w:shd w:fill="auto" w:val="clear"/>
            <w:vAlign w:val="center"/>
          </w:tcPr>
          <w:p w:rsidR="00000000" w:rsidDel="00000000" w:rsidRDefault="00000000" w14:paraId="00000051" w:rsidP="00000000" w:rsidRPr="00000000">
            <w:pPr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nil" w:sz="0" w:color="000000" w:space="0"/>
              <w:right w:val="nil" w:sz="0" w:color="000000" w:space="0"/>
            </w:tcBorders>
            <w:shd w:fill="auto" w:val="clear"/>
          </w:tcPr>
          <w:p w:rsidR="00000000" w:rsidDel="00000000" w:rsidRDefault="00000000" w14:paraId="00000052" w:rsidP="00000000" w:rsidRPr="00000000">
            <w:pPr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nil" w:sz="0" w:color="000000" w:space="0"/>
              <w:right w:val="nil" w:sz="0" w:color="000000" w:space="0"/>
            </w:tcBorders>
            <w:shd w:fill="auto" w:val="clear"/>
          </w:tcPr>
          <w:p w:rsidR="00000000" w:rsidDel="00000000" w:rsidRDefault="00000000" w14:paraId="00000053" w:rsidP="00000000" w:rsidRPr="00000000">
            <w:pPr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nil" w:sz="0" w:color="000000" w:space="0"/>
              <w:right w:val="nil" w:sz="0" w:color="000000" w:space="0"/>
            </w:tcBorders>
            <w:shd w:fill="auto" w:val="clear"/>
          </w:tcPr>
          <w:p w:rsidR="00000000" w:rsidDel="00000000" w:rsidRDefault="00000000" w14:paraId="00000054" w:rsidP="00000000" w:rsidRPr="00000000">
            <w:pPr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tcBorders>
              <w:top w:val="single" w:sz="6" w:color="000000" w:space="0"/>
              <w:bottom w:val="single" w:sz="6" w:color="000000" w:space="0"/>
              <w:left w:val="nil" w:sz="0" w:color="000000" w:space="0"/>
              <w:right w:val="nil" w:sz="0" w:color="000000" w:space="0"/>
            </w:tcBorders>
            <w:shd w:fill="auto" w:val="clear"/>
          </w:tcPr>
          <w:p w:rsidR="00000000" w:rsidDel="00000000" w:rsidRDefault="00000000" w14:paraId="00000055" w:rsidP="00000000" w:rsidRPr="00000000">
            <w:pPr>
              <w:ind w:left="-1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gridSpan w:val="7"/>
            <w:tcBorders>
              <w:top w:val="single" w:sz="6" w:color="000000" w:space="0"/>
              <w:bottom w:val="single" w:sz="6" w:color="808080" w:space="0"/>
              <w:left w:val="single" w:sz="6" w:color="000000" w:space="0"/>
              <w:right w:val="single" w:sz="6" w:color="808080" w:space="0"/>
            </w:tcBorders>
            <w:shd w:fill="D9D9FF" w:val="clear"/>
          </w:tcPr>
          <w:p w:rsidR="00000000" w:rsidDel="00000000" w:rsidRDefault="00000000" w14:paraId="00000056" w:rsidP="00000000" w:rsidRPr="00000000">
            <w:pPr>
              <w:ind w:left="5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Histórico da votação:</w:t>
            </w:r>
            <w:r w:rsidR="00000000" w:rsidDel="00000000" w:rsidRPr="00000000">
              <w:rPr>
                <w:rtl w:val="0"/>
              </w:rPr>
              <w:t xml:space="preserve">  </w:t>
            </w:r>
          </w:p>
          <w:p w:rsidR="00000000" w:rsidDel="00000000" w:rsidRDefault="00000000" w14:paraId="00000057" w:rsidP="00000000" w:rsidRPr="00000000">
            <w:pPr>
              <w:ind w:left="5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9ª REUNIÃO ORDINÁRIA DA CAF-CAU/DF</w:t>
            </w:r>
            <w:r w:rsidR="00000000" w:rsidDel="00000000" w:rsidRPr="00000000">
              <w:rPr>
                <w:rtl w:val="0"/>
              </w:rPr>
              <w:t xml:space="preserve">  </w:t>
            </w:r>
          </w:p>
          <w:p w:rsidR="00000000" w:rsidDel="00000000" w:rsidRDefault="00000000" w14:paraId="00000058" w:rsidP="00000000" w:rsidRPr="00000000">
            <w:pPr>
              <w:ind w:left="5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Data:</w:t>
            </w:r>
            <w:r w:rsidR="00000000" w:rsidDel="00000000" w:rsidRPr="00000000">
              <w:rPr>
                <w:rtl w:val="0"/>
              </w:rPr>
              <w:t xml:space="preserve"> 13/10/2020  </w:t>
            </w:r>
          </w:p>
          <w:p w:rsidR="00000000" w:rsidDel="00000000" w:rsidRDefault="00000000" w14:paraId="00000059" w:rsidP="00000000" w:rsidRPr="00000000">
            <w:pPr>
              <w:ind w:left="5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Matéria em votação:</w:t>
            </w:r>
            <w:r w:rsidR="00000000" w:rsidDel="00000000" w:rsidRPr="00000000">
              <w:rPr>
                <w:rtl w:val="0"/>
              </w:rPr>
              <w:t xml:space="preserve"> SOLICITAÇÃO DE ISENÇÃO DE COBRANÇA DE ANUIDADES - PESSOA FÍSICA - PROTOCOLO SICCAU n.º 1136530/2020. </w:t>
            </w:r>
            <w:r w:rsidR="00000000" w:rsidDel="00000000" w:rsidRPr="00000000">
              <w:rPr>
                <w:rtl w:val="0"/>
                <w:b/>
              </w:rPr>
              <w:t>Resultado da votação: Sim</w:t>
            </w:r>
            <w:r w:rsidR="00000000" w:rsidDel="00000000" w:rsidRPr="00000000">
              <w:rPr>
                <w:rtl w:val="0"/>
              </w:rPr>
              <w:t xml:space="preserve"> (03) </w:t>
            </w:r>
            <w:r w:rsidR="00000000" w:rsidDel="00000000" w:rsidRPr="00000000">
              <w:rPr>
                <w:rtl w:val="0"/>
                <w:b/>
              </w:rPr>
              <w:t>Não</w:t>
            </w:r>
            <w:r w:rsidR="00000000" w:rsidDel="00000000" w:rsidRPr="00000000">
              <w:rPr>
                <w:rtl w:val="0"/>
              </w:rPr>
              <w:t xml:space="preserve"> (XX) </w:t>
            </w:r>
            <w:r w:rsidR="00000000" w:rsidDel="00000000" w:rsidRPr="00000000">
              <w:rPr>
                <w:rtl w:val="0"/>
                <w:b/>
              </w:rPr>
              <w:t>Abstenções</w:t>
            </w:r>
            <w:r w:rsidR="00000000" w:rsidDel="00000000" w:rsidRPr="00000000">
              <w:rPr>
                <w:rtl w:val="0"/>
              </w:rPr>
              <w:t xml:space="preserve"> (XX) </w:t>
            </w:r>
            <w:r w:rsidR="00000000" w:rsidDel="00000000" w:rsidRPr="00000000">
              <w:rPr>
                <w:rtl w:val="0"/>
                <w:b/>
              </w:rPr>
              <w:t>Ausências</w:t>
            </w:r>
            <w:r w:rsidR="00000000" w:rsidDel="00000000" w:rsidRPr="00000000">
              <w:rPr>
                <w:rtl w:val="0"/>
              </w:rPr>
              <w:t xml:space="preserve"> (XX), </w:t>
            </w:r>
            <w:r w:rsidR="00000000" w:rsidDel="00000000" w:rsidRPr="00000000">
              <w:rPr>
                <w:rtl w:val="0"/>
                <w:b/>
              </w:rPr>
              <w:t xml:space="preserve">Total </w:t>
            </w:r>
            <w:r w:rsidR="00000000" w:rsidDel="00000000" w:rsidRPr="00000000">
              <w:rPr>
                <w:rtl w:val="0"/>
              </w:rPr>
              <w:t xml:space="preserve">(03)   </w:t>
            </w:r>
          </w:p>
          <w:p w:rsidR="00000000" w:rsidDel="00000000" w:rsidRDefault="00000000" w14:paraId="0000005A" w:rsidP="00000000" w:rsidRPr="00000000">
            <w:pPr>
              <w:ind w:left="5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>Ocorrências</w:t>
            </w:r>
            <w:r w:rsidR="00000000" w:rsidDel="00000000" w:rsidRPr="00000000">
              <w:rPr>
                <w:rtl w:val="0"/>
              </w:rPr>
              <w:t xml:space="preserve">:   </w:t>
            </w:r>
          </w:p>
          <w:p w:rsidR="00000000" w:rsidDel="00000000" w:rsidRDefault="00000000" w14:paraId="0000005B" w:rsidP="00000000" w:rsidRPr="00000000">
            <w:pPr>
              <w:ind w:left="560"/>
              <w:ind w:firstLine="0"/>
              <w:spacing w:before="40" w:after="40" w:line="276" w:lineRule="auto"/>
              <w:tabs>
                <w:tab w:val="left" w:pos="1077"/>
              </w:tabs>
            </w:pPr>
            <w:r w:rsidR="00000000" w:rsidDel="00000000" w:rsidRPr="00000000">
              <w:rPr>
                <w:rtl w:val="0"/>
                <w:b/>
              </w:rPr>
              <w:t xml:space="preserve">Secretariado: Juliana Severo dos Santos   </w:t>
            </w:r>
            <w:r>
              <w:rPr>
                <w:b/>
              </w:rPr>
              <w:br/>
            </w:r>
            <w:r>
              <w:rPr>
                <w:b/>
              </w:rPr>
              <w:t>Condutor dos trabalhos (</w:t>
            </w:r>
            <w:r w:rsidR="00000000" w:rsidDel="00000000" w:rsidRPr="00000000">
              <w:rPr>
                <w:rtl w:val="0"/>
              </w:rPr>
              <w:t>coordenador</w:t>
            </w:r>
            <w:r w:rsidR="00000000" w:rsidDel="00000000" w:rsidRPr="00000000">
              <w:rPr>
                <w:rtl w:val="0"/>
                <w:b/>
              </w:rPr>
              <w:t>):</w:t>
            </w:r>
            <w:r w:rsidR="00000000" w:rsidDel="00000000" w:rsidRPr="00000000">
              <w:rPr>
                <w:rtl w:val="0"/>
              </w:rPr>
              <w:t xml:space="preserve"> </w:t>
            </w:r>
            <w:r w:rsidR="00000000" w:rsidDel="00000000" w:rsidRPr="00000000">
              <w:rPr>
                <w:rtl w:val="0"/>
                <w:b/>
              </w:rPr>
              <w:t>João Gilberto de Carvalho Accioly</w:t>
            </w:r>
            <w:r w:rsidR="00000000" w:rsidDel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RDefault="00000000" w14:paraId="00000062" w:rsidP="00000000" w:rsidRPr="00000000">
      <w:pPr>
        <w:ind w:right="417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</w:r>
    </w:p>
    <w:p w:rsidR="00000000" w:rsidDel="00000000" w:rsidRDefault="00000000" w14:paraId="00000063" w:rsidP="00000000" w:rsidRPr="00000000">
      <w:pPr>
        <w:ind w:right="417"/>
        <w:spacing w:line="276" w:lineRule="auto"/>
        <w:tabs>
          <w:tab w:val="left" w:pos="1077"/>
        </w:tabs>
      </w:pPr>
      <w:r w:rsidR="00000000" w:rsidDel="00000000" w:rsidRPr="00000000">
        <w:rPr>
          <w:rtl w:val="0"/>
        </w:rPr>
      </w:r>
    </w:p>
    <w:p w:rsidR="00000000" w:rsidDel="00000000" w:rsidRDefault="00000000" w14:paraId="00000064" w:rsidP="00000000" w:rsidRPr="00000000">
      <w:pPr>
        <w:rPr>
          <w:b/>
        </w:rPr>
      </w:pPr>
      <w:bookmarkStart w:colFirst="0" w:colLast="0" w:name="_heading=h.f5ggqxeatn1v" w:id="1"/>
      <w:bookmarkEnd w:id="1"/>
      <w:r w:rsidR="00000000" w:rsidDel="00000000" w:rsidRPr="00000000">
        <w:rPr>
          <w:rtl w:val="0"/>
        </w:rPr>
      </w:r>
    </w:p>
    <w:sectPr>
      <w:headerReference r:id="rId11" w:type="even"/>
      <w:headerReference r:id="rId10" w:type="first"/>
      <w:headerReference r:id="rId9" w:type="default"/>
      <w:footerReference r:id="rId12" w:type="default"/>
      <w:pgNumType w:start="1"/>
      <w:pgSz w:w="11900" w:h="16840" w:orient="portrait"/>
      <w:pgMar w:left="1701" w:right="1134" w:top="1701" w:bottom="1134" w:header="284" w:footer="227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/>
  <w:font w:name="Georgia"/>
  <w:font w:name="Times New Roman"/>
  <w:font w:name="Arial"/>
  <w:font w:name="DaxCondensed-Regular"/>
  <w:font w:name="Calibri Light"/>
  <w:font w:name="Cambria"/>
  <w:font w:name="MS Mincho"/>
  <w:font w:name="Tahoma"/>
  <w:font w:name="Symbol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B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6D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j5g6nxM6QBpQrcI/lGQmr8q5DA==">AMUW2mUmzIJa62w29SwwsvRvbR8EQGpo6db7zdgBcQ+Oe7jznN5uAwOkq+1fbO2nNM3Okmr9xlKBJRQBNWIjDUDh4KAkLtWBeBHf/0eJ17qwBmdPyJj7a/s95pkWJARlNO74OPDANEa/uvBiTBYWwyWg0kcxCdz0bg==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