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95077" w14:textId="52FEFB4A" w:rsidR="008A2F65" w:rsidRPr="00A26728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74687D" w:rsidRPr="00A26728">
        <w:rPr>
          <w:rFonts w:ascii="Times New Roman" w:eastAsia="Verdana" w:hAnsi="Times New Roman"/>
          <w:sz w:val="22"/>
          <w:szCs w:val="22"/>
        </w:rPr>
        <w:t>0</w:t>
      </w:r>
      <w:r w:rsidR="00FF671D">
        <w:rPr>
          <w:rFonts w:ascii="Times New Roman" w:eastAsia="Verdana" w:hAnsi="Times New Roman"/>
          <w:sz w:val="22"/>
          <w:szCs w:val="22"/>
        </w:rPr>
        <w:t>8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FF671D">
        <w:rPr>
          <w:rFonts w:ascii="Times New Roman" w:eastAsia="Verdana" w:hAnsi="Times New Roman"/>
          <w:sz w:val="22"/>
          <w:szCs w:val="22"/>
        </w:rPr>
        <w:t>abril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FF671D" w:rsidRPr="00FF671D">
        <w:rPr>
          <w:rFonts w:ascii="Times New Roman" w:eastAsia="Verdana" w:hAnsi="Times New Roman"/>
          <w:sz w:val="22"/>
          <w:szCs w:val="22"/>
        </w:rPr>
        <w:t>no uso das competências que lhe confere o art. 86 do Regimento Interno do CAU/DF, e encarregada de cumprir a finalidade de zelar pela verificação e cumprimento dos artigos 17 a 23 da Lei n° 12.378, de 31 de dezembro de 2010, e do Código de Ética e Disciplina do Conselho de Arquitetura e Urbanismo do Brasil,</w:t>
      </w:r>
      <w:r w:rsidR="00FF671D">
        <w:rPr>
          <w:rFonts w:ascii="Times New Roman" w:eastAsia="Verdana" w:hAnsi="Times New Roman"/>
          <w:sz w:val="22"/>
          <w:szCs w:val="22"/>
        </w:rPr>
        <w:t xml:space="preserve"> </w:t>
      </w:r>
      <w:r w:rsidR="00D31082" w:rsidRPr="00A26728">
        <w:rPr>
          <w:rFonts w:ascii="Times New Roman" w:eastAsia="Verdana" w:hAnsi="Times New Roman"/>
          <w:sz w:val="22"/>
          <w:szCs w:val="22"/>
        </w:rPr>
        <w:t>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2B0920A" w14:textId="77777777" w:rsidR="008A2F65" w:rsidRPr="00A26728" w:rsidRDefault="008A2F65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 xml:space="preserve">“O CAU/BR e os </w:t>
      </w:r>
      <w:proofErr w:type="spellStart"/>
      <w:r w:rsidRPr="00A26728">
        <w:rPr>
          <w:rFonts w:ascii="Times New Roman" w:eastAsia="Verdana" w:hAnsi="Times New Roman"/>
          <w:i/>
          <w:sz w:val="22"/>
          <w:szCs w:val="22"/>
        </w:rPr>
        <w:t>CAUs</w:t>
      </w:r>
      <w:proofErr w:type="spellEnd"/>
      <w:r w:rsidRPr="00A26728">
        <w:rPr>
          <w:rFonts w:ascii="Times New Roman" w:eastAsia="Verdana" w:hAnsi="Times New Roman"/>
          <w:i/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041840AD" w14:textId="77777777" w:rsidR="00FF671D" w:rsidRPr="00FF671D" w:rsidRDefault="00FF671D" w:rsidP="00FF671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F671D">
        <w:rPr>
          <w:rFonts w:ascii="Times New Roman" w:hAnsi="Times New Roman"/>
          <w:sz w:val="22"/>
          <w:szCs w:val="22"/>
        </w:rPr>
        <w:t>Considerando que os conselheiros integrantes do CAU/DF estão sujeitos, como qualquer profissional arquiteto e urbanista, ao Código de Ética e Disciplina do Conselho de Arquitetura e Urbanismo do Brasil, o qual tem a função de orientar a conduta entre conselheiros, como também a atuação destes quanto ao relacionamento com os membros da sociedade;</w:t>
      </w:r>
    </w:p>
    <w:p w14:paraId="3175EF03" w14:textId="77777777" w:rsidR="00FF671D" w:rsidRPr="00FF671D" w:rsidRDefault="00FF671D" w:rsidP="00FF671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F671D">
        <w:rPr>
          <w:rFonts w:ascii="Times New Roman" w:hAnsi="Times New Roman"/>
          <w:sz w:val="22"/>
          <w:szCs w:val="22"/>
        </w:rPr>
        <w:t>Considerando que crimes contra a honra, relacionados com o exercício do mandato ou da profissão, sendo estes a calúnia, a difamação e a injúria, previstos, respectivamente, nos art. 138, 139 e 140 do Código Penal, são situações em que pessoas são acusadas injustamente, ou discriminadas, ou ofendidas moralmente e que podem acontecer em ambientes institucionais, aos quais não estão imunes os conselheiros do CAU/DF;</w:t>
      </w:r>
    </w:p>
    <w:p w14:paraId="145F087B" w14:textId="77777777" w:rsidR="00FF671D" w:rsidRPr="00FF671D" w:rsidRDefault="00FF671D" w:rsidP="00FF671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F671D">
        <w:rPr>
          <w:rFonts w:ascii="Times New Roman" w:hAnsi="Times New Roman"/>
          <w:sz w:val="22"/>
          <w:szCs w:val="22"/>
        </w:rPr>
        <w:t>Considerando que os conselheiros do CAU/DF, investidos pelo mandato eletivo, podem ser expostos a possíveis responsabilizações em incidentes de relacionamento, tanto interna como externamente ao ambiente institucional;</w:t>
      </w:r>
    </w:p>
    <w:p w14:paraId="1CD5079D" w14:textId="20C4E9D3" w:rsidR="00FF671D" w:rsidRPr="00FF671D" w:rsidRDefault="00FF671D" w:rsidP="00FF671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F671D">
        <w:rPr>
          <w:rFonts w:ascii="Times New Roman" w:hAnsi="Times New Roman"/>
          <w:sz w:val="22"/>
          <w:szCs w:val="22"/>
        </w:rPr>
        <w:t>Considerando que as redes e as mídias sociais integrantes da Rede Mundial de Computadores (internet) constituem, atualmente, mecanismos de expressão, afirmação e divulgação de informações dos mais variados temas, atuando com protagonismo na comunicação global</w:t>
      </w:r>
      <w:r>
        <w:rPr>
          <w:rFonts w:ascii="Times New Roman" w:hAnsi="Times New Roman"/>
          <w:sz w:val="22"/>
          <w:szCs w:val="22"/>
        </w:rPr>
        <w:t>;</w:t>
      </w:r>
      <w:r w:rsidRPr="00FF671D">
        <w:rPr>
          <w:rFonts w:ascii="Times New Roman" w:hAnsi="Times New Roman"/>
          <w:sz w:val="22"/>
          <w:szCs w:val="22"/>
        </w:rPr>
        <w:t xml:space="preserve"> </w:t>
      </w:r>
    </w:p>
    <w:p w14:paraId="4EF4B3D1" w14:textId="77777777" w:rsidR="0031041D" w:rsidRPr="00A26728" w:rsidRDefault="0031041D" w:rsidP="00FF671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1AD851D4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21C7FB79" w14:textId="0A503FB8" w:rsidR="00FF671D" w:rsidRDefault="00FF671D" w:rsidP="00FF671D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Pr="00FF671D">
        <w:rPr>
          <w:rFonts w:ascii="Times New Roman" w:eastAsia="Verdana" w:hAnsi="Times New Roman"/>
          <w:sz w:val="22"/>
          <w:szCs w:val="22"/>
        </w:rPr>
        <w:t xml:space="preserve">Recomendar à </w:t>
      </w:r>
      <w:r w:rsidRPr="00FF671D">
        <w:rPr>
          <w:rFonts w:ascii="Times New Roman" w:eastAsia="Verdana" w:hAnsi="Times New Roman"/>
          <w:sz w:val="22"/>
          <w:szCs w:val="22"/>
        </w:rPr>
        <w:t>Presidência</w:t>
      </w:r>
      <w:r w:rsidRPr="00FF671D">
        <w:rPr>
          <w:rFonts w:ascii="Times New Roman" w:eastAsia="Verdana" w:hAnsi="Times New Roman"/>
          <w:sz w:val="22"/>
          <w:szCs w:val="22"/>
        </w:rPr>
        <w:t xml:space="preserve"> do CAU/DF que advirta os conselheiros do CAU/DF acerca da importância da moderação nas manifestações em redes sociais, evitando utilizar expressões consideradas depreciativas, zombeteiras, ofensivas, arrogantes ou rudes, dirigidas a alguém ou a algum trabalho, que possam vir a ferir a dignidade profissional de arquitetos e urbanistas, propugnando pelo princípio 5.1.1 contido no Código de Ética e Disciplina do CAU, que cita:</w:t>
      </w:r>
    </w:p>
    <w:p w14:paraId="43A9195C" w14:textId="78DA5F02" w:rsidR="00FF671D" w:rsidRDefault="00FF671D" w:rsidP="00FF671D">
      <w:pPr>
        <w:spacing w:before="120" w:after="120" w:line="360" w:lineRule="auto"/>
        <w:ind w:left="720"/>
        <w:jc w:val="both"/>
        <w:rPr>
          <w:rFonts w:ascii="Times New Roman" w:eastAsia="Verdana" w:hAnsi="Times New Roman"/>
          <w:sz w:val="20"/>
          <w:szCs w:val="20"/>
        </w:rPr>
      </w:pPr>
      <w:r w:rsidRPr="00FF671D">
        <w:rPr>
          <w:rFonts w:ascii="Times New Roman" w:eastAsia="Verdana" w:hAnsi="Times New Roman"/>
          <w:sz w:val="20"/>
          <w:szCs w:val="20"/>
        </w:rPr>
        <w:t>“O arquiteto e urbanista deve considerar os colegas como seus pares, detentores dos mesmos direitos e dignidade profissional e, portanto, deve tratá-los com respeito, enquanto pessoas e enquanto produtores de relevante atividade profissional.”</w:t>
      </w:r>
    </w:p>
    <w:p w14:paraId="6C7BD70B" w14:textId="77777777" w:rsidR="00FF671D" w:rsidRPr="00FF671D" w:rsidRDefault="00FF671D" w:rsidP="00FF671D">
      <w:pPr>
        <w:spacing w:before="120" w:after="120" w:line="360" w:lineRule="auto"/>
        <w:ind w:left="720"/>
        <w:jc w:val="both"/>
        <w:rPr>
          <w:rFonts w:ascii="Times New Roman" w:eastAsia="Verdana" w:hAnsi="Times New Roman"/>
          <w:sz w:val="20"/>
          <w:szCs w:val="20"/>
        </w:rPr>
      </w:pPr>
    </w:p>
    <w:p w14:paraId="195281FD" w14:textId="4F9709F7" w:rsidR="00FF671D" w:rsidRDefault="00FF671D" w:rsidP="00FF671D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2 - </w:t>
      </w:r>
      <w:r w:rsidRPr="00FF671D">
        <w:rPr>
          <w:rFonts w:ascii="Times New Roman" w:eastAsia="Verdana" w:hAnsi="Times New Roman"/>
          <w:sz w:val="22"/>
          <w:szCs w:val="22"/>
        </w:rPr>
        <w:t>Esclarecer que a recomendação visa tão somente resguardar a integridade do conselheiro, bem como a imagem do CAU/DF como instituição pública de defesa da profissão e dos profissionais, resguardadas a plena liberdade de expressão e a consciência individual em manifestações de qualquer natureza</w:t>
      </w:r>
      <w:r>
        <w:rPr>
          <w:rFonts w:ascii="Times New Roman" w:eastAsia="Verdana" w:hAnsi="Times New Roman"/>
          <w:sz w:val="22"/>
          <w:szCs w:val="22"/>
        </w:rPr>
        <w:t>.</w:t>
      </w:r>
      <w:r w:rsidRPr="00FF671D">
        <w:rPr>
          <w:rFonts w:ascii="Times New Roman" w:eastAsia="Verdana" w:hAnsi="Times New Roman"/>
          <w:sz w:val="22"/>
          <w:szCs w:val="22"/>
        </w:rPr>
        <w:t xml:space="preserve"> </w:t>
      </w:r>
    </w:p>
    <w:p w14:paraId="70662A36" w14:textId="77777777" w:rsidR="00C47FB5" w:rsidRPr="00FF671D" w:rsidRDefault="00C47FB5" w:rsidP="00FF671D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sz w:val="22"/>
          <w:szCs w:val="22"/>
        </w:rPr>
      </w:pPr>
    </w:p>
    <w:p w14:paraId="46CA34BA" w14:textId="1BF9E948" w:rsidR="000016E1" w:rsidRPr="00A26728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26728">
        <w:rPr>
          <w:rFonts w:ascii="Times New Roman" w:eastAsia="Verdana" w:hAnsi="Times New Roman"/>
          <w:b/>
          <w:color w:val="000000"/>
          <w:sz w:val="22"/>
          <w:szCs w:val="22"/>
        </w:rPr>
        <w:t>5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e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565592EB" w14:textId="77777777" w:rsidR="0097563E" w:rsidRPr="00A26728" w:rsidRDefault="0097563E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321861D5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Brasília/DF, </w:t>
      </w:r>
      <w:r w:rsidR="0031041D" w:rsidRPr="00A26728">
        <w:rPr>
          <w:rFonts w:ascii="Times New Roman" w:eastAsia="Verdana" w:hAnsi="Times New Roman"/>
          <w:sz w:val="22"/>
          <w:szCs w:val="22"/>
        </w:rPr>
        <w:t>0</w:t>
      </w:r>
      <w:r w:rsidR="00FF671D">
        <w:rPr>
          <w:rFonts w:ascii="Times New Roman" w:eastAsia="Verdana" w:hAnsi="Times New Roman"/>
          <w:sz w:val="22"/>
          <w:szCs w:val="22"/>
        </w:rPr>
        <w:t>8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FF671D">
        <w:rPr>
          <w:rFonts w:ascii="Times New Roman" w:eastAsia="Verdana" w:hAnsi="Times New Roman"/>
          <w:sz w:val="22"/>
          <w:szCs w:val="22"/>
        </w:rPr>
        <w:t>abril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DE86AC7" w14:textId="1287AC5B" w:rsidR="00A26728" w:rsidRDefault="00AD0207" w:rsidP="00C47FB5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9EBED21" w14:textId="77777777" w:rsidR="00C47FB5" w:rsidRPr="00C47FB5" w:rsidRDefault="00C47FB5" w:rsidP="00C47FB5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13D3B19" w14:textId="07455495" w:rsidR="00AD0207" w:rsidRPr="00BE02F4" w:rsidRDefault="00FF671D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AD0207" w:rsidRPr="00BE02F4" w14:paraId="102FB2EA" w14:textId="77777777" w:rsidTr="006E342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6E342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D044D9" w:rsidRPr="00BE02F4" w14:paraId="1398F57C" w14:textId="77777777" w:rsidTr="00D854E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155B99BC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E4B2B" w14:textId="25E1B0E9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adjunt</w:t>
            </w:r>
            <w:r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6A882" w14:textId="724FF247" w:rsidR="00D044D9" w:rsidRPr="00D044D9" w:rsidRDefault="00D044D9" w:rsidP="00D044D9">
            <w:pPr>
              <w:widowControl w:val="0"/>
              <w:spacing w:before="40" w:after="40" w:line="276" w:lineRule="auto"/>
              <w:ind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B4EA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63FAD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5C13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22DFF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47E912B7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38949E3B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F52C4" w14:textId="1EDA4A8A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  <w:r w:rsidR="00FF671D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6ED76" w14:textId="5F8D8FFF" w:rsidR="00D044D9" w:rsidRPr="00D044D9" w:rsidRDefault="00FF671D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F671D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0B3EB" w14:textId="2D2EDFEC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2EF2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D6829" w14:textId="1946AAD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1CF9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560406FF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3BDE921A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Luiz Otavio Rodrigues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AD0207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F673C7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B7D4399" w:rsidR="00AD0207" w:rsidRPr="00BE02F4" w:rsidRDefault="00C47FB5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2765BE42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0</w:t>
            </w:r>
            <w:r w:rsidR="00FF671D">
              <w:rPr>
                <w:rFonts w:ascii="Times New Roman" w:hAnsi="Times New Roman"/>
                <w:sz w:val="22"/>
                <w:szCs w:val="22"/>
              </w:rPr>
              <w:t>8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FF671D">
              <w:rPr>
                <w:rFonts w:ascii="Times New Roman" w:hAnsi="Times New Roman"/>
                <w:sz w:val="22"/>
                <w:szCs w:val="22"/>
              </w:rPr>
              <w:t>4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5C225DD8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F671D">
              <w:rPr>
                <w:rFonts w:ascii="Times New Roman" w:eastAsia="Times New Roman" w:hAnsi="Times New Roman"/>
                <w:bCs/>
                <w:sz w:val="22"/>
                <w:szCs w:val="22"/>
              </w:rPr>
              <w:t>MANIFESTAÇÕES EM REDES SOCIAIS POR PARTE DE CONSELHEIROS DO CAU/DF</w:t>
            </w:r>
          </w:p>
          <w:p w14:paraId="01327289" w14:textId="2A86CAE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044D9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044D9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F6242" w14:textId="77777777" w:rsidR="00C973C9" w:rsidRDefault="00C973C9" w:rsidP="00EE4FDD">
      <w:r>
        <w:separator/>
      </w:r>
    </w:p>
  </w:endnote>
  <w:endnote w:type="continuationSeparator" w:id="0">
    <w:p w14:paraId="49CDFFE4" w14:textId="77777777" w:rsidR="00C973C9" w:rsidRDefault="00C973C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C15DC63" w14:textId="77777777" w:rsidR="00A06D62" w:rsidRDefault="00A06D62" w:rsidP="00A06D62"/>
  <w:p w14:paraId="0DB4900B" w14:textId="77777777" w:rsidR="00A06D62" w:rsidRDefault="00537265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DC2A351" wp14:editId="7F00129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620A09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0A0F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0A0F">
      <w:rPr>
        <w:rFonts w:ascii="DaxCondensed-Regular" w:hAnsi="DaxCondensed-Regular"/>
        <w:noProof/>
        <w:color w:val="1C3942"/>
        <w:sz w:val="16"/>
        <w:szCs w:val="16"/>
      </w:rPr>
      <w:t>3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6306B3CF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132D06C9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49F9F" w14:textId="77777777" w:rsidR="00C973C9" w:rsidRDefault="00C973C9" w:rsidP="00EE4FDD">
      <w:r>
        <w:separator/>
      </w:r>
    </w:p>
  </w:footnote>
  <w:footnote w:type="continuationSeparator" w:id="0">
    <w:p w14:paraId="2EDC534A" w14:textId="77777777" w:rsidR="00C973C9" w:rsidRDefault="00C973C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C973C9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77777777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81558464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67B06420" w:rsidR="000F2E7A" w:rsidRPr="00D8219B" w:rsidRDefault="000F2E7A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3AEF9D14" w:rsidR="000F2E7A" w:rsidRPr="0097246C" w:rsidRDefault="00FF671D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</w:rPr>
            <w:t>CONSELHO DE ARQUITETURA E URBANISMO DO DISTRITO FEDERAL – CAU/DF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112C25BE" w:rsidR="000F2E7A" w:rsidRPr="00277FD7" w:rsidRDefault="00FF671D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MANIFESTAÇÕES EM REDES SOCIAIS POR PARTE DE CONSELHEIROS DO CAU/DF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28029E7C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FF671D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C973C9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6465"/>
    <w:rsid w:val="00337775"/>
    <w:rsid w:val="00343944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47FB5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3C9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1D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661</Words>
  <Characters>3571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9</cp:revision>
  <cp:lastPrinted>2020-11-20T19:50:00Z</cp:lastPrinted>
  <dcterms:created xsi:type="dcterms:W3CDTF">2021-03-04T12:39:00Z</dcterms:created>
  <dcterms:modified xsi:type="dcterms:W3CDTF">2021-05-03T17:48:00Z</dcterms:modified>
</cp:coreProperties>
</file>