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995077" w14:textId="4F851F44" w:rsidR="008A2F65" w:rsidRPr="00A26728" w:rsidRDefault="00B120DF" w:rsidP="0097563E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 w:rsidRPr="00A26728">
        <w:rPr>
          <w:rFonts w:ascii="Times New Roman" w:eastAsia="Verdana" w:hAnsi="Times New Roman"/>
          <w:sz w:val="22"/>
          <w:szCs w:val="22"/>
        </w:rPr>
        <w:t xml:space="preserve">A COMISSÃO DE ÉTICA E DISCIPLINA DO CONSELHO DE ARQUITETURA E URBANISMO DO DISTRITO FEDERAL – CED DO </w:t>
      </w:r>
      <w:r w:rsidR="00D31082" w:rsidRPr="00A26728">
        <w:rPr>
          <w:rFonts w:ascii="Times New Roman" w:eastAsia="Verdana" w:hAnsi="Times New Roman"/>
          <w:sz w:val="22"/>
          <w:szCs w:val="22"/>
        </w:rPr>
        <w:t xml:space="preserve">CAU/DF reunida </w:t>
      </w:r>
      <w:r w:rsidR="00E652C5" w:rsidRPr="00A26728">
        <w:rPr>
          <w:rFonts w:ascii="Times New Roman" w:eastAsia="Verdana" w:hAnsi="Times New Roman"/>
          <w:sz w:val="22"/>
          <w:szCs w:val="22"/>
        </w:rPr>
        <w:t xml:space="preserve">ordinariamente </w:t>
      </w:r>
      <w:r w:rsidR="001336E8" w:rsidRPr="00A26728">
        <w:rPr>
          <w:rFonts w:ascii="Times New Roman" w:eastAsia="Verdana" w:hAnsi="Times New Roman"/>
          <w:sz w:val="22"/>
          <w:szCs w:val="22"/>
        </w:rPr>
        <w:t>por meio virtual</w:t>
      </w:r>
      <w:r w:rsidR="00D31082" w:rsidRPr="00A26728">
        <w:rPr>
          <w:rFonts w:ascii="Times New Roman" w:eastAsia="Verdana" w:hAnsi="Times New Roman"/>
          <w:sz w:val="22"/>
          <w:szCs w:val="22"/>
        </w:rPr>
        <w:t xml:space="preserve">, </w:t>
      </w:r>
      <w:r w:rsidR="00A07518" w:rsidRPr="00A26728">
        <w:rPr>
          <w:rFonts w:ascii="Times New Roman" w:eastAsia="Verdana" w:hAnsi="Times New Roman"/>
          <w:sz w:val="22"/>
          <w:szCs w:val="22"/>
        </w:rPr>
        <w:t>no dia</w:t>
      </w:r>
      <w:r w:rsidR="00070C59" w:rsidRPr="00A26728">
        <w:rPr>
          <w:rFonts w:ascii="Times New Roman" w:eastAsia="Verdana" w:hAnsi="Times New Roman"/>
          <w:sz w:val="22"/>
          <w:szCs w:val="22"/>
        </w:rPr>
        <w:t xml:space="preserve"> </w:t>
      </w:r>
      <w:r w:rsidR="0074687D" w:rsidRPr="00A26728">
        <w:rPr>
          <w:rFonts w:ascii="Times New Roman" w:eastAsia="Verdana" w:hAnsi="Times New Roman"/>
          <w:sz w:val="22"/>
          <w:szCs w:val="22"/>
        </w:rPr>
        <w:t>04</w:t>
      </w:r>
      <w:r w:rsidR="00B622BF" w:rsidRPr="00A26728">
        <w:rPr>
          <w:rFonts w:ascii="Times New Roman" w:eastAsia="Verdana" w:hAnsi="Times New Roman"/>
          <w:sz w:val="22"/>
          <w:szCs w:val="22"/>
        </w:rPr>
        <w:t xml:space="preserve"> de </w:t>
      </w:r>
      <w:r w:rsidR="0074687D" w:rsidRPr="00A26728">
        <w:rPr>
          <w:rFonts w:ascii="Times New Roman" w:eastAsia="Verdana" w:hAnsi="Times New Roman"/>
          <w:sz w:val="22"/>
          <w:szCs w:val="22"/>
        </w:rPr>
        <w:t>março</w:t>
      </w:r>
      <w:r w:rsidR="00B622BF" w:rsidRPr="00A26728">
        <w:rPr>
          <w:rFonts w:ascii="Times New Roman" w:eastAsia="Verdana" w:hAnsi="Times New Roman"/>
          <w:sz w:val="22"/>
          <w:szCs w:val="22"/>
        </w:rPr>
        <w:t xml:space="preserve"> de</w:t>
      </w:r>
      <w:r w:rsidR="001750CC" w:rsidRPr="00A26728">
        <w:rPr>
          <w:rFonts w:ascii="Times New Roman" w:eastAsia="Verdana" w:hAnsi="Times New Roman"/>
          <w:sz w:val="22"/>
          <w:szCs w:val="22"/>
        </w:rPr>
        <w:t xml:space="preserve"> </w:t>
      </w:r>
      <w:r w:rsidR="00DE4447" w:rsidRPr="00A26728">
        <w:rPr>
          <w:rFonts w:ascii="Times New Roman" w:eastAsia="Verdana" w:hAnsi="Times New Roman"/>
          <w:sz w:val="22"/>
          <w:szCs w:val="22"/>
        </w:rPr>
        <w:t>20</w:t>
      </w:r>
      <w:r w:rsidR="001750CC" w:rsidRPr="00A26728">
        <w:rPr>
          <w:rFonts w:ascii="Times New Roman" w:eastAsia="Verdana" w:hAnsi="Times New Roman"/>
          <w:sz w:val="22"/>
          <w:szCs w:val="22"/>
        </w:rPr>
        <w:t>2</w:t>
      </w:r>
      <w:r w:rsidR="0074687D" w:rsidRPr="00A26728">
        <w:rPr>
          <w:rFonts w:ascii="Times New Roman" w:eastAsia="Verdana" w:hAnsi="Times New Roman"/>
          <w:sz w:val="22"/>
          <w:szCs w:val="22"/>
        </w:rPr>
        <w:t>1</w:t>
      </w:r>
      <w:r w:rsidR="00D31082" w:rsidRPr="00A26728">
        <w:rPr>
          <w:rFonts w:ascii="Times New Roman" w:eastAsia="Verdana" w:hAnsi="Times New Roman"/>
          <w:sz w:val="22"/>
          <w:szCs w:val="22"/>
        </w:rPr>
        <w:t>, analisando o processo em epígrafe</w:t>
      </w:r>
      <w:r w:rsidR="0074687D" w:rsidRPr="00A26728">
        <w:rPr>
          <w:rFonts w:ascii="Times New Roman" w:eastAsia="Verdana" w:hAnsi="Times New Roman"/>
          <w:sz w:val="22"/>
          <w:szCs w:val="22"/>
        </w:rPr>
        <w:t xml:space="preserve">, </w:t>
      </w:r>
      <w:r w:rsidR="00A26728" w:rsidRPr="00A26728">
        <w:rPr>
          <w:rFonts w:ascii="Times New Roman" w:eastAsia="Verdana" w:hAnsi="Times New Roman"/>
          <w:sz w:val="22"/>
          <w:szCs w:val="22"/>
        </w:rPr>
        <w:t>e</w:t>
      </w:r>
    </w:p>
    <w:p w14:paraId="12B0920A" w14:textId="77777777" w:rsidR="008A2F65" w:rsidRPr="00A26728" w:rsidRDefault="008A2F65" w:rsidP="0097563E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</w:p>
    <w:p w14:paraId="1ADF54F0" w14:textId="77777777" w:rsidR="00B622BF" w:rsidRPr="00A26728" w:rsidRDefault="00F044E6" w:rsidP="0097563E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 w:rsidRPr="00A26728">
        <w:rPr>
          <w:rFonts w:ascii="Times New Roman" w:eastAsia="Verdana" w:hAnsi="Times New Roman"/>
          <w:sz w:val="22"/>
          <w:szCs w:val="22"/>
        </w:rPr>
        <w:t xml:space="preserve">Considerando que o § 1º, art. 24, da Lei 12.378/2010 dispõe: </w:t>
      </w:r>
      <w:r w:rsidRPr="00A26728">
        <w:rPr>
          <w:rFonts w:ascii="Times New Roman" w:eastAsia="Verdana" w:hAnsi="Times New Roman"/>
          <w:i/>
          <w:sz w:val="22"/>
          <w:szCs w:val="22"/>
        </w:rPr>
        <w:t xml:space="preserve">“O CAU/BR e os </w:t>
      </w:r>
      <w:proofErr w:type="spellStart"/>
      <w:r w:rsidRPr="00A26728">
        <w:rPr>
          <w:rFonts w:ascii="Times New Roman" w:eastAsia="Verdana" w:hAnsi="Times New Roman"/>
          <w:i/>
          <w:sz w:val="22"/>
          <w:szCs w:val="22"/>
        </w:rPr>
        <w:t>CAUs</w:t>
      </w:r>
      <w:proofErr w:type="spellEnd"/>
      <w:r w:rsidRPr="00A26728">
        <w:rPr>
          <w:rFonts w:ascii="Times New Roman" w:eastAsia="Verdana" w:hAnsi="Times New Roman"/>
          <w:i/>
          <w:sz w:val="22"/>
          <w:szCs w:val="22"/>
        </w:rPr>
        <w:t xml:space="preserve"> têm como função orientar, disciplinar e fiscalizar o exercício da profissão de arquitetura e urbanismo, zelar pela fiel observância dos princípios de ética e disciplina da classe em todo o território nacional, bem como pugnar pelo aperfeiçoamento do exercíc</w:t>
      </w:r>
      <w:r w:rsidR="007B50C3" w:rsidRPr="00A26728">
        <w:rPr>
          <w:rFonts w:ascii="Times New Roman" w:eastAsia="Verdana" w:hAnsi="Times New Roman"/>
          <w:i/>
          <w:sz w:val="22"/>
          <w:szCs w:val="22"/>
        </w:rPr>
        <w:t>io da arquitetura e urbanismo”</w:t>
      </w:r>
      <w:r w:rsidR="007B50C3" w:rsidRPr="00A26728">
        <w:rPr>
          <w:rFonts w:ascii="Times New Roman" w:eastAsia="Verdana" w:hAnsi="Times New Roman"/>
          <w:sz w:val="22"/>
          <w:szCs w:val="22"/>
        </w:rPr>
        <w:t>;</w:t>
      </w:r>
    </w:p>
    <w:p w14:paraId="6885274C" w14:textId="76F8EF31" w:rsidR="008A4F18" w:rsidRPr="00A26728" w:rsidRDefault="00A26728" w:rsidP="00A26728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T</w:t>
      </w:r>
      <w:r w:rsidR="008A4F18" w:rsidRPr="00A26728">
        <w:rPr>
          <w:rFonts w:ascii="Times New Roman" w:hAnsi="Times New Roman"/>
          <w:sz w:val="22"/>
          <w:szCs w:val="22"/>
        </w:rPr>
        <w:t>rata</w:t>
      </w:r>
      <w:r>
        <w:rPr>
          <w:rFonts w:ascii="Times New Roman" w:hAnsi="Times New Roman"/>
          <w:sz w:val="22"/>
          <w:szCs w:val="22"/>
        </w:rPr>
        <w:t>, o presente processo,</w:t>
      </w:r>
      <w:r w:rsidR="001830AF" w:rsidRPr="00A26728">
        <w:rPr>
          <w:rFonts w:ascii="Times New Roman" w:hAnsi="Times New Roman"/>
          <w:sz w:val="22"/>
          <w:szCs w:val="22"/>
        </w:rPr>
        <w:t xml:space="preserve"> </w:t>
      </w:r>
      <w:r w:rsidR="0008405D" w:rsidRPr="00A26728">
        <w:rPr>
          <w:rFonts w:ascii="Times New Roman" w:hAnsi="Times New Roman"/>
          <w:sz w:val="22"/>
          <w:szCs w:val="22"/>
        </w:rPr>
        <w:t>de</w:t>
      </w:r>
      <w:r w:rsidR="000B3F69" w:rsidRPr="00A26728">
        <w:rPr>
          <w:rFonts w:ascii="Times New Roman" w:hAnsi="Times New Roman"/>
          <w:sz w:val="22"/>
          <w:szCs w:val="22"/>
        </w:rPr>
        <w:t xml:space="preserve"> denúncia</w:t>
      </w:r>
      <w:r w:rsidR="0008405D" w:rsidRPr="00A26728">
        <w:rPr>
          <w:rFonts w:ascii="Times New Roman" w:hAnsi="Times New Roman"/>
          <w:sz w:val="22"/>
          <w:szCs w:val="22"/>
        </w:rPr>
        <w:t xml:space="preserve"> </w:t>
      </w:r>
      <w:r w:rsidR="009F24BF" w:rsidRPr="00A26728">
        <w:rPr>
          <w:rFonts w:ascii="Times New Roman" w:hAnsi="Times New Roman"/>
          <w:sz w:val="22"/>
          <w:szCs w:val="22"/>
        </w:rPr>
        <w:t>apresentada</w:t>
      </w:r>
      <w:r w:rsidR="00070C59" w:rsidRPr="00A26728">
        <w:rPr>
          <w:rFonts w:ascii="Times New Roman" w:hAnsi="Times New Roman"/>
          <w:sz w:val="22"/>
          <w:szCs w:val="22"/>
        </w:rPr>
        <w:t xml:space="preserve"> pel</w:t>
      </w:r>
      <w:r w:rsidR="008A4F18" w:rsidRPr="00A26728">
        <w:rPr>
          <w:rFonts w:ascii="Times New Roman" w:hAnsi="Times New Roman"/>
          <w:sz w:val="22"/>
          <w:szCs w:val="22"/>
        </w:rPr>
        <w:t>o</w:t>
      </w:r>
      <w:r w:rsidR="00070C59" w:rsidRPr="00A26728">
        <w:rPr>
          <w:rFonts w:ascii="Times New Roman" w:hAnsi="Times New Roman"/>
          <w:sz w:val="22"/>
          <w:szCs w:val="22"/>
        </w:rPr>
        <w:t xml:space="preserve"> </w:t>
      </w:r>
      <w:r w:rsidR="00BA66E0" w:rsidRPr="00BA66E0">
        <w:rPr>
          <w:rFonts w:ascii="Times New Roman" w:hAnsi="Times New Roman"/>
          <w:sz w:val="22"/>
          <w:szCs w:val="22"/>
          <w:highlight w:val="black"/>
        </w:rPr>
        <w:t>XXXXXXXXXXXXXXXXXX</w:t>
      </w:r>
      <w:r w:rsidR="008A4F18" w:rsidRPr="00A26728">
        <w:rPr>
          <w:rFonts w:ascii="Times New Roman" w:hAnsi="Times New Roman"/>
          <w:sz w:val="22"/>
          <w:szCs w:val="22"/>
        </w:rPr>
        <w:t xml:space="preserve">, situado na </w:t>
      </w:r>
      <w:r w:rsidR="00BA66E0" w:rsidRPr="00BA66E0">
        <w:rPr>
          <w:rFonts w:ascii="Times New Roman" w:hAnsi="Times New Roman"/>
          <w:sz w:val="22"/>
          <w:szCs w:val="22"/>
          <w:highlight w:val="black"/>
        </w:rPr>
        <w:t>XXXXXXXXXX</w:t>
      </w:r>
      <w:r w:rsidR="008A4F18" w:rsidRPr="00A26728">
        <w:rPr>
          <w:rFonts w:ascii="Times New Roman" w:hAnsi="Times New Roman"/>
          <w:sz w:val="22"/>
          <w:szCs w:val="22"/>
        </w:rPr>
        <w:t xml:space="preserve">, representado pelo sr. </w:t>
      </w:r>
      <w:r w:rsidR="00BA66E0" w:rsidRPr="00BA66E0">
        <w:rPr>
          <w:rFonts w:ascii="Times New Roman" w:hAnsi="Times New Roman"/>
          <w:sz w:val="22"/>
          <w:szCs w:val="22"/>
          <w:highlight w:val="black"/>
        </w:rPr>
        <w:t>XXXXXXXXXXXXXXXXXX</w:t>
      </w:r>
      <w:r w:rsidR="008A4F18" w:rsidRPr="00A26728">
        <w:rPr>
          <w:rFonts w:ascii="Times New Roman" w:hAnsi="Times New Roman"/>
          <w:sz w:val="22"/>
          <w:szCs w:val="22"/>
        </w:rPr>
        <w:t xml:space="preserve">, em desfavor do arquiteto </w:t>
      </w:r>
      <w:r w:rsidR="00BA66E0" w:rsidRPr="00BA66E0">
        <w:rPr>
          <w:rFonts w:ascii="Times New Roman" w:hAnsi="Times New Roman"/>
          <w:sz w:val="22"/>
          <w:szCs w:val="22"/>
          <w:highlight w:val="black"/>
        </w:rPr>
        <w:t>XXXXXXXXXXXXXXXXXX</w:t>
      </w:r>
      <w:r w:rsidR="008A4F18" w:rsidRPr="00A26728">
        <w:rPr>
          <w:rFonts w:ascii="Times New Roman" w:hAnsi="Times New Roman"/>
          <w:sz w:val="22"/>
          <w:szCs w:val="22"/>
        </w:rPr>
        <w:t xml:space="preserve"> CAU </w:t>
      </w:r>
      <w:r w:rsidR="00BA66E0" w:rsidRPr="00BA66E0">
        <w:rPr>
          <w:rFonts w:ascii="Times New Roman" w:hAnsi="Times New Roman"/>
          <w:sz w:val="22"/>
          <w:szCs w:val="22"/>
          <w:highlight w:val="black"/>
        </w:rPr>
        <w:t>XXXXX</w:t>
      </w:r>
      <w:r w:rsidR="008A4F18" w:rsidRPr="00A26728">
        <w:rPr>
          <w:rFonts w:ascii="Times New Roman" w:hAnsi="Times New Roman"/>
          <w:sz w:val="22"/>
          <w:szCs w:val="22"/>
        </w:rPr>
        <w:t xml:space="preserve">, responsável técnico da empresa </w:t>
      </w:r>
      <w:r w:rsidR="00BA66E0" w:rsidRPr="00BA66E0">
        <w:rPr>
          <w:rFonts w:ascii="Times New Roman" w:hAnsi="Times New Roman"/>
          <w:sz w:val="22"/>
          <w:szCs w:val="22"/>
          <w:highlight w:val="black"/>
        </w:rPr>
        <w:t>XXXXXXXXXXXXXXXXXX</w:t>
      </w:r>
      <w:r w:rsidR="008A4F18" w:rsidRPr="00A26728">
        <w:rPr>
          <w:rFonts w:ascii="Times New Roman" w:hAnsi="Times New Roman"/>
          <w:sz w:val="22"/>
          <w:szCs w:val="22"/>
        </w:rPr>
        <w:t>. A denúncia refere-se ao descumprimento de garantia contratual no reparo de serviços realizados pela citada empresa</w:t>
      </w:r>
      <w:r>
        <w:rPr>
          <w:rFonts w:ascii="Times New Roman" w:hAnsi="Times New Roman"/>
          <w:sz w:val="22"/>
          <w:szCs w:val="22"/>
        </w:rPr>
        <w:t>;</w:t>
      </w:r>
    </w:p>
    <w:p w14:paraId="5E94BD16" w14:textId="6F134163" w:rsidR="00E4169A" w:rsidRPr="00A26728" w:rsidRDefault="00E4169A" w:rsidP="00A26728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A26728">
        <w:rPr>
          <w:rFonts w:ascii="Times New Roman" w:hAnsi="Times New Roman"/>
          <w:sz w:val="22"/>
          <w:szCs w:val="22"/>
        </w:rPr>
        <w:t xml:space="preserve">Considerando os autos do processo, bem como </w:t>
      </w:r>
      <w:r w:rsidR="008A36BF" w:rsidRPr="00A26728">
        <w:rPr>
          <w:rFonts w:ascii="Times New Roman" w:hAnsi="Times New Roman"/>
          <w:sz w:val="22"/>
          <w:szCs w:val="22"/>
        </w:rPr>
        <w:t>as argumentações apresentadas pela Relatora do processo, das quais transcreve-se</w:t>
      </w:r>
      <w:r w:rsidR="00A26728">
        <w:rPr>
          <w:rFonts w:ascii="Times New Roman" w:hAnsi="Times New Roman"/>
          <w:sz w:val="22"/>
          <w:szCs w:val="22"/>
        </w:rPr>
        <w:t>:</w:t>
      </w:r>
    </w:p>
    <w:p w14:paraId="4299E037" w14:textId="77777777" w:rsidR="00A26728" w:rsidRDefault="0031041D" w:rsidP="00A26728">
      <w:pPr>
        <w:pStyle w:val="texto1"/>
        <w:spacing w:line="252" w:lineRule="auto"/>
        <w:ind w:firstLine="527"/>
        <w:jc w:val="both"/>
        <w:rPr>
          <w:rStyle w:val="Forte"/>
          <w:rFonts w:eastAsia="MS Mincho"/>
          <w:i/>
          <w:iCs/>
          <w:color w:val="000000"/>
          <w:sz w:val="22"/>
          <w:szCs w:val="22"/>
          <w:shd w:val="clear" w:color="auto" w:fill="FFFFFF"/>
        </w:rPr>
      </w:pPr>
      <w:r w:rsidRPr="00A26728">
        <w:rPr>
          <w:i/>
          <w:iCs/>
          <w:color w:val="000000"/>
          <w:sz w:val="22"/>
          <w:szCs w:val="22"/>
        </w:rPr>
        <w:t xml:space="preserve">“O processo atende a todos os requisitos formais de instauração e instrução processual, </w:t>
      </w:r>
      <w:r w:rsidR="00A26728" w:rsidRPr="00A26728">
        <w:rPr>
          <w:i/>
          <w:iCs/>
          <w:color w:val="000000"/>
          <w:sz w:val="22"/>
          <w:szCs w:val="22"/>
        </w:rPr>
        <w:tab/>
      </w:r>
      <w:r w:rsidRPr="00A26728">
        <w:rPr>
          <w:i/>
          <w:iCs/>
          <w:color w:val="000000"/>
          <w:sz w:val="22"/>
          <w:szCs w:val="22"/>
        </w:rPr>
        <w:t xml:space="preserve">conforme o disposto no Artigo 11 da Resolução nº 143 de 23.07.2017, que disciplina </w:t>
      </w:r>
      <w:r w:rsidRPr="00A26728">
        <w:rPr>
          <w:rStyle w:val="Forte"/>
          <w:rFonts w:eastAsia="MS Mincho"/>
          <w:i/>
          <w:iCs/>
          <w:color w:val="000000"/>
          <w:sz w:val="22"/>
          <w:szCs w:val="22"/>
          <w:shd w:val="clear" w:color="auto" w:fill="FFFFFF"/>
        </w:rPr>
        <w:t xml:space="preserve">sobre </w:t>
      </w:r>
      <w:r w:rsidR="00A26728" w:rsidRPr="00A26728">
        <w:rPr>
          <w:rStyle w:val="Forte"/>
          <w:rFonts w:eastAsia="MS Mincho"/>
          <w:i/>
          <w:iCs/>
          <w:color w:val="000000"/>
          <w:sz w:val="22"/>
          <w:szCs w:val="22"/>
          <w:shd w:val="clear" w:color="auto" w:fill="FFFFFF"/>
        </w:rPr>
        <w:tab/>
      </w:r>
      <w:r w:rsidRPr="00A26728">
        <w:rPr>
          <w:rStyle w:val="Forte"/>
          <w:rFonts w:eastAsia="MS Mincho"/>
          <w:i/>
          <w:iCs/>
          <w:color w:val="000000"/>
          <w:sz w:val="22"/>
          <w:szCs w:val="22"/>
          <w:shd w:val="clear" w:color="auto" w:fill="FFFFFF"/>
        </w:rPr>
        <w:t xml:space="preserve">as normas para condução do processo ético-disciplinar no âmbito dos Conselhos de </w:t>
      </w:r>
      <w:r w:rsidR="00A26728" w:rsidRPr="00A26728">
        <w:rPr>
          <w:rStyle w:val="Forte"/>
          <w:rFonts w:eastAsia="MS Mincho"/>
          <w:i/>
          <w:iCs/>
          <w:color w:val="000000"/>
          <w:sz w:val="22"/>
          <w:szCs w:val="22"/>
          <w:shd w:val="clear" w:color="auto" w:fill="FFFFFF"/>
        </w:rPr>
        <w:tab/>
      </w:r>
      <w:r w:rsidRPr="00A26728">
        <w:rPr>
          <w:rStyle w:val="Forte"/>
          <w:rFonts w:eastAsia="MS Mincho"/>
          <w:i/>
          <w:iCs/>
          <w:color w:val="000000"/>
          <w:sz w:val="22"/>
          <w:szCs w:val="22"/>
          <w:shd w:val="clear" w:color="auto" w:fill="FFFFFF"/>
        </w:rPr>
        <w:t>Arquitetura e Urbanismo dos Estados e do Distrito Federal</w:t>
      </w:r>
      <w:r w:rsidR="00A26728" w:rsidRPr="00A26728">
        <w:rPr>
          <w:rStyle w:val="Forte"/>
          <w:rFonts w:eastAsia="MS Mincho"/>
          <w:i/>
          <w:iCs/>
          <w:color w:val="000000"/>
          <w:sz w:val="22"/>
          <w:szCs w:val="22"/>
          <w:shd w:val="clear" w:color="auto" w:fill="FFFFFF"/>
        </w:rPr>
        <w:t>”</w:t>
      </w:r>
      <w:r w:rsidRPr="00A26728">
        <w:rPr>
          <w:rStyle w:val="Forte"/>
          <w:rFonts w:eastAsia="MS Mincho"/>
          <w:i/>
          <w:iCs/>
          <w:color w:val="000000"/>
          <w:sz w:val="22"/>
          <w:szCs w:val="22"/>
          <w:shd w:val="clear" w:color="auto" w:fill="FFFFFF"/>
        </w:rPr>
        <w:t>.</w:t>
      </w:r>
    </w:p>
    <w:p w14:paraId="40320527" w14:textId="524F2AF4" w:rsidR="0031041D" w:rsidRPr="00A26728" w:rsidRDefault="0031041D" w:rsidP="00A26728">
      <w:pPr>
        <w:pStyle w:val="texto1"/>
        <w:spacing w:line="252" w:lineRule="auto"/>
        <w:jc w:val="both"/>
        <w:rPr>
          <w:rFonts w:eastAsia="MS Mincho"/>
          <w:i/>
          <w:iCs/>
          <w:color w:val="000000"/>
          <w:sz w:val="22"/>
          <w:szCs w:val="22"/>
          <w:shd w:val="clear" w:color="auto" w:fill="FFFFFF"/>
        </w:rPr>
      </w:pPr>
      <w:r w:rsidRPr="00A26728">
        <w:rPr>
          <w:color w:val="000000"/>
          <w:sz w:val="22"/>
          <w:szCs w:val="22"/>
        </w:rPr>
        <w:t>Atende também aos critérios de admissibilidade disposto no artigo 20 da mesma Resolução, no que compete à legitimidade do Denunciante e do Denunciado para responder ao processo, bem como ao CAU/DF como instancia de deliberação</w:t>
      </w:r>
      <w:r w:rsidR="00A26728">
        <w:rPr>
          <w:color w:val="000000"/>
          <w:sz w:val="22"/>
          <w:szCs w:val="22"/>
        </w:rPr>
        <w:t>;</w:t>
      </w:r>
    </w:p>
    <w:p w14:paraId="59FC7226" w14:textId="44992BEB" w:rsidR="0031041D" w:rsidRPr="00A26728" w:rsidRDefault="0031041D" w:rsidP="00A26728">
      <w:pPr>
        <w:pStyle w:val="NormalWeb"/>
        <w:shd w:val="clear" w:color="auto" w:fill="FFFFFF"/>
        <w:spacing w:before="0" w:beforeAutospacing="0" w:after="120" w:afterAutospacing="0" w:line="259" w:lineRule="auto"/>
        <w:jc w:val="both"/>
        <w:rPr>
          <w:sz w:val="22"/>
          <w:szCs w:val="22"/>
        </w:rPr>
      </w:pPr>
      <w:r w:rsidRPr="00A26728">
        <w:rPr>
          <w:color w:val="000000"/>
          <w:sz w:val="22"/>
          <w:szCs w:val="22"/>
        </w:rPr>
        <w:t xml:space="preserve">Em análise ao disposto nesse processo e à descrição dos fatos, verifica-se que a </w:t>
      </w:r>
      <w:r w:rsidR="00A26728" w:rsidRPr="00A26728">
        <w:rPr>
          <w:color w:val="000000"/>
          <w:sz w:val="22"/>
          <w:szCs w:val="22"/>
        </w:rPr>
        <w:t>denúncia</w:t>
      </w:r>
      <w:r w:rsidRPr="00A26728">
        <w:rPr>
          <w:color w:val="000000"/>
          <w:sz w:val="22"/>
          <w:szCs w:val="22"/>
        </w:rPr>
        <w:t xml:space="preserve"> </w:t>
      </w:r>
      <w:proofErr w:type="gramStart"/>
      <w:r w:rsidRPr="00A26728">
        <w:rPr>
          <w:color w:val="000000"/>
          <w:sz w:val="22"/>
          <w:szCs w:val="22"/>
        </w:rPr>
        <w:t>enquadra-se</w:t>
      </w:r>
      <w:proofErr w:type="gramEnd"/>
      <w:r w:rsidRPr="00A26728">
        <w:rPr>
          <w:color w:val="000000"/>
          <w:sz w:val="22"/>
          <w:szCs w:val="22"/>
        </w:rPr>
        <w:t xml:space="preserve"> em provável infração ao disposto nos itens 1.2.1 e 3.2.7 do Código de Ética e Disciplina aprovado pela Resolução nº 52 de </w:t>
      </w:r>
      <w:r w:rsidRPr="00A26728">
        <w:rPr>
          <w:sz w:val="22"/>
          <w:szCs w:val="22"/>
        </w:rPr>
        <w:t xml:space="preserve">6 de setembro de 2013, que cita: </w:t>
      </w:r>
    </w:p>
    <w:p w14:paraId="44B3F27F" w14:textId="77777777" w:rsidR="0031041D" w:rsidRPr="00A26728" w:rsidRDefault="0031041D" w:rsidP="0031041D">
      <w:pPr>
        <w:pStyle w:val="NormalWeb"/>
        <w:shd w:val="clear" w:color="auto" w:fill="FFFFFF"/>
        <w:spacing w:before="75" w:beforeAutospacing="0" w:after="75" w:afterAutospacing="0" w:line="336" w:lineRule="atLeast"/>
        <w:ind w:left="1416"/>
        <w:jc w:val="both"/>
        <w:rPr>
          <w:color w:val="000000"/>
          <w:sz w:val="20"/>
          <w:szCs w:val="20"/>
          <w:shd w:val="clear" w:color="auto" w:fill="FFFFFF"/>
        </w:rPr>
      </w:pPr>
      <w:r w:rsidRPr="00A26728">
        <w:rPr>
          <w:color w:val="000000"/>
          <w:sz w:val="20"/>
          <w:szCs w:val="20"/>
          <w:shd w:val="clear" w:color="auto" w:fill="FFFFFF"/>
        </w:rPr>
        <w:t>1.2.1. O arquiteto e urbanista deve responsabilizar-se pelas tarefas ou trabalhos executados por seus auxiliares, equipes, ou sociedades profissionais que estiverem sob sua administração ou direção, e assegurar que atuem em conformidade com os melhores métodos e técnicas.</w:t>
      </w:r>
    </w:p>
    <w:p w14:paraId="466AD20B" w14:textId="77777777" w:rsidR="0031041D" w:rsidRPr="00A26728" w:rsidRDefault="0031041D" w:rsidP="0031041D">
      <w:pPr>
        <w:pStyle w:val="NormalWeb"/>
        <w:shd w:val="clear" w:color="auto" w:fill="FFFFFF"/>
        <w:spacing w:before="75" w:beforeAutospacing="0" w:after="75" w:afterAutospacing="0" w:line="336" w:lineRule="atLeast"/>
        <w:ind w:left="1416"/>
        <w:jc w:val="both"/>
        <w:rPr>
          <w:color w:val="000000"/>
          <w:sz w:val="20"/>
          <w:szCs w:val="20"/>
        </w:rPr>
      </w:pPr>
      <w:r w:rsidRPr="00A26728">
        <w:rPr>
          <w:color w:val="000000"/>
          <w:sz w:val="20"/>
          <w:szCs w:val="20"/>
          <w:shd w:val="clear" w:color="auto" w:fill="FFFFFF"/>
        </w:rPr>
        <w:t>...</w:t>
      </w:r>
    </w:p>
    <w:p w14:paraId="0B08DD05" w14:textId="2558D4F0" w:rsidR="0031041D" w:rsidRPr="00A26728" w:rsidRDefault="0031041D" w:rsidP="0031041D">
      <w:pPr>
        <w:pStyle w:val="NormalWeb"/>
        <w:shd w:val="clear" w:color="auto" w:fill="FFFFFF"/>
        <w:spacing w:before="75" w:beforeAutospacing="0" w:after="75" w:afterAutospacing="0" w:line="336" w:lineRule="atLeast"/>
        <w:ind w:left="1416"/>
        <w:jc w:val="both"/>
        <w:rPr>
          <w:color w:val="000000"/>
          <w:sz w:val="20"/>
          <w:szCs w:val="20"/>
          <w:shd w:val="clear" w:color="auto" w:fill="FFFFFF"/>
        </w:rPr>
      </w:pPr>
      <w:r w:rsidRPr="00A26728">
        <w:rPr>
          <w:color w:val="000000"/>
          <w:sz w:val="20"/>
          <w:szCs w:val="20"/>
          <w:shd w:val="clear" w:color="auto" w:fill="FFFFFF"/>
        </w:rPr>
        <w:lastRenderedPageBreak/>
        <w:t>3.2.7. O arquiteto e urbanista deve prestar seus serviços profissionais levando em consideração sua capacidade de atendimento em função da complexidade dos serviços.”</w:t>
      </w:r>
    </w:p>
    <w:p w14:paraId="35B05A17" w14:textId="4336B41B" w:rsidR="0031041D" w:rsidRPr="00A26728" w:rsidRDefault="0031041D" w:rsidP="00A26728">
      <w:pPr>
        <w:pStyle w:val="NormalWeb"/>
        <w:shd w:val="clear" w:color="auto" w:fill="FFFFFF"/>
        <w:spacing w:before="0" w:beforeAutospacing="0" w:after="120" w:afterAutospacing="0" w:line="259" w:lineRule="auto"/>
        <w:ind w:firstLine="527"/>
        <w:jc w:val="both"/>
        <w:rPr>
          <w:color w:val="000000"/>
          <w:sz w:val="20"/>
          <w:szCs w:val="20"/>
          <w:shd w:val="clear" w:color="auto" w:fill="FFFFFF"/>
        </w:rPr>
      </w:pPr>
      <w:r w:rsidRPr="00A26728">
        <w:rPr>
          <w:color w:val="000000"/>
          <w:sz w:val="20"/>
          <w:szCs w:val="20"/>
          <w:shd w:val="clear" w:color="auto" w:fill="FFFFFF"/>
        </w:rPr>
        <w:tab/>
      </w:r>
    </w:p>
    <w:p w14:paraId="032F5C4B" w14:textId="1457A8B2" w:rsidR="0031041D" w:rsidRPr="00A26728" w:rsidRDefault="00E4169A" w:rsidP="0031041D">
      <w:pPr>
        <w:spacing w:before="120" w:after="120" w:line="360" w:lineRule="auto"/>
        <w:ind w:left="142"/>
        <w:jc w:val="both"/>
        <w:rPr>
          <w:rFonts w:ascii="Times New Roman" w:hAnsi="Times New Roman"/>
          <w:sz w:val="22"/>
          <w:szCs w:val="22"/>
        </w:rPr>
      </w:pPr>
      <w:r w:rsidRPr="00A26728">
        <w:rPr>
          <w:rFonts w:ascii="Times New Roman" w:hAnsi="Times New Roman"/>
          <w:sz w:val="22"/>
          <w:szCs w:val="22"/>
        </w:rPr>
        <w:t xml:space="preserve">Considerando </w:t>
      </w:r>
      <w:r w:rsidR="0031041D" w:rsidRPr="00A26728">
        <w:rPr>
          <w:rFonts w:ascii="Times New Roman" w:hAnsi="Times New Roman"/>
          <w:sz w:val="22"/>
          <w:szCs w:val="22"/>
        </w:rPr>
        <w:t xml:space="preserve">ao final a </w:t>
      </w:r>
      <w:r w:rsidR="00A26728">
        <w:rPr>
          <w:rFonts w:ascii="Times New Roman" w:hAnsi="Times New Roman"/>
          <w:sz w:val="22"/>
          <w:szCs w:val="22"/>
        </w:rPr>
        <w:t>c</w:t>
      </w:r>
      <w:r w:rsidR="0031041D" w:rsidRPr="00A26728">
        <w:rPr>
          <w:rFonts w:ascii="Times New Roman" w:hAnsi="Times New Roman"/>
          <w:sz w:val="22"/>
          <w:szCs w:val="22"/>
        </w:rPr>
        <w:t xml:space="preserve">onclusão apresentada pela </w:t>
      </w:r>
      <w:r w:rsidR="00A26728">
        <w:rPr>
          <w:rFonts w:ascii="Times New Roman" w:hAnsi="Times New Roman"/>
          <w:sz w:val="22"/>
          <w:szCs w:val="22"/>
        </w:rPr>
        <w:t>r</w:t>
      </w:r>
      <w:r w:rsidR="0031041D" w:rsidRPr="00A26728">
        <w:rPr>
          <w:rFonts w:ascii="Times New Roman" w:hAnsi="Times New Roman"/>
          <w:sz w:val="22"/>
          <w:szCs w:val="22"/>
        </w:rPr>
        <w:t xml:space="preserve">elatora do processo e voto pela admissibilidade da denúncia por indício </w:t>
      </w:r>
      <w:r w:rsidR="0031041D" w:rsidRPr="00D044D9">
        <w:rPr>
          <w:rFonts w:ascii="Times New Roman" w:hAnsi="Times New Roman"/>
          <w:sz w:val="22"/>
          <w:szCs w:val="22"/>
        </w:rPr>
        <w:t xml:space="preserve">do cometimento de falta ética do arquiteto e urbanista </w:t>
      </w:r>
      <w:r w:rsidR="00BA66E0" w:rsidRPr="00BA66E0">
        <w:rPr>
          <w:rFonts w:ascii="Times New Roman" w:hAnsi="Times New Roman"/>
          <w:sz w:val="22"/>
          <w:szCs w:val="22"/>
          <w:highlight w:val="black"/>
        </w:rPr>
        <w:t>XXXXXXXXXXXXXXXXXX</w:t>
      </w:r>
      <w:r w:rsidR="00D044D9">
        <w:rPr>
          <w:rFonts w:ascii="Times New Roman" w:hAnsi="Times New Roman"/>
          <w:sz w:val="22"/>
          <w:szCs w:val="22"/>
        </w:rPr>
        <w:t>,</w:t>
      </w:r>
      <w:r w:rsidR="0031041D" w:rsidRPr="00D044D9">
        <w:rPr>
          <w:rFonts w:ascii="Times New Roman" w:hAnsi="Times New Roman"/>
          <w:sz w:val="22"/>
          <w:szCs w:val="22"/>
        </w:rPr>
        <w:t xml:space="preserve"> CAU </w:t>
      </w:r>
      <w:r w:rsidR="00BA66E0" w:rsidRPr="00BA66E0">
        <w:rPr>
          <w:rFonts w:ascii="Times New Roman" w:hAnsi="Times New Roman"/>
          <w:sz w:val="22"/>
          <w:szCs w:val="22"/>
          <w:highlight w:val="black"/>
        </w:rPr>
        <w:t>XXXXXX</w:t>
      </w:r>
      <w:r w:rsidR="0031041D" w:rsidRPr="00D044D9">
        <w:rPr>
          <w:rFonts w:ascii="Times New Roman" w:hAnsi="Times New Roman"/>
          <w:sz w:val="22"/>
          <w:szCs w:val="22"/>
        </w:rPr>
        <w:t>,</w:t>
      </w:r>
      <w:r w:rsidR="0031041D" w:rsidRPr="00A26728">
        <w:rPr>
          <w:rFonts w:ascii="Times New Roman" w:hAnsi="Times New Roman"/>
          <w:sz w:val="22"/>
          <w:szCs w:val="22"/>
        </w:rPr>
        <w:t xml:space="preserve"> com fulcro nos itens 1.2.1 e 3.2.7 do Código de Ética e Disciplina do CAU/BR.</w:t>
      </w:r>
    </w:p>
    <w:p w14:paraId="4EF4B3D1" w14:textId="77777777" w:rsidR="0031041D" w:rsidRPr="00A26728" w:rsidRDefault="0031041D" w:rsidP="0031041D">
      <w:pPr>
        <w:spacing w:before="120" w:after="120" w:line="360" w:lineRule="auto"/>
        <w:ind w:left="142"/>
        <w:jc w:val="both"/>
        <w:rPr>
          <w:rFonts w:ascii="Times New Roman" w:hAnsi="Times New Roman"/>
          <w:sz w:val="22"/>
          <w:szCs w:val="22"/>
        </w:rPr>
      </w:pPr>
    </w:p>
    <w:p w14:paraId="00287F4B" w14:textId="1AD851D4" w:rsidR="00633B6F" w:rsidRPr="00A26728" w:rsidRDefault="00366D89" w:rsidP="0097563E">
      <w:pPr>
        <w:spacing w:before="120" w:after="120" w:line="360" w:lineRule="auto"/>
        <w:ind w:left="142"/>
        <w:jc w:val="both"/>
        <w:rPr>
          <w:rFonts w:ascii="Times New Roman" w:eastAsia="Verdana" w:hAnsi="Times New Roman"/>
          <w:b/>
          <w:color w:val="000000"/>
          <w:sz w:val="22"/>
          <w:szCs w:val="22"/>
        </w:rPr>
      </w:pPr>
      <w:r w:rsidRPr="00A26728">
        <w:rPr>
          <w:rFonts w:ascii="Times New Roman" w:eastAsia="Verdana" w:hAnsi="Times New Roman"/>
          <w:b/>
          <w:color w:val="000000"/>
          <w:sz w:val="22"/>
          <w:szCs w:val="22"/>
        </w:rPr>
        <w:t>DELIBEROU:</w:t>
      </w:r>
    </w:p>
    <w:p w14:paraId="556B8B6C" w14:textId="20272CC7" w:rsidR="0031041D" w:rsidRPr="00A26728" w:rsidRDefault="00A26728" w:rsidP="0031041D">
      <w:pPr>
        <w:spacing w:before="120" w:after="120" w:line="360" w:lineRule="auto"/>
        <w:ind w:left="142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 xml:space="preserve">1 - </w:t>
      </w:r>
      <w:r w:rsidR="0031041D" w:rsidRPr="00A26728">
        <w:rPr>
          <w:rFonts w:ascii="Times New Roman" w:eastAsia="Verdana" w:hAnsi="Times New Roman"/>
          <w:sz w:val="22"/>
          <w:szCs w:val="22"/>
        </w:rPr>
        <w:t>Por a</w:t>
      </w:r>
      <w:r w:rsidR="00A454BC" w:rsidRPr="00A26728">
        <w:rPr>
          <w:rFonts w:ascii="Times New Roman" w:hAnsi="Times New Roman"/>
          <w:sz w:val="22"/>
          <w:szCs w:val="22"/>
        </w:rPr>
        <w:t>provar o relato e voto d</w:t>
      </w:r>
      <w:r w:rsidR="00E4169A" w:rsidRPr="00A26728">
        <w:rPr>
          <w:rFonts w:ascii="Times New Roman" w:hAnsi="Times New Roman"/>
          <w:sz w:val="22"/>
          <w:szCs w:val="22"/>
        </w:rPr>
        <w:t>a</w:t>
      </w:r>
      <w:r w:rsidR="00A454BC" w:rsidRPr="00A26728">
        <w:rPr>
          <w:rFonts w:ascii="Times New Roman" w:hAnsi="Times New Roman"/>
          <w:sz w:val="22"/>
          <w:szCs w:val="22"/>
        </w:rPr>
        <w:t xml:space="preserve"> conselheir</w:t>
      </w:r>
      <w:r w:rsidR="00E4169A" w:rsidRPr="00A26728">
        <w:rPr>
          <w:rFonts w:ascii="Times New Roman" w:hAnsi="Times New Roman"/>
          <w:sz w:val="22"/>
          <w:szCs w:val="22"/>
        </w:rPr>
        <w:t>a</w:t>
      </w:r>
      <w:r w:rsidR="00A454BC" w:rsidRPr="00A26728">
        <w:rPr>
          <w:rFonts w:ascii="Times New Roman" w:hAnsi="Times New Roman"/>
          <w:sz w:val="22"/>
          <w:szCs w:val="22"/>
        </w:rPr>
        <w:t xml:space="preserve"> relator</w:t>
      </w:r>
      <w:r w:rsidR="00E4169A" w:rsidRPr="00A26728">
        <w:rPr>
          <w:rFonts w:ascii="Times New Roman" w:hAnsi="Times New Roman"/>
          <w:sz w:val="22"/>
          <w:szCs w:val="22"/>
        </w:rPr>
        <w:t>a p</w:t>
      </w:r>
      <w:r w:rsidR="00633B6F" w:rsidRPr="00A26728">
        <w:rPr>
          <w:rFonts w:ascii="Times New Roman" w:hAnsi="Times New Roman"/>
          <w:sz w:val="22"/>
          <w:szCs w:val="22"/>
        </w:rPr>
        <w:t>ela</w:t>
      </w:r>
      <w:r w:rsidR="00B55548" w:rsidRPr="00A26728">
        <w:rPr>
          <w:rFonts w:ascii="Times New Roman" w:hAnsi="Times New Roman"/>
          <w:sz w:val="22"/>
          <w:szCs w:val="22"/>
        </w:rPr>
        <w:t xml:space="preserve"> </w:t>
      </w:r>
      <w:r w:rsidR="00E4169A" w:rsidRPr="00A26728">
        <w:rPr>
          <w:rFonts w:ascii="Times New Roman" w:hAnsi="Times New Roman"/>
          <w:sz w:val="22"/>
          <w:szCs w:val="22"/>
        </w:rPr>
        <w:t>ADMISSIBILIDADE da denúncia em desfavor</w:t>
      </w:r>
      <w:r w:rsidR="00BA66E0">
        <w:rPr>
          <w:rFonts w:ascii="Times New Roman" w:hAnsi="Times New Roman"/>
          <w:sz w:val="22"/>
          <w:szCs w:val="22"/>
        </w:rPr>
        <w:t xml:space="preserve"> </w:t>
      </w:r>
      <w:r w:rsidR="00BA66E0" w:rsidRPr="00D044D9">
        <w:rPr>
          <w:rFonts w:ascii="Times New Roman" w:hAnsi="Times New Roman"/>
          <w:sz w:val="22"/>
          <w:szCs w:val="22"/>
        </w:rPr>
        <w:t>do arquiteto e urbanista</w:t>
      </w:r>
      <w:r w:rsidR="00E4169A" w:rsidRPr="00A26728">
        <w:rPr>
          <w:rFonts w:ascii="Times New Roman" w:hAnsi="Times New Roman"/>
          <w:sz w:val="22"/>
          <w:szCs w:val="22"/>
        </w:rPr>
        <w:t xml:space="preserve"> </w:t>
      </w:r>
      <w:r w:rsidR="00BA66E0" w:rsidRPr="00BA66E0">
        <w:rPr>
          <w:rFonts w:ascii="Times New Roman" w:hAnsi="Times New Roman"/>
          <w:sz w:val="22"/>
          <w:szCs w:val="22"/>
          <w:highlight w:val="black"/>
        </w:rPr>
        <w:t>XXXXXXXXXXXXX</w:t>
      </w:r>
      <w:r>
        <w:rPr>
          <w:rFonts w:ascii="Times New Roman" w:hAnsi="Times New Roman"/>
          <w:sz w:val="22"/>
          <w:szCs w:val="22"/>
        </w:rPr>
        <w:t>,</w:t>
      </w:r>
      <w:r w:rsidR="0031041D" w:rsidRPr="00A26728">
        <w:rPr>
          <w:rFonts w:ascii="Times New Roman" w:hAnsi="Times New Roman"/>
          <w:sz w:val="22"/>
          <w:szCs w:val="22"/>
        </w:rPr>
        <w:t xml:space="preserve"> CAU </w:t>
      </w:r>
      <w:r w:rsidR="00BA66E0" w:rsidRPr="00BA66E0">
        <w:rPr>
          <w:rFonts w:ascii="Times New Roman" w:hAnsi="Times New Roman"/>
          <w:sz w:val="22"/>
          <w:szCs w:val="22"/>
          <w:highlight w:val="black"/>
        </w:rPr>
        <w:t>XXXXXXXX</w:t>
      </w:r>
      <w:r w:rsidR="0031041D" w:rsidRPr="00A26728">
        <w:rPr>
          <w:rFonts w:ascii="Times New Roman" w:hAnsi="Times New Roman"/>
          <w:sz w:val="22"/>
          <w:szCs w:val="22"/>
        </w:rPr>
        <w:t>, com fulcro nos itens 1.2.1 e 3.2.7 do Código de Ética e Disciplina do CAU/BR.</w:t>
      </w:r>
    </w:p>
    <w:p w14:paraId="2CA81213" w14:textId="19D080CF" w:rsidR="008F5933" w:rsidRPr="00A26728" w:rsidRDefault="008F5933" w:rsidP="0097563E">
      <w:pPr>
        <w:spacing w:before="120" w:after="120" w:line="360" w:lineRule="auto"/>
        <w:ind w:left="142"/>
        <w:jc w:val="both"/>
        <w:rPr>
          <w:rFonts w:ascii="Times New Roman" w:hAnsi="Times New Roman"/>
          <w:sz w:val="22"/>
          <w:szCs w:val="22"/>
        </w:rPr>
      </w:pPr>
    </w:p>
    <w:p w14:paraId="46CA34BA" w14:textId="1BF9E948" w:rsidR="000016E1" w:rsidRPr="00A26728" w:rsidRDefault="001813E5" w:rsidP="0097563E">
      <w:pPr>
        <w:spacing w:before="120" w:after="120" w:line="360" w:lineRule="auto"/>
        <w:ind w:left="142" w:right="142"/>
        <w:jc w:val="both"/>
        <w:rPr>
          <w:rFonts w:ascii="Times New Roman" w:eastAsia="Verdana" w:hAnsi="Times New Roman"/>
          <w:color w:val="000000"/>
          <w:sz w:val="22"/>
          <w:szCs w:val="22"/>
        </w:rPr>
      </w:pPr>
      <w:r w:rsidRPr="00A26728">
        <w:rPr>
          <w:rFonts w:ascii="Times New Roman" w:eastAsia="Verdana" w:hAnsi="Times New Roman"/>
          <w:b/>
          <w:color w:val="000000"/>
          <w:sz w:val="22"/>
          <w:szCs w:val="22"/>
        </w:rPr>
        <w:t>Com</w:t>
      </w:r>
      <w:r w:rsidR="00C86833" w:rsidRPr="00A26728">
        <w:rPr>
          <w:rFonts w:ascii="Times New Roman" w:eastAsia="Verdana" w:hAnsi="Times New Roman"/>
          <w:b/>
          <w:color w:val="000000"/>
          <w:sz w:val="22"/>
          <w:szCs w:val="22"/>
        </w:rPr>
        <w:t xml:space="preserve"> </w:t>
      </w:r>
      <w:r w:rsidR="00A26728">
        <w:rPr>
          <w:rFonts w:ascii="Times New Roman" w:eastAsia="Verdana" w:hAnsi="Times New Roman"/>
          <w:b/>
          <w:color w:val="000000"/>
          <w:sz w:val="22"/>
          <w:szCs w:val="22"/>
        </w:rPr>
        <w:t>5</w:t>
      </w:r>
      <w:r w:rsidR="00384F73" w:rsidRPr="00A26728">
        <w:rPr>
          <w:rFonts w:ascii="Times New Roman" w:eastAsia="Verdana" w:hAnsi="Times New Roman"/>
          <w:b/>
          <w:color w:val="000000"/>
          <w:sz w:val="22"/>
          <w:szCs w:val="22"/>
        </w:rPr>
        <w:t xml:space="preserve"> </w:t>
      </w:r>
      <w:r w:rsidRPr="00A26728">
        <w:rPr>
          <w:rFonts w:ascii="Times New Roman" w:eastAsia="Verdana" w:hAnsi="Times New Roman"/>
          <w:b/>
          <w:color w:val="000000"/>
          <w:sz w:val="22"/>
          <w:szCs w:val="22"/>
        </w:rPr>
        <w:t>votos favoráveis</w:t>
      </w:r>
      <w:r w:rsidR="00B55548" w:rsidRPr="00A26728">
        <w:rPr>
          <w:rFonts w:ascii="Times New Roman" w:eastAsia="Verdana" w:hAnsi="Times New Roman"/>
          <w:b/>
          <w:color w:val="000000"/>
          <w:sz w:val="22"/>
          <w:szCs w:val="22"/>
        </w:rPr>
        <w:t>,</w:t>
      </w:r>
      <w:r w:rsidR="00084A42" w:rsidRPr="00A26728">
        <w:rPr>
          <w:rFonts w:ascii="Times New Roman" w:eastAsia="Verdana" w:hAnsi="Times New Roman"/>
          <w:color w:val="000000"/>
          <w:sz w:val="22"/>
          <w:szCs w:val="22"/>
        </w:rPr>
        <w:t xml:space="preserve"> </w:t>
      </w:r>
      <w:r w:rsidR="00B55548" w:rsidRPr="00A26728">
        <w:rPr>
          <w:rFonts w:ascii="Times New Roman" w:eastAsia="Verdana" w:hAnsi="Times New Roman"/>
          <w:color w:val="000000"/>
          <w:sz w:val="22"/>
          <w:szCs w:val="22"/>
        </w:rPr>
        <w:t xml:space="preserve">0 </w:t>
      </w:r>
      <w:r w:rsidR="00306318" w:rsidRPr="00A26728">
        <w:rPr>
          <w:rFonts w:ascii="Times New Roman" w:eastAsia="Verdana" w:hAnsi="Times New Roman"/>
          <w:color w:val="000000"/>
          <w:sz w:val="22"/>
          <w:szCs w:val="22"/>
        </w:rPr>
        <w:t>voto contrário</w:t>
      </w:r>
      <w:r w:rsidR="00084A42" w:rsidRPr="00A26728">
        <w:rPr>
          <w:rFonts w:ascii="Times New Roman" w:eastAsia="Verdana" w:hAnsi="Times New Roman"/>
          <w:color w:val="000000"/>
          <w:sz w:val="22"/>
          <w:szCs w:val="22"/>
        </w:rPr>
        <w:t xml:space="preserve"> </w:t>
      </w:r>
      <w:r w:rsidR="00306318" w:rsidRPr="00A26728">
        <w:rPr>
          <w:rFonts w:ascii="Times New Roman" w:eastAsia="Verdana" w:hAnsi="Times New Roman"/>
          <w:color w:val="000000"/>
          <w:sz w:val="22"/>
          <w:szCs w:val="22"/>
        </w:rPr>
        <w:t>e</w:t>
      </w:r>
      <w:r w:rsidR="00F044E6" w:rsidRPr="00A26728">
        <w:rPr>
          <w:rFonts w:ascii="Times New Roman" w:eastAsia="Verdana" w:hAnsi="Times New Roman"/>
          <w:color w:val="000000"/>
          <w:sz w:val="22"/>
          <w:szCs w:val="22"/>
        </w:rPr>
        <w:t xml:space="preserve"> </w:t>
      </w:r>
      <w:r w:rsidR="00A26728" w:rsidRPr="00A26728">
        <w:rPr>
          <w:rFonts w:ascii="Times New Roman" w:eastAsia="Verdana" w:hAnsi="Times New Roman"/>
          <w:color w:val="000000"/>
          <w:sz w:val="22"/>
          <w:szCs w:val="22"/>
        </w:rPr>
        <w:t>0</w:t>
      </w:r>
      <w:r w:rsidR="009543F5" w:rsidRPr="00A26728">
        <w:rPr>
          <w:rFonts w:ascii="Times New Roman" w:eastAsia="Verdana" w:hAnsi="Times New Roman"/>
          <w:color w:val="000000"/>
          <w:sz w:val="22"/>
          <w:szCs w:val="22"/>
        </w:rPr>
        <w:t xml:space="preserve"> abstenç</w:t>
      </w:r>
      <w:r w:rsidR="00E67332" w:rsidRPr="00A26728">
        <w:rPr>
          <w:rFonts w:ascii="Times New Roman" w:eastAsia="Verdana" w:hAnsi="Times New Roman"/>
          <w:color w:val="000000"/>
          <w:sz w:val="22"/>
          <w:szCs w:val="22"/>
        </w:rPr>
        <w:t>ão</w:t>
      </w:r>
      <w:r w:rsidR="00B55548" w:rsidRPr="00A26728">
        <w:rPr>
          <w:rFonts w:ascii="Times New Roman" w:eastAsia="Verdana" w:hAnsi="Times New Roman"/>
          <w:color w:val="000000"/>
          <w:sz w:val="22"/>
          <w:szCs w:val="22"/>
        </w:rPr>
        <w:t>.</w:t>
      </w:r>
    </w:p>
    <w:p w14:paraId="565592EB" w14:textId="77777777" w:rsidR="0097563E" w:rsidRPr="00A26728" w:rsidRDefault="0097563E" w:rsidP="0097563E">
      <w:pPr>
        <w:spacing w:before="120" w:after="120" w:line="360" w:lineRule="auto"/>
        <w:ind w:left="142" w:right="142"/>
        <w:jc w:val="both"/>
        <w:rPr>
          <w:rFonts w:ascii="Times New Roman" w:eastAsia="Verdana" w:hAnsi="Times New Roman"/>
          <w:color w:val="000000"/>
          <w:sz w:val="22"/>
          <w:szCs w:val="22"/>
        </w:rPr>
      </w:pPr>
    </w:p>
    <w:p w14:paraId="2BF228EC" w14:textId="13E86E54" w:rsidR="00AD0207" w:rsidRPr="00A26728" w:rsidRDefault="00AD0207" w:rsidP="0097563E">
      <w:pPr>
        <w:spacing w:line="360" w:lineRule="auto"/>
        <w:jc w:val="center"/>
        <w:rPr>
          <w:rFonts w:ascii="Times New Roman" w:eastAsia="Verdana" w:hAnsi="Times New Roman"/>
          <w:sz w:val="22"/>
          <w:szCs w:val="22"/>
        </w:rPr>
      </w:pPr>
      <w:r w:rsidRPr="00A26728">
        <w:rPr>
          <w:rFonts w:ascii="Times New Roman" w:eastAsia="Verdana" w:hAnsi="Times New Roman"/>
          <w:sz w:val="22"/>
          <w:szCs w:val="22"/>
        </w:rPr>
        <w:t xml:space="preserve">Brasília/DF, </w:t>
      </w:r>
      <w:r w:rsidR="0031041D" w:rsidRPr="00A26728">
        <w:rPr>
          <w:rFonts w:ascii="Times New Roman" w:eastAsia="Verdana" w:hAnsi="Times New Roman"/>
          <w:sz w:val="22"/>
          <w:szCs w:val="22"/>
        </w:rPr>
        <w:t>04</w:t>
      </w:r>
      <w:r w:rsidRPr="00A26728">
        <w:rPr>
          <w:rFonts w:ascii="Times New Roman" w:eastAsia="Verdana" w:hAnsi="Times New Roman"/>
          <w:sz w:val="22"/>
          <w:szCs w:val="22"/>
        </w:rPr>
        <w:t xml:space="preserve"> de </w:t>
      </w:r>
      <w:r w:rsidR="0031041D" w:rsidRPr="00A26728">
        <w:rPr>
          <w:rFonts w:ascii="Times New Roman" w:eastAsia="Verdana" w:hAnsi="Times New Roman"/>
          <w:sz w:val="22"/>
          <w:szCs w:val="22"/>
        </w:rPr>
        <w:t>março</w:t>
      </w:r>
      <w:r w:rsidRPr="00A26728">
        <w:rPr>
          <w:rFonts w:ascii="Times New Roman" w:eastAsia="Verdana" w:hAnsi="Times New Roman"/>
          <w:sz w:val="22"/>
          <w:szCs w:val="22"/>
        </w:rPr>
        <w:t xml:space="preserve"> de 202</w:t>
      </w:r>
      <w:r w:rsidR="0031041D" w:rsidRPr="00A26728">
        <w:rPr>
          <w:rFonts w:ascii="Times New Roman" w:eastAsia="Verdana" w:hAnsi="Times New Roman"/>
          <w:sz w:val="22"/>
          <w:szCs w:val="22"/>
        </w:rPr>
        <w:t>1</w:t>
      </w:r>
      <w:r w:rsidRPr="00A26728">
        <w:rPr>
          <w:rFonts w:ascii="Times New Roman" w:eastAsia="Verdana" w:hAnsi="Times New Roman"/>
          <w:sz w:val="22"/>
          <w:szCs w:val="22"/>
        </w:rPr>
        <w:t>.</w:t>
      </w:r>
    </w:p>
    <w:p w14:paraId="0418C0A0" w14:textId="77777777" w:rsidR="00AD0207" w:rsidRPr="00A26728" w:rsidRDefault="00AD0207" w:rsidP="00AD0207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4A27A43" w14:textId="77777777" w:rsidR="00AD0207" w:rsidRPr="00A26728" w:rsidRDefault="00AD0207" w:rsidP="00AD0207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283948C3" w14:textId="77777777" w:rsidR="00AD0207" w:rsidRPr="00A26728" w:rsidRDefault="00AD0207" w:rsidP="00AD0207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A26728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A26728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A26728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38A93450" w14:textId="77777777" w:rsidR="00AD0207" w:rsidRPr="00A26728" w:rsidRDefault="00AD0207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A26728">
        <w:rPr>
          <w:rFonts w:ascii="Times New Roman" w:hAnsi="Times New Roman"/>
          <w:color w:val="000000"/>
          <w:sz w:val="22"/>
          <w:szCs w:val="22"/>
        </w:rPr>
        <w:t xml:space="preserve"> </w:t>
      </w:r>
    </w:p>
    <w:p w14:paraId="4E48A1E0" w14:textId="77777777" w:rsidR="00BE02F4" w:rsidRPr="00A26728" w:rsidRDefault="00AD0207" w:rsidP="0097563E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A26728">
        <w:rPr>
          <w:rFonts w:ascii="Times New Roman" w:hAnsi="Times New Roman"/>
          <w:color w:val="000000"/>
          <w:sz w:val="22"/>
          <w:szCs w:val="22"/>
        </w:rPr>
        <w:t xml:space="preserve"> </w:t>
      </w:r>
    </w:p>
    <w:p w14:paraId="5376ECC9" w14:textId="77777777" w:rsidR="00BE02F4" w:rsidRPr="00A26728" w:rsidRDefault="00BE02F4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466AFC4" w14:textId="77777777" w:rsidR="00BE02F4" w:rsidRPr="00A26728" w:rsidRDefault="00BE02F4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271B663" w14:textId="618303FD" w:rsidR="00AD0207" w:rsidRPr="00A26728" w:rsidRDefault="0031041D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A26728">
        <w:rPr>
          <w:rFonts w:ascii="Times New Roman" w:hAnsi="Times New Roman"/>
          <w:b/>
          <w:bCs/>
          <w:color w:val="000000"/>
          <w:sz w:val="22"/>
          <w:szCs w:val="22"/>
        </w:rPr>
        <w:t>Giselle Moll Mascarenhas</w:t>
      </w:r>
    </w:p>
    <w:p w14:paraId="1F6ED90C" w14:textId="6AED0711" w:rsidR="00AD0207" w:rsidRPr="00A26728" w:rsidRDefault="00AD0207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A26728">
        <w:rPr>
          <w:rFonts w:ascii="Times New Roman" w:hAnsi="Times New Roman"/>
          <w:color w:val="000000"/>
          <w:sz w:val="22"/>
          <w:szCs w:val="22"/>
        </w:rPr>
        <w:t>Coordenador</w:t>
      </w:r>
      <w:r w:rsidR="00D044D9">
        <w:rPr>
          <w:rFonts w:ascii="Times New Roman" w:hAnsi="Times New Roman"/>
          <w:color w:val="000000"/>
          <w:sz w:val="22"/>
          <w:szCs w:val="22"/>
        </w:rPr>
        <w:t>a</w:t>
      </w:r>
      <w:r w:rsidRPr="00A26728">
        <w:rPr>
          <w:rFonts w:ascii="Times New Roman" w:hAnsi="Times New Roman"/>
          <w:color w:val="000000"/>
          <w:sz w:val="22"/>
          <w:szCs w:val="22"/>
        </w:rPr>
        <w:t xml:space="preserve"> da CE</w:t>
      </w:r>
      <w:r w:rsidR="00BE02F4" w:rsidRPr="00A26728">
        <w:rPr>
          <w:rFonts w:ascii="Times New Roman" w:hAnsi="Times New Roman"/>
          <w:color w:val="000000"/>
          <w:sz w:val="22"/>
          <w:szCs w:val="22"/>
        </w:rPr>
        <w:t>D</w:t>
      </w:r>
      <w:r w:rsidRPr="00A26728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7A89561B" w14:textId="77777777" w:rsidR="00AD0207" w:rsidRPr="00A26728" w:rsidRDefault="00AD0207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B94538" w14:textId="77777777" w:rsidR="00AD0207" w:rsidRPr="00A26728" w:rsidRDefault="00AD0207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BA12F1D" w14:textId="77777777" w:rsidR="00BE02F4" w:rsidRPr="00A26728" w:rsidRDefault="00BE02F4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199471A" w14:textId="77777777" w:rsidR="0097563E" w:rsidRPr="00A26728" w:rsidRDefault="0097563E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0497993" w14:textId="77777777" w:rsidR="0097563E" w:rsidRPr="00A26728" w:rsidRDefault="0097563E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DE86AC7" w14:textId="77777777" w:rsidR="00A26728" w:rsidRDefault="00A26728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413D3B19" w14:textId="67090C71" w:rsidR="00AD0207" w:rsidRPr="00BE02F4" w:rsidRDefault="00A26728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2</w:t>
      </w:r>
      <w:r w:rsidR="00AD0207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BE02F4">
        <w:rPr>
          <w:rFonts w:ascii="Times New Roman" w:hAnsi="Times New Roman"/>
          <w:b/>
          <w:bCs/>
          <w:sz w:val="22"/>
          <w:szCs w:val="22"/>
        </w:rPr>
        <w:t>D</w:t>
      </w:r>
      <w:r w:rsidR="00AD0207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AD0207" w:rsidRPr="00BE02F4">
        <w:rPr>
          <w:rFonts w:ascii="Times New Roman" w:hAnsi="Times New Roman"/>
          <w:sz w:val="22"/>
          <w:szCs w:val="22"/>
        </w:rPr>
        <w:t xml:space="preserve"> </w:t>
      </w:r>
    </w:p>
    <w:p w14:paraId="6510F749" w14:textId="77777777" w:rsidR="00AD0207" w:rsidRPr="00BE02F4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56EB971E" w14:textId="77777777" w:rsidR="00AD0207" w:rsidRPr="00BE02F4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27112D72" w14:textId="77777777" w:rsidR="00AD0207" w:rsidRPr="00BE02F4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59093632" w14:textId="77777777" w:rsidR="00AD0207" w:rsidRPr="00BE02F4" w:rsidRDefault="00AD0207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2894"/>
        <w:gridCol w:w="783"/>
        <w:gridCol w:w="783"/>
        <w:gridCol w:w="783"/>
        <w:gridCol w:w="790"/>
      </w:tblGrid>
      <w:tr w:rsidR="00AD0207" w:rsidRPr="00BE02F4" w14:paraId="102FB2EA" w14:textId="77777777" w:rsidTr="006E3421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70F674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2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AB9542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 w:rsidR="006E3421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89EC01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AD0207" w:rsidRPr="00BE02F4" w14:paraId="7B56E747" w14:textId="77777777" w:rsidTr="006E3421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EF789A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28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F26B42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09AF78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9D8F65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92F8BE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5D962C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D044D9" w:rsidRPr="00BE02F4" w14:paraId="1398F57C" w14:textId="77777777" w:rsidTr="00D854E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F39211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377901" w14:textId="5C8968DA" w:rsidR="00D044D9" w:rsidRPr="00D044D9" w:rsidRDefault="00D044D9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44D9">
              <w:rPr>
                <w:rFonts w:ascii="Times New Roman" w:hAnsi="Times New Roman"/>
                <w:sz w:val="22"/>
                <w:szCs w:val="22"/>
              </w:rPr>
              <w:t>Giselle Moll Mascarenhas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2A0B9B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0C16E6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D72403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8D523E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044D9" w:rsidRPr="00BE02F4" w14:paraId="155B99BC" w14:textId="77777777" w:rsidTr="00D854E1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0E4B2B" w14:textId="25E1B0E9" w:rsidR="00D044D9" w:rsidRPr="00BE02F4" w:rsidRDefault="00D044D9" w:rsidP="00D044D9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adjunt</w:t>
            </w:r>
            <w:r>
              <w:rPr>
                <w:rFonts w:ascii="Times New Roman" w:hAnsi="Times New Roman"/>
                <w:sz w:val="22"/>
                <w:szCs w:val="22"/>
              </w:rPr>
              <w:t>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66A882" w14:textId="724FF247" w:rsidR="00D044D9" w:rsidRPr="00D044D9" w:rsidRDefault="00D044D9" w:rsidP="00D044D9">
            <w:pPr>
              <w:widowControl w:val="0"/>
              <w:spacing w:before="40" w:after="40" w:line="276" w:lineRule="auto"/>
              <w:ind w:hanging="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44D9">
              <w:rPr>
                <w:rFonts w:ascii="Times New Roman" w:hAnsi="Times New Roman"/>
                <w:sz w:val="22"/>
                <w:szCs w:val="22"/>
              </w:rPr>
              <w:t>Ricardo Reis Meira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5B4EAE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E63FAD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25C137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722DFF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044D9" w:rsidRPr="00BE02F4" w14:paraId="72C1EBC8" w14:textId="77777777" w:rsidTr="00D854E1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256BC7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A4B120" w14:textId="47E912B7" w:rsidR="00D044D9" w:rsidRPr="00D044D9" w:rsidRDefault="00D044D9" w:rsidP="00D044D9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44D9">
              <w:rPr>
                <w:rFonts w:ascii="Times New Roman" w:hAnsi="Times New Roman"/>
                <w:sz w:val="22"/>
                <w:szCs w:val="22"/>
              </w:rPr>
              <w:t>Pedro Roberto da Silva Neto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2BC79C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955AE0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CC2DD8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07BBF0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044D9" w:rsidRPr="00BE02F4" w14:paraId="38949E3B" w14:textId="77777777" w:rsidTr="00D854E1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7F52C4" w14:textId="0BEAA846" w:rsidR="00D044D9" w:rsidRPr="00BE02F4" w:rsidRDefault="00D044D9" w:rsidP="00D044D9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96ED76" w14:textId="66E6B5EF" w:rsidR="00D044D9" w:rsidRPr="00D044D9" w:rsidRDefault="00D044D9" w:rsidP="00D044D9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D044D9">
              <w:rPr>
                <w:rFonts w:ascii="Times New Roman" w:hAnsi="Times New Roman"/>
                <w:sz w:val="22"/>
                <w:szCs w:val="22"/>
              </w:rPr>
              <w:t>Nelton</w:t>
            </w:r>
            <w:proofErr w:type="spellEnd"/>
            <w:r w:rsidRPr="00D044D9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D044D9">
              <w:rPr>
                <w:rFonts w:ascii="Times New Roman" w:hAnsi="Times New Roman"/>
                <w:sz w:val="22"/>
                <w:szCs w:val="22"/>
              </w:rPr>
              <w:t>Keti</w:t>
            </w:r>
            <w:proofErr w:type="spellEnd"/>
            <w:r w:rsidRPr="00D044D9">
              <w:rPr>
                <w:rFonts w:ascii="Times New Roman" w:hAnsi="Times New Roman"/>
                <w:sz w:val="22"/>
                <w:szCs w:val="22"/>
              </w:rPr>
              <w:t xml:space="preserve"> Borges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20B3EB" w14:textId="2D2EDFEC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A2EF27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BD6829" w14:textId="1946AAD1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51CF91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044D9" w:rsidRPr="00BE02F4" w14:paraId="42B7218A" w14:textId="77777777" w:rsidTr="00D854E1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8C5EFA" w14:textId="560406FF" w:rsidR="00D044D9" w:rsidRDefault="00D044D9" w:rsidP="00D044D9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Membro em titularidade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248CE9" w14:textId="3BDE921A" w:rsidR="00D044D9" w:rsidRPr="00D044D9" w:rsidRDefault="00D044D9" w:rsidP="00D044D9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44D9">
              <w:rPr>
                <w:rFonts w:ascii="Times New Roman" w:hAnsi="Times New Roman"/>
                <w:sz w:val="22"/>
                <w:szCs w:val="22"/>
              </w:rPr>
              <w:t>Luiz Otavio Rodrigues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3ECB0A" w14:textId="7A513AB8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003D56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3DEBFF" w14:textId="77777777" w:rsidR="00D044D9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939B3C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E02F4" w:rsidRPr="00BE02F4" w14:paraId="632B6DBA" w14:textId="77777777" w:rsidTr="00AD0207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870BE2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DFBDC3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28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7FA174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1C125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3B98C2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602F1C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FBF67A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AD0207" w:rsidRPr="00BE02F4" w14:paraId="1271B13F" w14:textId="77777777" w:rsidTr="00F673C7">
        <w:trPr>
          <w:trHeight w:val="3355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1D6D63" w14:textId="77777777" w:rsidR="00F673C7" w:rsidRDefault="00F673C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47FA2942" w14:textId="77777777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630DAEF4" w14:textId="3B0362C2" w:rsidR="00AD0207" w:rsidRPr="00BE02F4" w:rsidRDefault="00D044D9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2</w:t>
            </w:r>
            <w:r w:rsidR="00AD0207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CE</w:t>
            </w:r>
            <w:r w:rsidR="00F673C7">
              <w:rPr>
                <w:rFonts w:ascii="Times New Roman" w:hAnsi="Times New Roman"/>
                <w:b/>
                <w:bCs/>
                <w:sz w:val="22"/>
                <w:szCs w:val="22"/>
              </w:rPr>
              <w:t>D</w:t>
            </w:r>
            <w:r w:rsidR="00AD0207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AD0207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1EFDA8A6" w14:textId="5D6D4986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044D9">
              <w:rPr>
                <w:rFonts w:ascii="Times New Roman" w:hAnsi="Times New Roman"/>
                <w:sz w:val="22"/>
                <w:szCs w:val="22"/>
              </w:rPr>
              <w:t>04/03/2021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043BB243" w14:textId="77777777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F673C7">
              <w:rPr>
                <w:rFonts w:ascii="Times New Roman" w:hAnsi="Times New Roman"/>
                <w:sz w:val="22"/>
                <w:szCs w:val="22"/>
              </w:rPr>
              <w:t>ADMISSIBILIDADE DE DENÚNCIA ÉTICO-DISCIPLINAR</w:t>
            </w:r>
          </w:p>
          <w:p w14:paraId="01327289" w14:textId="2A86CAE9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D044D9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D044D9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D044D9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7609C1C" w14:textId="77777777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Ocorrências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:  </w:t>
            </w:r>
            <w:r w:rsidR="00F673C7">
              <w:rPr>
                <w:rFonts w:ascii="Times New Roman" w:hAnsi="Times New Roman"/>
                <w:sz w:val="22"/>
                <w:szCs w:val="22"/>
              </w:rPr>
              <w:t>-</w:t>
            </w:r>
          </w:p>
          <w:p w14:paraId="20518357" w14:textId="77777777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Phellipe </w:t>
            </w:r>
            <w:proofErr w:type="spellStart"/>
            <w:r w:rsidRPr="00BE02F4">
              <w:rPr>
                <w:rFonts w:ascii="Times New Roman" w:hAnsi="Times New Roman"/>
                <w:sz w:val="22"/>
                <w:szCs w:val="22"/>
              </w:rPr>
              <w:t>Marccelo</w:t>
            </w:r>
            <w:proofErr w:type="spellEnd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7228632D" w14:textId="598E4EF9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</w:t>
            </w:r>
            <w:r w:rsidR="00D044D9">
              <w:rPr>
                <w:rFonts w:ascii="Times New Roman" w:hAnsi="Times New Roman"/>
                <w:b/>
                <w:bCs/>
                <w:sz w:val="22"/>
                <w:szCs w:val="22"/>
              </w:rPr>
              <w:t>a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044D9">
              <w:rPr>
                <w:rFonts w:ascii="Times New Roman" w:hAnsi="Times New Roman"/>
                <w:sz w:val="22"/>
                <w:szCs w:val="22"/>
              </w:rPr>
              <w:t>Giselle Moll Mascarenhas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2EA96B5F" w14:textId="77777777" w:rsidR="00AD0207" w:rsidRPr="00BE02F4" w:rsidRDefault="00AD0207" w:rsidP="00AD0207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3488D8CE" w14:textId="77777777" w:rsidR="00133D54" w:rsidRPr="00BE02F4" w:rsidRDefault="00133D54" w:rsidP="00AD0207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sectPr w:rsidR="00133D54" w:rsidRPr="00BE02F4" w:rsidSect="0097563E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851" w:left="180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BCEA18" w14:textId="77777777" w:rsidR="0078091B" w:rsidRDefault="0078091B" w:rsidP="00EE4FDD">
      <w:r>
        <w:separator/>
      </w:r>
    </w:p>
  </w:endnote>
  <w:endnote w:type="continuationSeparator" w:id="0">
    <w:p w14:paraId="35D5B25D" w14:textId="77777777" w:rsidR="0078091B" w:rsidRDefault="0078091B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41A05F" w14:textId="77777777" w:rsidR="00A06D62" w:rsidRPr="00700C1A" w:rsidRDefault="00A06D62" w:rsidP="00A06D62">
    <w:pPr>
      <w:jc w:val="center"/>
    </w:pPr>
  </w:p>
  <w:p w14:paraId="21B23DFF" w14:textId="77777777" w:rsidR="00A06D62" w:rsidRDefault="00A06D62" w:rsidP="00A06D62"/>
  <w:p w14:paraId="4E011F2D" w14:textId="77777777" w:rsidR="00A06D62" w:rsidRDefault="00A06D62" w:rsidP="00A06D62">
    <w:pPr>
      <w:pStyle w:val="Rodap"/>
    </w:pPr>
  </w:p>
  <w:p w14:paraId="1C15DC63" w14:textId="77777777" w:rsidR="00A06D62" w:rsidRDefault="00A06D62" w:rsidP="00A06D62"/>
  <w:p w14:paraId="0DB4900B" w14:textId="77777777" w:rsidR="00A06D62" w:rsidRDefault="00537265" w:rsidP="00A06D62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0DC2A351" wp14:editId="7F00129E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C620A09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" strokecolor="#1c3942" strokeweight="1.5pt">
              <o:lock v:ext="edit" shapetype="f"/>
              <w10:wrap anchorx="margin"/>
            </v:line>
          </w:pict>
        </mc:Fallback>
      </mc:AlternateContent>
    </w:r>
    <w:r w:rsidR="00A06D62"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A06D62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A06D62"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="00A06D62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EF0A0F">
      <w:rPr>
        <w:rFonts w:ascii="DaxCondensed-Regular" w:hAnsi="DaxCondensed-Regular"/>
        <w:noProof/>
        <w:color w:val="1C3942"/>
        <w:sz w:val="16"/>
        <w:szCs w:val="16"/>
      </w:rPr>
      <w:t>2</w:t>
    </w:r>
    <w:r w:rsidR="00A06D62"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="00A06D62"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="00A06D62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A06D62"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="00A06D62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EF0A0F">
      <w:rPr>
        <w:rFonts w:ascii="DaxCondensed-Regular" w:hAnsi="DaxCondensed-Regular"/>
        <w:noProof/>
        <w:color w:val="1C3942"/>
        <w:sz w:val="16"/>
        <w:szCs w:val="16"/>
      </w:rPr>
      <w:t>3</w:t>
    </w:r>
    <w:r w:rsidR="00A06D62"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6306B3CF" w14:textId="77777777" w:rsidR="00A06D62" w:rsidRPr="00030DEF" w:rsidRDefault="00A06D62" w:rsidP="00A06D62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14:paraId="132D06C9" w14:textId="77777777" w:rsidR="00A06D62" w:rsidRPr="00030DEF" w:rsidRDefault="00A06D62" w:rsidP="00A06D62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  <w:p w14:paraId="416A06CA" w14:textId="77777777" w:rsidR="00A06D62" w:rsidRDefault="00A06D62">
    <w:pPr>
      <w:pStyle w:val="Rodap"/>
    </w:pPr>
  </w:p>
  <w:p w14:paraId="1B934EF3" w14:textId="77777777" w:rsidR="00196499" w:rsidRDefault="0019649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03A918" w14:textId="77777777" w:rsidR="0078091B" w:rsidRDefault="0078091B" w:rsidP="00EE4FDD">
      <w:r>
        <w:separator/>
      </w:r>
    </w:p>
  </w:footnote>
  <w:footnote w:type="continuationSeparator" w:id="0">
    <w:p w14:paraId="28655768" w14:textId="77777777" w:rsidR="0078091B" w:rsidRDefault="0078091B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186F1" w14:textId="77777777" w:rsidR="00D414FC" w:rsidRDefault="0078091B">
    <w:pPr>
      <w:pStyle w:val="Cabealho"/>
    </w:pPr>
    <w:r>
      <w:rPr>
        <w:noProof/>
        <w:lang w:val="en-US"/>
      </w:rPr>
      <w:pict w14:anchorId="085E51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49249" w14:textId="77777777" w:rsidR="00D414FC" w:rsidRDefault="00A06D62" w:rsidP="00A06D62">
    <w:pPr>
      <w:pStyle w:val="Cabealho"/>
      <w:ind w:left="-142"/>
    </w:pPr>
    <w:r>
      <w:object w:dxaOrig="10451" w:dyaOrig="990" w14:anchorId="256E26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6pt">
          <v:imagedata r:id="rId1" o:title=""/>
        </v:shape>
        <o:OLEObject Type="Embed" ProgID="CorelDraw.Graphic.16" ShapeID="_x0000_i1025" DrawAspect="Content" ObjectID="_1683447586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6"/>
      <w:gridCol w:w="6616"/>
    </w:tblGrid>
    <w:tr w:rsidR="000F2E7A" w:rsidRPr="00D8219B" w14:paraId="1A9AC7B5" w14:textId="77777777" w:rsidTr="00B727E3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7CACDACD" w14:textId="77777777" w:rsidR="000F2E7A" w:rsidRPr="00D8219B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D8219B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0E52D3FA" w14:textId="49A73EE1" w:rsidR="000F2E7A" w:rsidRPr="00D8219B" w:rsidRDefault="00CF767B" w:rsidP="00A26AA8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PROTOCOLO SICCAU N.º </w:t>
          </w:r>
          <w:r w:rsidR="00070C59">
            <w:rPr>
              <w:rFonts w:ascii="Times New Roman" w:hAnsi="Times New Roman"/>
              <w:sz w:val="22"/>
              <w:szCs w:val="22"/>
            </w:rPr>
            <w:t>10</w:t>
          </w:r>
          <w:r w:rsidR="0074687D">
            <w:rPr>
              <w:rFonts w:ascii="Times New Roman" w:hAnsi="Times New Roman"/>
              <w:sz w:val="22"/>
              <w:szCs w:val="22"/>
            </w:rPr>
            <w:t>29065</w:t>
          </w:r>
          <w:r w:rsidR="009F24BF">
            <w:rPr>
              <w:rFonts w:ascii="Times New Roman" w:hAnsi="Times New Roman"/>
              <w:sz w:val="22"/>
              <w:szCs w:val="22"/>
            </w:rPr>
            <w:t>/20</w:t>
          </w:r>
          <w:r w:rsidR="00070C59">
            <w:rPr>
              <w:rFonts w:ascii="Times New Roman" w:hAnsi="Times New Roman"/>
              <w:sz w:val="22"/>
              <w:szCs w:val="22"/>
            </w:rPr>
            <w:t>19</w:t>
          </w:r>
        </w:p>
      </w:tc>
    </w:tr>
    <w:tr w:rsidR="000F2E7A" w:rsidRPr="00D8219B" w14:paraId="3A329822" w14:textId="77777777" w:rsidTr="00B727E3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3EEC32D6" w14:textId="77777777" w:rsidR="000F2E7A" w:rsidRPr="00D8219B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D8219B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6670B8B" w14:textId="0E59AB6D" w:rsidR="000F2E7A" w:rsidRPr="0097246C" w:rsidRDefault="00BA66E0" w:rsidP="00A26AA8">
          <w:pPr>
            <w:pStyle w:val="Cabealho"/>
            <w:spacing w:line="240" w:lineRule="atLeast"/>
            <w:rPr>
              <w:rFonts w:ascii="Times New Roman" w:eastAsia="Times New Roman" w:hAnsi="Times New Roman"/>
              <w:sz w:val="22"/>
              <w:szCs w:val="22"/>
              <w:lang w:eastAsia="pt-BR"/>
            </w:rPr>
          </w:pPr>
          <w:r w:rsidRPr="00BA66E0">
            <w:rPr>
              <w:rFonts w:ascii="Times New Roman" w:hAnsi="Times New Roman"/>
              <w:sz w:val="22"/>
              <w:szCs w:val="22"/>
              <w:highlight w:val="black"/>
            </w:rPr>
            <w:t>XXXXXXXXXXXXXXXXXX</w:t>
          </w:r>
        </w:p>
      </w:tc>
    </w:tr>
    <w:tr w:rsidR="000F2E7A" w:rsidRPr="00D8219B" w14:paraId="511B24E5" w14:textId="77777777" w:rsidTr="00B727E3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42031283" w14:textId="77777777" w:rsidR="000F2E7A" w:rsidRPr="00D8219B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D8219B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AEA1458" w14:textId="3D527084" w:rsidR="000F2E7A" w:rsidRPr="00277FD7" w:rsidRDefault="009F24BF" w:rsidP="000F2E7A">
          <w:pPr>
            <w:pStyle w:val="Cabealho"/>
            <w:jc w:val="both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 w:rsidRPr="009F24BF">
            <w:rPr>
              <w:rFonts w:ascii="Times New Roman" w:eastAsia="Times New Roman" w:hAnsi="Times New Roman"/>
              <w:bCs/>
              <w:sz w:val="22"/>
              <w:szCs w:val="22"/>
            </w:rPr>
            <w:t>SUPOST</w:t>
          </w:r>
          <w:r w:rsidR="00070C59">
            <w:rPr>
              <w:rFonts w:ascii="Times New Roman" w:eastAsia="Times New Roman" w:hAnsi="Times New Roman"/>
              <w:bCs/>
              <w:sz w:val="22"/>
              <w:szCs w:val="22"/>
            </w:rPr>
            <w:t xml:space="preserve">O DESCUMPRIMENTO </w:t>
          </w:r>
          <w:r w:rsidR="001B4D8E">
            <w:rPr>
              <w:rFonts w:ascii="Times New Roman" w:eastAsia="Times New Roman" w:hAnsi="Times New Roman"/>
              <w:bCs/>
              <w:sz w:val="22"/>
              <w:szCs w:val="22"/>
            </w:rPr>
            <w:t xml:space="preserve">DE GARANTIA </w:t>
          </w:r>
          <w:r w:rsidR="00070C59">
            <w:rPr>
              <w:rFonts w:ascii="Times New Roman" w:eastAsia="Times New Roman" w:hAnsi="Times New Roman"/>
              <w:bCs/>
              <w:sz w:val="22"/>
              <w:szCs w:val="22"/>
            </w:rPr>
            <w:t>CONTRATUAL</w:t>
          </w:r>
        </w:p>
      </w:tc>
    </w:tr>
  </w:tbl>
  <w:p w14:paraId="1963567C" w14:textId="77777777" w:rsidR="000F2E7A" w:rsidRDefault="000F2E7A" w:rsidP="00A06D62">
    <w:pPr>
      <w:pStyle w:val="Cabealho"/>
      <w:ind w:left="-142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0F2E7A" w:rsidRPr="00D8219B" w14:paraId="0D5969F0" w14:textId="77777777" w:rsidTr="00B727E3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12F99F1A" w14:textId="1C48A643" w:rsidR="000F2E7A" w:rsidRPr="00D8219B" w:rsidRDefault="00CD5FC5" w:rsidP="00A26AA8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N.º 0</w:t>
          </w:r>
          <w:r w:rsidR="0074687D">
            <w:rPr>
              <w:rFonts w:ascii="Times New Roman" w:hAnsi="Times New Roman"/>
              <w:b/>
              <w:sz w:val="22"/>
              <w:szCs w:val="22"/>
            </w:rPr>
            <w:t>01</w:t>
          </w:r>
          <w:r w:rsidR="000F2E7A" w:rsidRPr="002630AF">
            <w:rPr>
              <w:rFonts w:ascii="Times New Roman" w:hAnsi="Times New Roman"/>
              <w:b/>
              <w:sz w:val="22"/>
              <w:szCs w:val="22"/>
            </w:rPr>
            <w:t>/20</w:t>
          </w:r>
          <w:r w:rsidR="00FA5A92">
            <w:rPr>
              <w:rFonts w:ascii="Times New Roman" w:hAnsi="Times New Roman"/>
              <w:b/>
              <w:sz w:val="22"/>
              <w:szCs w:val="22"/>
            </w:rPr>
            <w:t>2</w:t>
          </w:r>
          <w:r w:rsidR="0074687D">
            <w:rPr>
              <w:rFonts w:ascii="Times New Roman" w:hAnsi="Times New Roman"/>
              <w:b/>
              <w:sz w:val="22"/>
              <w:szCs w:val="22"/>
            </w:rPr>
            <w:t>1</w:t>
          </w:r>
          <w:r w:rsidR="000F2E7A" w:rsidRPr="002630AF">
            <w:rPr>
              <w:rFonts w:ascii="Times New Roman" w:hAnsi="Times New Roman"/>
              <w:b/>
              <w:sz w:val="22"/>
              <w:szCs w:val="22"/>
            </w:rPr>
            <w:t xml:space="preserve"> - CED-CAU/DF</w:t>
          </w:r>
        </w:p>
      </w:tc>
    </w:tr>
  </w:tbl>
  <w:p w14:paraId="3A41C639" w14:textId="77777777" w:rsidR="000F2E7A" w:rsidRDefault="000F2E7A" w:rsidP="00A06D62">
    <w:pPr>
      <w:pStyle w:val="Cabealho"/>
      <w:ind w:left="-142"/>
    </w:pPr>
  </w:p>
  <w:p w14:paraId="085E4EBA" w14:textId="77777777" w:rsidR="00D414FC" w:rsidRDefault="00D414F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9C71D" w14:textId="77777777" w:rsidR="00D414FC" w:rsidRDefault="0078091B">
    <w:pPr>
      <w:pStyle w:val="Cabealho"/>
    </w:pPr>
    <w:r>
      <w:rPr>
        <w:noProof/>
        <w:lang w:val="en-US"/>
      </w:rPr>
      <w:pict w14:anchorId="40D740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6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8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7"/>
    <w:lvlOverride w:ilvl="0">
      <w:startOverride w:val="1"/>
    </w:lvlOverride>
  </w:num>
  <w:num w:numId="2">
    <w:abstractNumId w:val="8"/>
  </w:num>
  <w:num w:numId="3">
    <w:abstractNumId w:val="1"/>
  </w:num>
  <w:num w:numId="4">
    <w:abstractNumId w:val="3"/>
  </w:num>
  <w:num w:numId="5">
    <w:abstractNumId w:val="0"/>
  </w:num>
  <w:num w:numId="6">
    <w:abstractNumId w:val="4"/>
  </w:num>
  <w:num w:numId="7">
    <w:abstractNumId w:val="5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DD"/>
    <w:rsid w:val="00000BDC"/>
    <w:rsid w:val="000016E1"/>
    <w:rsid w:val="000039A8"/>
    <w:rsid w:val="00004E4D"/>
    <w:rsid w:val="00005709"/>
    <w:rsid w:val="00005E15"/>
    <w:rsid w:val="00006A14"/>
    <w:rsid w:val="000076BA"/>
    <w:rsid w:val="00010C78"/>
    <w:rsid w:val="00010E37"/>
    <w:rsid w:val="0001149E"/>
    <w:rsid w:val="00011E60"/>
    <w:rsid w:val="00012AE7"/>
    <w:rsid w:val="00012D4A"/>
    <w:rsid w:val="00013467"/>
    <w:rsid w:val="0001372B"/>
    <w:rsid w:val="00013AA9"/>
    <w:rsid w:val="00013C55"/>
    <w:rsid w:val="00014167"/>
    <w:rsid w:val="0001426C"/>
    <w:rsid w:val="0001477D"/>
    <w:rsid w:val="000149D5"/>
    <w:rsid w:val="0001546A"/>
    <w:rsid w:val="0001556A"/>
    <w:rsid w:val="000201C2"/>
    <w:rsid w:val="000218BC"/>
    <w:rsid w:val="00023DD9"/>
    <w:rsid w:val="00025FB8"/>
    <w:rsid w:val="00030A72"/>
    <w:rsid w:val="000313C2"/>
    <w:rsid w:val="00031607"/>
    <w:rsid w:val="00031C3D"/>
    <w:rsid w:val="00032AA8"/>
    <w:rsid w:val="00032FDE"/>
    <w:rsid w:val="000344B0"/>
    <w:rsid w:val="000344B2"/>
    <w:rsid w:val="00034656"/>
    <w:rsid w:val="00034937"/>
    <w:rsid w:val="000352E1"/>
    <w:rsid w:val="00035578"/>
    <w:rsid w:val="00035F35"/>
    <w:rsid w:val="00036174"/>
    <w:rsid w:val="00036331"/>
    <w:rsid w:val="00036940"/>
    <w:rsid w:val="00036C05"/>
    <w:rsid w:val="0003797E"/>
    <w:rsid w:val="00037A2F"/>
    <w:rsid w:val="00043230"/>
    <w:rsid w:val="00043F87"/>
    <w:rsid w:val="00043F8E"/>
    <w:rsid w:val="00044F94"/>
    <w:rsid w:val="0004538B"/>
    <w:rsid w:val="00045933"/>
    <w:rsid w:val="0004701C"/>
    <w:rsid w:val="0005080C"/>
    <w:rsid w:val="00050815"/>
    <w:rsid w:val="00050AA5"/>
    <w:rsid w:val="0005332B"/>
    <w:rsid w:val="00054482"/>
    <w:rsid w:val="00056E0C"/>
    <w:rsid w:val="000578E5"/>
    <w:rsid w:val="000607C0"/>
    <w:rsid w:val="00060CD8"/>
    <w:rsid w:val="00061C46"/>
    <w:rsid w:val="00062C0D"/>
    <w:rsid w:val="0006362E"/>
    <w:rsid w:val="0006428B"/>
    <w:rsid w:val="000667D8"/>
    <w:rsid w:val="00070C59"/>
    <w:rsid w:val="00070F40"/>
    <w:rsid w:val="000723AF"/>
    <w:rsid w:val="0007361C"/>
    <w:rsid w:val="00074FA1"/>
    <w:rsid w:val="00075A0A"/>
    <w:rsid w:val="00075E12"/>
    <w:rsid w:val="00076746"/>
    <w:rsid w:val="00080FB4"/>
    <w:rsid w:val="00083964"/>
    <w:rsid w:val="0008405D"/>
    <w:rsid w:val="0008409E"/>
    <w:rsid w:val="00084A42"/>
    <w:rsid w:val="00084ABF"/>
    <w:rsid w:val="00087A52"/>
    <w:rsid w:val="000913A2"/>
    <w:rsid w:val="00092142"/>
    <w:rsid w:val="00092572"/>
    <w:rsid w:val="00092CEB"/>
    <w:rsid w:val="000946AD"/>
    <w:rsid w:val="00094E48"/>
    <w:rsid w:val="0009512E"/>
    <w:rsid w:val="00096810"/>
    <w:rsid w:val="000979A6"/>
    <w:rsid w:val="000A0911"/>
    <w:rsid w:val="000A55C7"/>
    <w:rsid w:val="000A5BEA"/>
    <w:rsid w:val="000A7A8D"/>
    <w:rsid w:val="000B1DCB"/>
    <w:rsid w:val="000B2362"/>
    <w:rsid w:val="000B27E4"/>
    <w:rsid w:val="000B3F69"/>
    <w:rsid w:val="000B5505"/>
    <w:rsid w:val="000B5778"/>
    <w:rsid w:val="000C1554"/>
    <w:rsid w:val="000C23A0"/>
    <w:rsid w:val="000C2715"/>
    <w:rsid w:val="000D3575"/>
    <w:rsid w:val="000D48D4"/>
    <w:rsid w:val="000D5603"/>
    <w:rsid w:val="000D6B55"/>
    <w:rsid w:val="000E10B2"/>
    <w:rsid w:val="000E4931"/>
    <w:rsid w:val="000E6B7E"/>
    <w:rsid w:val="000F0053"/>
    <w:rsid w:val="000F2E7A"/>
    <w:rsid w:val="000F32C8"/>
    <w:rsid w:val="000F45A7"/>
    <w:rsid w:val="000F69A5"/>
    <w:rsid w:val="000F72F7"/>
    <w:rsid w:val="001001D2"/>
    <w:rsid w:val="00102ACE"/>
    <w:rsid w:val="00104B98"/>
    <w:rsid w:val="001055E8"/>
    <w:rsid w:val="001057BE"/>
    <w:rsid w:val="00105A3D"/>
    <w:rsid w:val="00105FAB"/>
    <w:rsid w:val="00106A3B"/>
    <w:rsid w:val="00106AC4"/>
    <w:rsid w:val="00106EA3"/>
    <w:rsid w:val="00107D8E"/>
    <w:rsid w:val="00110C27"/>
    <w:rsid w:val="00114F15"/>
    <w:rsid w:val="001165D7"/>
    <w:rsid w:val="001168BB"/>
    <w:rsid w:val="00116C12"/>
    <w:rsid w:val="00116C8C"/>
    <w:rsid w:val="00120D99"/>
    <w:rsid w:val="00126CD6"/>
    <w:rsid w:val="00130265"/>
    <w:rsid w:val="00131AA0"/>
    <w:rsid w:val="00132329"/>
    <w:rsid w:val="001327E9"/>
    <w:rsid w:val="001336E8"/>
    <w:rsid w:val="00133D54"/>
    <w:rsid w:val="00136EC7"/>
    <w:rsid w:val="001379C3"/>
    <w:rsid w:val="00137DAD"/>
    <w:rsid w:val="001404B9"/>
    <w:rsid w:val="00144DBA"/>
    <w:rsid w:val="00145384"/>
    <w:rsid w:val="00151EBB"/>
    <w:rsid w:val="00152638"/>
    <w:rsid w:val="00154EA5"/>
    <w:rsid w:val="00155B5B"/>
    <w:rsid w:val="00157CC8"/>
    <w:rsid w:val="0016177D"/>
    <w:rsid w:val="001636D6"/>
    <w:rsid w:val="00163B77"/>
    <w:rsid w:val="00164FB4"/>
    <w:rsid w:val="00167F26"/>
    <w:rsid w:val="00167FB9"/>
    <w:rsid w:val="00170A87"/>
    <w:rsid w:val="00170BFE"/>
    <w:rsid w:val="00173AAA"/>
    <w:rsid w:val="0017409F"/>
    <w:rsid w:val="001750CC"/>
    <w:rsid w:val="001753D9"/>
    <w:rsid w:val="00177609"/>
    <w:rsid w:val="00180133"/>
    <w:rsid w:val="00180224"/>
    <w:rsid w:val="001813E5"/>
    <w:rsid w:val="00182048"/>
    <w:rsid w:val="001830AF"/>
    <w:rsid w:val="0018418C"/>
    <w:rsid w:val="00185250"/>
    <w:rsid w:val="00185518"/>
    <w:rsid w:val="0018634F"/>
    <w:rsid w:val="001865A3"/>
    <w:rsid w:val="00187BA9"/>
    <w:rsid w:val="00187CCE"/>
    <w:rsid w:val="001906B7"/>
    <w:rsid w:val="001915D2"/>
    <w:rsid w:val="0019178C"/>
    <w:rsid w:val="001918A5"/>
    <w:rsid w:val="001921B9"/>
    <w:rsid w:val="0019318C"/>
    <w:rsid w:val="00193221"/>
    <w:rsid w:val="001941EE"/>
    <w:rsid w:val="00196499"/>
    <w:rsid w:val="001A157B"/>
    <w:rsid w:val="001A3B5C"/>
    <w:rsid w:val="001A3F27"/>
    <w:rsid w:val="001A7CFB"/>
    <w:rsid w:val="001B1947"/>
    <w:rsid w:val="001B2410"/>
    <w:rsid w:val="001B2A7F"/>
    <w:rsid w:val="001B3545"/>
    <w:rsid w:val="001B3BED"/>
    <w:rsid w:val="001B465F"/>
    <w:rsid w:val="001B4734"/>
    <w:rsid w:val="001B4D8E"/>
    <w:rsid w:val="001B543A"/>
    <w:rsid w:val="001B6438"/>
    <w:rsid w:val="001C0C3D"/>
    <w:rsid w:val="001C2642"/>
    <w:rsid w:val="001C4330"/>
    <w:rsid w:val="001C5A70"/>
    <w:rsid w:val="001C5C04"/>
    <w:rsid w:val="001C5EEE"/>
    <w:rsid w:val="001C66D2"/>
    <w:rsid w:val="001C6A3D"/>
    <w:rsid w:val="001D0DA4"/>
    <w:rsid w:val="001D3442"/>
    <w:rsid w:val="001D50F5"/>
    <w:rsid w:val="001D6AF9"/>
    <w:rsid w:val="001D6F98"/>
    <w:rsid w:val="001D7525"/>
    <w:rsid w:val="001D781C"/>
    <w:rsid w:val="001E1122"/>
    <w:rsid w:val="001E2A2C"/>
    <w:rsid w:val="001E31A2"/>
    <w:rsid w:val="001E3590"/>
    <w:rsid w:val="001E5678"/>
    <w:rsid w:val="001E78DB"/>
    <w:rsid w:val="001F0C5F"/>
    <w:rsid w:val="001F17C9"/>
    <w:rsid w:val="001F1F47"/>
    <w:rsid w:val="001F63E4"/>
    <w:rsid w:val="001F6F9A"/>
    <w:rsid w:val="002049B0"/>
    <w:rsid w:val="002050E1"/>
    <w:rsid w:val="0020551F"/>
    <w:rsid w:val="0020585B"/>
    <w:rsid w:val="0020594C"/>
    <w:rsid w:val="00206558"/>
    <w:rsid w:val="00207B47"/>
    <w:rsid w:val="00207B74"/>
    <w:rsid w:val="00211892"/>
    <w:rsid w:val="00213CB9"/>
    <w:rsid w:val="00214553"/>
    <w:rsid w:val="0021670E"/>
    <w:rsid w:val="00216F06"/>
    <w:rsid w:val="00217439"/>
    <w:rsid w:val="002175A7"/>
    <w:rsid w:val="00217B2B"/>
    <w:rsid w:val="00217C06"/>
    <w:rsid w:val="00220274"/>
    <w:rsid w:val="0022192B"/>
    <w:rsid w:val="00221CAF"/>
    <w:rsid w:val="00221E65"/>
    <w:rsid w:val="002237CA"/>
    <w:rsid w:val="00232033"/>
    <w:rsid w:val="00233193"/>
    <w:rsid w:val="0023398D"/>
    <w:rsid w:val="0023473E"/>
    <w:rsid w:val="002364A2"/>
    <w:rsid w:val="00236AF2"/>
    <w:rsid w:val="002410B3"/>
    <w:rsid w:val="00241266"/>
    <w:rsid w:val="002415F6"/>
    <w:rsid w:val="00243DB1"/>
    <w:rsid w:val="00244E99"/>
    <w:rsid w:val="002509C9"/>
    <w:rsid w:val="00250D95"/>
    <w:rsid w:val="0025123E"/>
    <w:rsid w:val="00251A2C"/>
    <w:rsid w:val="00252644"/>
    <w:rsid w:val="00256AB5"/>
    <w:rsid w:val="00261B64"/>
    <w:rsid w:val="00262CC1"/>
    <w:rsid w:val="002630AF"/>
    <w:rsid w:val="00263523"/>
    <w:rsid w:val="002654AC"/>
    <w:rsid w:val="002654CD"/>
    <w:rsid w:val="00265F39"/>
    <w:rsid w:val="002664CF"/>
    <w:rsid w:val="00267609"/>
    <w:rsid w:val="00267B7E"/>
    <w:rsid w:val="002700A9"/>
    <w:rsid w:val="0027037F"/>
    <w:rsid w:val="00271FF9"/>
    <w:rsid w:val="00273227"/>
    <w:rsid w:val="002732B4"/>
    <w:rsid w:val="0027356E"/>
    <w:rsid w:val="00273798"/>
    <w:rsid w:val="002778DB"/>
    <w:rsid w:val="00277FD7"/>
    <w:rsid w:val="00284458"/>
    <w:rsid w:val="00285F4C"/>
    <w:rsid w:val="00286383"/>
    <w:rsid w:val="002916D1"/>
    <w:rsid w:val="002946BB"/>
    <w:rsid w:val="00294A9D"/>
    <w:rsid w:val="00295932"/>
    <w:rsid w:val="00296022"/>
    <w:rsid w:val="00297D77"/>
    <w:rsid w:val="002A0756"/>
    <w:rsid w:val="002A15D4"/>
    <w:rsid w:val="002A193A"/>
    <w:rsid w:val="002A2595"/>
    <w:rsid w:val="002A6832"/>
    <w:rsid w:val="002A7860"/>
    <w:rsid w:val="002B06BD"/>
    <w:rsid w:val="002B11F3"/>
    <w:rsid w:val="002B20E4"/>
    <w:rsid w:val="002B282B"/>
    <w:rsid w:val="002B3503"/>
    <w:rsid w:val="002C32CB"/>
    <w:rsid w:val="002C38CB"/>
    <w:rsid w:val="002D0743"/>
    <w:rsid w:val="002D1BB2"/>
    <w:rsid w:val="002D2752"/>
    <w:rsid w:val="002D4630"/>
    <w:rsid w:val="002D78B1"/>
    <w:rsid w:val="002E1018"/>
    <w:rsid w:val="002E1D12"/>
    <w:rsid w:val="002E4914"/>
    <w:rsid w:val="002E6ABC"/>
    <w:rsid w:val="002E6F72"/>
    <w:rsid w:val="002E7DD2"/>
    <w:rsid w:val="002F096D"/>
    <w:rsid w:val="002F0986"/>
    <w:rsid w:val="002F2FA3"/>
    <w:rsid w:val="002F3161"/>
    <w:rsid w:val="002F6213"/>
    <w:rsid w:val="003003C4"/>
    <w:rsid w:val="0030120D"/>
    <w:rsid w:val="003015D8"/>
    <w:rsid w:val="00304A2D"/>
    <w:rsid w:val="00306318"/>
    <w:rsid w:val="0030654D"/>
    <w:rsid w:val="0031041D"/>
    <w:rsid w:val="0031052C"/>
    <w:rsid w:val="00311F68"/>
    <w:rsid w:val="00312C3B"/>
    <w:rsid w:val="0031301B"/>
    <w:rsid w:val="00313C82"/>
    <w:rsid w:val="00314A19"/>
    <w:rsid w:val="00316CE0"/>
    <w:rsid w:val="00316F65"/>
    <w:rsid w:val="00317040"/>
    <w:rsid w:val="00321892"/>
    <w:rsid w:val="00323842"/>
    <w:rsid w:val="0032537D"/>
    <w:rsid w:val="0032578D"/>
    <w:rsid w:val="00325C6F"/>
    <w:rsid w:val="003277D0"/>
    <w:rsid w:val="00333DC2"/>
    <w:rsid w:val="00336465"/>
    <w:rsid w:val="00337775"/>
    <w:rsid w:val="00343944"/>
    <w:rsid w:val="00346E6D"/>
    <w:rsid w:val="0035257D"/>
    <w:rsid w:val="0035264C"/>
    <w:rsid w:val="00352B60"/>
    <w:rsid w:val="00352DD9"/>
    <w:rsid w:val="0035609E"/>
    <w:rsid w:val="0035672E"/>
    <w:rsid w:val="00356D27"/>
    <w:rsid w:val="0036185A"/>
    <w:rsid w:val="00362545"/>
    <w:rsid w:val="00363560"/>
    <w:rsid w:val="00363907"/>
    <w:rsid w:val="00364111"/>
    <w:rsid w:val="003657D0"/>
    <w:rsid w:val="00365B43"/>
    <w:rsid w:val="00366D89"/>
    <w:rsid w:val="00366E38"/>
    <w:rsid w:val="003738CB"/>
    <w:rsid w:val="00375661"/>
    <w:rsid w:val="003761A4"/>
    <w:rsid w:val="00377C04"/>
    <w:rsid w:val="00381BAF"/>
    <w:rsid w:val="0038379A"/>
    <w:rsid w:val="00383BA6"/>
    <w:rsid w:val="00384DD9"/>
    <w:rsid w:val="00384F1D"/>
    <w:rsid w:val="00384F73"/>
    <w:rsid w:val="003871F5"/>
    <w:rsid w:val="003906F8"/>
    <w:rsid w:val="00390D91"/>
    <w:rsid w:val="00391B27"/>
    <w:rsid w:val="003921A7"/>
    <w:rsid w:val="003937E5"/>
    <w:rsid w:val="003950C4"/>
    <w:rsid w:val="00395B8A"/>
    <w:rsid w:val="003962C8"/>
    <w:rsid w:val="00396320"/>
    <w:rsid w:val="00396BA4"/>
    <w:rsid w:val="00396E4D"/>
    <w:rsid w:val="003A0B99"/>
    <w:rsid w:val="003A15DA"/>
    <w:rsid w:val="003A246C"/>
    <w:rsid w:val="003A255F"/>
    <w:rsid w:val="003A605C"/>
    <w:rsid w:val="003B0031"/>
    <w:rsid w:val="003B0613"/>
    <w:rsid w:val="003B1799"/>
    <w:rsid w:val="003B489E"/>
    <w:rsid w:val="003B5371"/>
    <w:rsid w:val="003B6644"/>
    <w:rsid w:val="003C048F"/>
    <w:rsid w:val="003C06D8"/>
    <w:rsid w:val="003C0812"/>
    <w:rsid w:val="003C08C5"/>
    <w:rsid w:val="003C1630"/>
    <w:rsid w:val="003C4B6D"/>
    <w:rsid w:val="003C6651"/>
    <w:rsid w:val="003D0AB9"/>
    <w:rsid w:val="003D32A1"/>
    <w:rsid w:val="003D473F"/>
    <w:rsid w:val="003D5A17"/>
    <w:rsid w:val="003D72C2"/>
    <w:rsid w:val="003D72DF"/>
    <w:rsid w:val="003D7576"/>
    <w:rsid w:val="003E17FF"/>
    <w:rsid w:val="003E18CF"/>
    <w:rsid w:val="003E30EC"/>
    <w:rsid w:val="003E58C4"/>
    <w:rsid w:val="003E6330"/>
    <w:rsid w:val="003E6906"/>
    <w:rsid w:val="003E7CF6"/>
    <w:rsid w:val="003E7FD7"/>
    <w:rsid w:val="003F0946"/>
    <w:rsid w:val="003F1026"/>
    <w:rsid w:val="003F10FC"/>
    <w:rsid w:val="003F1445"/>
    <w:rsid w:val="003F1807"/>
    <w:rsid w:val="003F1FDB"/>
    <w:rsid w:val="003F221D"/>
    <w:rsid w:val="003F398C"/>
    <w:rsid w:val="003F4CC2"/>
    <w:rsid w:val="003F69D9"/>
    <w:rsid w:val="004077FB"/>
    <w:rsid w:val="00407FF6"/>
    <w:rsid w:val="00410B47"/>
    <w:rsid w:val="004122EB"/>
    <w:rsid w:val="004132A6"/>
    <w:rsid w:val="0041480A"/>
    <w:rsid w:val="00416906"/>
    <w:rsid w:val="0041770A"/>
    <w:rsid w:val="00417BDC"/>
    <w:rsid w:val="00420326"/>
    <w:rsid w:val="00420B4F"/>
    <w:rsid w:val="00422187"/>
    <w:rsid w:val="004244C8"/>
    <w:rsid w:val="00426674"/>
    <w:rsid w:val="004267A6"/>
    <w:rsid w:val="00426DF8"/>
    <w:rsid w:val="004308EA"/>
    <w:rsid w:val="00431973"/>
    <w:rsid w:val="0043246D"/>
    <w:rsid w:val="004330CB"/>
    <w:rsid w:val="00433DE7"/>
    <w:rsid w:val="00433F4C"/>
    <w:rsid w:val="00435CD5"/>
    <w:rsid w:val="00436107"/>
    <w:rsid w:val="0043633C"/>
    <w:rsid w:val="0043735C"/>
    <w:rsid w:val="004414CF"/>
    <w:rsid w:val="004442D3"/>
    <w:rsid w:val="00444ABB"/>
    <w:rsid w:val="00444FBF"/>
    <w:rsid w:val="004459BC"/>
    <w:rsid w:val="00447BBD"/>
    <w:rsid w:val="004501D7"/>
    <w:rsid w:val="0045179F"/>
    <w:rsid w:val="00451B1D"/>
    <w:rsid w:val="00452F7E"/>
    <w:rsid w:val="004542A3"/>
    <w:rsid w:val="004572C9"/>
    <w:rsid w:val="0046350F"/>
    <w:rsid w:val="00463C3A"/>
    <w:rsid w:val="004650B3"/>
    <w:rsid w:val="00465C8C"/>
    <w:rsid w:val="00466163"/>
    <w:rsid w:val="00466C00"/>
    <w:rsid w:val="00470D8B"/>
    <w:rsid w:val="004739FA"/>
    <w:rsid w:val="00475516"/>
    <w:rsid w:val="004765A9"/>
    <w:rsid w:val="004772C2"/>
    <w:rsid w:val="004773CF"/>
    <w:rsid w:val="00477906"/>
    <w:rsid w:val="004871A9"/>
    <w:rsid w:val="00487BFE"/>
    <w:rsid w:val="004926D1"/>
    <w:rsid w:val="00492CEC"/>
    <w:rsid w:val="0049597D"/>
    <w:rsid w:val="00495DC5"/>
    <w:rsid w:val="004973C7"/>
    <w:rsid w:val="004A2532"/>
    <w:rsid w:val="004A2778"/>
    <w:rsid w:val="004A3F91"/>
    <w:rsid w:val="004A6341"/>
    <w:rsid w:val="004B0CF9"/>
    <w:rsid w:val="004B0D17"/>
    <w:rsid w:val="004B101D"/>
    <w:rsid w:val="004B1633"/>
    <w:rsid w:val="004B1A61"/>
    <w:rsid w:val="004B1E8E"/>
    <w:rsid w:val="004B695D"/>
    <w:rsid w:val="004B697F"/>
    <w:rsid w:val="004B6C5E"/>
    <w:rsid w:val="004B6F0B"/>
    <w:rsid w:val="004C45D8"/>
    <w:rsid w:val="004C6537"/>
    <w:rsid w:val="004C7413"/>
    <w:rsid w:val="004C7DF0"/>
    <w:rsid w:val="004D3D01"/>
    <w:rsid w:val="004D5CD0"/>
    <w:rsid w:val="004D718E"/>
    <w:rsid w:val="004E0C06"/>
    <w:rsid w:val="004E1C55"/>
    <w:rsid w:val="004E2539"/>
    <w:rsid w:val="004E5741"/>
    <w:rsid w:val="004F0686"/>
    <w:rsid w:val="004F2712"/>
    <w:rsid w:val="004F3572"/>
    <w:rsid w:val="004F6428"/>
    <w:rsid w:val="004F6C86"/>
    <w:rsid w:val="004F74DC"/>
    <w:rsid w:val="00500F16"/>
    <w:rsid w:val="00501A25"/>
    <w:rsid w:val="00502B52"/>
    <w:rsid w:val="00503F26"/>
    <w:rsid w:val="00506046"/>
    <w:rsid w:val="005111F0"/>
    <w:rsid w:val="00512A13"/>
    <w:rsid w:val="00514E48"/>
    <w:rsid w:val="005158B4"/>
    <w:rsid w:val="00515B88"/>
    <w:rsid w:val="00515E82"/>
    <w:rsid w:val="00517979"/>
    <w:rsid w:val="0052028C"/>
    <w:rsid w:val="0052064E"/>
    <w:rsid w:val="00520D9C"/>
    <w:rsid w:val="00525648"/>
    <w:rsid w:val="00527219"/>
    <w:rsid w:val="005300D0"/>
    <w:rsid w:val="0053034D"/>
    <w:rsid w:val="005308DB"/>
    <w:rsid w:val="00532BAD"/>
    <w:rsid w:val="00532C77"/>
    <w:rsid w:val="00532F50"/>
    <w:rsid w:val="00537265"/>
    <w:rsid w:val="0053776A"/>
    <w:rsid w:val="00537C49"/>
    <w:rsid w:val="00537FB8"/>
    <w:rsid w:val="005432B1"/>
    <w:rsid w:val="00546378"/>
    <w:rsid w:val="0054711F"/>
    <w:rsid w:val="00550AFB"/>
    <w:rsid w:val="00550F29"/>
    <w:rsid w:val="00552A43"/>
    <w:rsid w:val="00554A02"/>
    <w:rsid w:val="00555849"/>
    <w:rsid w:val="00556488"/>
    <w:rsid w:val="00556D0F"/>
    <w:rsid w:val="00562119"/>
    <w:rsid w:val="00564883"/>
    <w:rsid w:val="00564D7B"/>
    <w:rsid w:val="005650AF"/>
    <w:rsid w:val="00565906"/>
    <w:rsid w:val="005661FF"/>
    <w:rsid w:val="005678D6"/>
    <w:rsid w:val="00570C07"/>
    <w:rsid w:val="0057105B"/>
    <w:rsid w:val="0057171C"/>
    <w:rsid w:val="00571BD5"/>
    <w:rsid w:val="00572083"/>
    <w:rsid w:val="00572599"/>
    <w:rsid w:val="0057465E"/>
    <w:rsid w:val="005753E8"/>
    <w:rsid w:val="005810AD"/>
    <w:rsid w:val="0058582A"/>
    <w:rsid w:val="005941E3"/>
    <w:rsid w:val="00594903"/>
    <w:rsid w:val="00594A18"/>
    <w:rsid w:val="00597CBA"/>
    <w:rsid w:val="005A535A"/>
    <w:rsid w:val="005A6E19"/>
    <w:rsid w:val="005B1809"/>
    <w:rsid w:val="005B2BA8"/>
    <w:rsid w:val="005B407C"/>
    <w:rsid w:val="005B4473"/>
    <w:rsid w:val="005B45C6"/>
    <w:rsid w:val="005C12AB"/>
    <w:rsid w:val="005C1A34"/>
    <w:rsid w:val="005C33AB"/>
    <w:rsid w:val="005C739A"/>
    <w:rsid w:val="005D21C6"/>
    <w:rsid w:val="005D32F2"/>
    <w:rsid w:val="005D3357"/>
    <w:rsid w:val="005D3E50"/>
    <w:rsid w:val="005D697F"/>
    <w:rsid w:val="005D6CF9"/>
    <w:rsid w:val="005E19CF"/>
    <w:rsid w:val="005E1BBB"/>
    <w:rsid w:val="005E230D"/>
    <w:rsid w:val="005E336D"/>
    <w:rsid w:val="005E435A"/>
    <w:rsid w:val="005E5ACC"/>
    <w:rsid w:val="005E5F86"/>
    <w:rsid w:val="005F0F91"/>
    <w:rsid w:val="005F19CC"/>
    <w:rsid w:val="005F3289"/>
    <w:rsid w:val="005F3320"/>
    <w:rsid w:val="005F7692"/>
    <w:rsid w:val="005F7B5E"/>
    <w:rsid w:val="0060279E"/>
    <w:rsid w:val="00604743"/>
    <w:rsid w:val="0060546A"/>
    <w:rsid w:val="006056CB"/>
    <w:rsid w:val="006069A8"/>
    <w:rsid w:val="00606C3D"/>
    <w:rsid w:val="00610556"/>
    <w:rsid w:val="00610689"/>
    <w:rsid w:val="00613C8E"/>
    <w:rsid w:val="0062006D"/>
    <w:rsid w:val="006220D3"/>
    <w:rsid w:val="00625622"/>
    <w:rsid w:val="0062655E"/>
    <w:rsid w:val="006318A6"/>
    <w:rsid w:val="00633B6F"/>
    <w:rsid w:val="0063410F"/>
    <w:rsid w:val="00634AA1"/>
    <w:rsid w:val="00634CA0"/>
    <w:rsid w:val="00634CDF"/>
    <w:rsid w:val="00635FF0"/>
    <w:rsid w:val="00636940"/>
    <w:rsid w:val="00636E40"/>
    <w:rsid w:val="006401EB"/>
    <w:rsid w:val="00641290"/>
    <w:rsid w:val="00642CF8"/>
    <w:rsid w:val="00643655"/>
    <w:rsid w:val="00646BEB"/>
    <w:rsid w:val="006473DE"/>
    <w:rsid w:val="00650960"/>
    <w:rsid w:val="00650A81"/>
    <w:rsid w:val="00653987"/>
    <w:rsid w:val="00654D9B"/>
    <w:rsid w:val="006550B6"/>
    <w:rsid w:val="00655773"/>
    <w:rsid w:val="00657178"/>
    <w:rsid w:val="00661924"/>
    <w:rsid w:val="006644A6"/>
    <w:rsid w:val="006659EF"/>
    <w:rsid w:val="00666CD8"/>
    <w:rsid w:val="00667553"/>
    <w:rsid w:val="0067121D"/>
    <w:rsid w:val="0067172B"/>
    <w:rsid w:val="0067250A"/>
    <w:rsid w:val="00674845"/>
    <w:rsid w:val="00675F97"/>
    <w:rsid w:val="006764EF"/>
    <w:rsid w:val="00681CA9"/>
    <w:rsid w:val="00685503"/>
    <w:rsid w:val="00685869"/>
    <w:rsid w:val="00696BC4"/>
    <w:rsid w:val="006A339B"/>
    <w:rsid w:val="006A40AC"/>
    <w:rsid w:val="006A4DA3"/>
    <w:rsid w:val="006A63A1"/>
    <w:rsid w:val="006A6E50"/>
    <w:rsid w:val="006A737E"/>
    <w:rsid w:val="006A7647"/>
    <w:rsid w:val="006A7695"/>
    <w:rsid w:val="006B0BEB"/>
    <w:rsid w:val="006B1EBE"/>
    <w:rsid w:val="006B4257"/>
    <w:rsid w:val="006B6985"/>
    <w:rsid w:val="006B72AC"/>
    <w:rsid w:val="006C1771"/>
    <w:rsid w:val="006C3E93"/>
    <w:rsid w:val="006C5627"/>
    <w:rsid w:val="006C61FF"/>
    <w:rsid w:val="006C709C"/>
    <w:rsid w:val="006C720E"/>
    <w:rsid w:val="006D0B32"/>
    <w:rsid w:val="006D2949"/>
    <w:rsid w:val="006D31B7"/>
    <w:rsid w:val="006D5273"/>
    <w:rsid w:val="006D5613"/>
    <w:rsid w:val="006E192C"/>
    <w:rsid w:val="006E3421"/>
    <w:rsid w:val="006E48DD"/>
    <w:rsid w:val="006E5290"/>
    <w:rsid w:val="006F1A1C"/>
    <w:rsid w:val="006F2407"/>
    <w:rsid w:val="006F329E"/>
    <w:rsid w:val="006F49E0"/>
    <w:rsid w:val="006F78AC"/>
    <w:rsid w:val="007015B2"/>
    <w:rsid w:val="00702884"/>
    <w:rsid w:val="00702E31"/>
    <w:rsid w:val="00704FA0"/>
    <w:rsid w:val="00706BDE"/>
    <w:rsid w:val="007116F7"/>
    <w:rsid w:val="00713436"/>
    <w:rsid w:val="007148F2"/>
    <w:rsid w:val="0071705A"/>
    <w:rsid w:val="007220D1"/>
    <w:rsid w:val="00723148"/>
    <w:rsid w:val="007246F1"/>
    <w:rsid w:val="007247AA"/>
    <w:rsid w:val="00725213"/>
    <w:rsid w:val="00726A60"/>
    <w:rsid w:val="00730126"/>
    <w:rsid w:val="007342F3"/>
    <w:rsid w:val="007361F7"/>
    <w:rsid w:val="00736577"/>
    <w:rsid w:val="00736FD0"/>
    <w:rsid w:val="00742802"/>
    <w:rsid w:val="0074687D"/>
    <w:rsid w:val="00747AC7"/>
    <w:rsid w:val="00751A3F"/>
    <w:rsid w:val="00751C62"/>
    <w:rsid w:val="00752037"/>
    <w:rsid w:val="0075488D"/>
    <w:rsid w:val="00755F5F"/>
    <w:rsid w:val="007560EE"/>
    <w:rsid w:val="00757672"/>
    <w:rsid w:val="007579F7"/>
    <w:rsid w:val="007604C8"/>
    <w:rsid w:val="00760BAA"/>
    <w:rsid w:val="0076142E"/>
    <w:rsid w:val="007622EA"/>
    <w:rsid w:val="00766ED2"/>
    <w:rsid w:val="00770717"/>
    <w:rsid w:val="00771014"/>
    <w:rsid w:val="00772B86"/>
    <w:rsid w:val="007751E0"/>
    <w:rsid w:val="007765F4"/>
    <w:rsid w:val="0078091B"/>
    <w:rsid w:val="0078184C"/>
    <w:rsid w:val="00781C96"/>
    <w:rsid w:val="00782CDF"/>
    <w:rsid w:val="00783852"/>
    <w:rsid w:val="00785421"/>
    <w:rsid w:val="00785DD1"/>
    <w:rsid w:val="007865F6"/>
    <w:rsid w:val="00786DCF"/>
    <w:rsid w:val="007872BB"/>
    <w:rsid w:val="00790CE6"/>
    <w:rsid w:val="0079299F"/>
    <w:rsid w:val="007962AE"/>
    <w:rsid w:val="007A2A2A"/>
    <w:rsid w:val="007A30D4"/>
    <w:rsid w:val="007A672A"/>
    <w:rsid w:val="007B0B34"/>
    <w:rsid w:val="007B0E18"/>
    <w:rsid w:val="007B0EE3"/>
    <w:rsid w:val="007B1247"/>
    <w:rsid w:val="007B25C1"/>
    <w:rsid w:val="007B453D"/>
    <w:rsid w:val="007B4686"/>
    <w:rsid w:val="007B50C3"/>
    <w:rsid w:val="007B5EFE"/>
    <w:rsid w:val="007B72AA"/>
    <w:rsid w:val="007B7912"/>
    <w:rsid w:val="007B7E97"/>
    <w:rsid w:val="007C20A6"/>
    <w:rsid w:val="007C2AA0"/>
    <w:rsid w:val="007C4BDB"/>
    <w:rsid w:val="007C502D"/>
    <w:rsid w:val="007C6ED2"/>
    <w:rsid w:val="007D07A1"/>
    <w:rsid w:val="007D17D1"/>
    <w:rsid w:val="007D1C96"/>
    <w:rsid w:val="007D2C2A"/>
    <w:rsid w:val="007D2EB3"/>
    <w:rsid w:val="007D65B7"/>
    <w:rsid w:val="007D7CA0"/>
    <w:rsid w:val="007E438D"/>
    <w:rsid w:val="007E4A56"/>
    <w:rsid w:val="007E59D3"/>
    <w:rsid w:val="007F08D7"/>
    <w:rsid w:val="007F28FD"/>
    <w:rsid w:val="007F3EFB"/>
    <w:rsid w:val="007F5426"/>
    <w:rsid w:val="007F7316"/>
    <w:rsid w:val="007F7E7B"/>
    <w:rsid w:val="008009BD"/>
    <w:rsid w:val="00803FB0"/>
    <w:rsid w:val="008075A0"/>
    <w:rsid w:val="0081164C"/>
    <w:rsid w:val="008117BF"/>
    <w:rsid w:val="00812197"/>
    <w:rsid w:val="00813D84"/>
    <w:rsid w:val="00815614"/>
    <w:rsid w:val="00815CDB"/>
    <w:rsid w:val="008170B2"/>
    <w:rsid w:val="00817EFB"/>
    <w:rsid w:val="00820633"/>
    <w:rsid w:val="0082359D"/>
    <w:rsid w:val="00825820"/>
    <w:rsid w:val="00830976"/>
    <w:rsid w:val="00831383"/>
    <w:rsid w:val="008415E0"/>
    <w:rsid w:val="00842F69"/>
    <w:rsid w:val="00843269"/>
    <w:rsid w:val="0084597F"/>
    <w:rsid w:val="00846182"/>
    <w:rsid w:val="0084636D"/>
    <w:rsid w:val="00846477"/>
    <w:rsid w:val="00847747"/>
    <w:rsid w:val="008502EA"/>
    <w:rsid w:val="008511D9"/>
    <w:rsid w:val="0085351E"/>
    <w:rsid w:val="00854804"/>
    <w:rsid w:val="008559F6"/>
    <w:rsid w:val="00856019"/>
    <w:rsid w:val="008574F3"/>
    <w:rsid w:val="0086173C"/>
    <w:rsid w:val="00861D63"/>
    <w:rsid w:val="008649F5"/>
    <w:rsid w:val="0086588A"/>
    <w:rsid w:val="00866ACF"/>
    <w:rsid w:val="0086758A"/>
    <w:rsid w:val="00867E69"/>
    <w:rsid w:val="00872EF5"/>
    <w:rsid w:val="0087301C"/>
    <w:rsid w:val="0087414C"/>
    <w:rsid w:val="008806F2"/>
    <w:rsid w:val="00884D84"/>
    <w:rsid w:val="00885C93"/>
    <w:rsid w:val="0089206B"/>
    <w:rsid w:val="008921D4"/>
    <w:rsid w:val="008924AD"/>
    <w:rsid w:val="00895985"/>
    <w:rsid w:val="008976D6"/>
    <w:rsid w:val="008A07FB"/>
    <w:rsid w:val="008A1C24"/>
    <w:rsid w:val="008A2F65"/>
    <w:rsid w:val="008A36BF"/>
    <w:rsid w:val="008A42AE"/>
    <w:rsid w:val="008A4F18"/>
    <w:rsid w:val="008A51BA"/>
    <w:rsid w:val="008A571D"/>
    <w:rsid w:val="008B01D4"/>
    <w:rsid w:val="008B60A0"/>
    <w:rsid w:val="008B63CB"/>
    <w:rsid w:val="008B6512"/>
    <w:rsid w:val="008B6BEE"/>
    <w:rsid w:val="008B6D45"/>
    <w:rsid w:val="008C02A8"/>
    <w:rsid w:val="008C046F"/>
    <w:rsid w:val="008C08CC"/>
    <w:rsid w:val="008C48CD"/>
    <w:rsid w:val="008C4E4C"/>
    <w:rsid w:val="008C5C3D"/>
    <w:rsid w:val="008D0682"/>
    <w:rsid w:val="008D0713"/>
    <w:rsid w:val="008D1065"/>
    <w:rsid w:val="008D3BDB"/>
    <w:rsid w:val="008D3F12"/>
    <w:rsid w:val="008D600E"/>
    <w:rsid w:val="008E0A8E"/>
    <w:rsid w:val="008E12E6"/>
    <w:rsid w:val="008E21DD"/>
    <w:rsid w:val="008E24CF"/>
    <w:rsid w:val="008E25D5"/>
    <w:rsid w:val="008E2C67"/>
    <w:rsid w:val="008E3825"/>
    <w:rsid w:val="008E4950"/>
    <w:rsid w:val="008E706D"/>
    <w:rsid w:val="008F10BF"/>
    <w:rsid w:val="008F2300"/>
    <w:rsid w:val="008F2D1E"/>
    <w:rsid w:val="008F2D2D"/>
    <w:rsid w:val="008F4982"/>
    <w:rsid w:val="008F5933"/>
    <w:rsid w:val="008F7954"/>
    <w:rsid w:val="00900D0B"/>
    <w:rsid w:val="00901A74"/>
    <w:rsid w:val="0090602A"/>
    <w:rsid w:val="009071C7"/>
    <w:rsid w:val="00907DFC"/>
    <w:rsid w:val="009108FA"/>
    <w:rsid w:val="009116D7"/>
    <w:rsid w:val="009148DB"/>
    <w:rsid w:val="0091532C"/>
    <w:rsid w:val="00915BB9"/>
    <w:rsid w:val="0091699E"/>
    <w:rsid w:val="00921E57"/>
    <w:rsid w:val="00923825"/>
    <w:rsid w:val="009247C9"/>
    <w:rsid w:val="009309AE"/>
    <w:rsid w:val="00930CE8"/>
    <w:rsid w:val="00933835"/>
    <w:rsid w:val="00933F1F"/>
    <w:rsid w:val="0093543D"/>
    <w:rsid w:val="0093705C"/>
    <w:rsid w:val="00940335"/>
    <w:rsid w:val="0094145D"/>
    <w:rsid w:val="00943AAF"/>
    <w:rsid w:val="00944552"/>
    <w:rsid w:val="009450F3"/>
    <w:rsid w:val="009543F5"/>
    <w:rsid w:val="0095480E"/>
    <w:rsid w:val="00954B1D"/>
    <w:rsid w:val="00957792"/>
    <w:rsid w:val="00962062"/>
    <w:rsid w:val="00963096"/>
    <w:rsid w:val="0097154B"/>
    <w:rsid w:val="00971700"/>
    <w:rsid w:val="00971CEF"/>
    <w:rsid w:val="0097246C"/>
    <w:rsid w:val="00972EC8"/>
    <w:rsid w:val="00973331"/>
    <w:rsid w:val="009734C2"/>
    <w:rsid w:val="0097563E"/>
    <w:rsid w:val="00975F29"/>
    <w:rsid w:val="00982F4F"/>
    <w:rsid w:val="00984987"/>
    <w:rsid w:val="009852E3"/>
    <w:rsid w:val="00986DCE"/>
    <w:rsid w:val="00991DF7"/>
    <w:rsid w:val="009932AA"/>
    <w:rsid w:val="00994E18"/>
    <w:rsid w:val="009950A7"/>
    <w:rsid w:val="009955D9"/>
    <w:rsid w:val="009966B6"/>
    <w:rsid w:val="009A2218"/>
    <w:rsid w:val="009A29A6"/>
    <w:rsid w:val="009A29DF"/>
    <w:rsid w:val="009A354D"/>
    <w:rsid w:val="009A35C0"/>
    <w:rsid w:val="009A3C78"/>
    <w:rsid w:val="009A4F89"/>
    <w:rsid w:val="009A5492"/>
    <w:rsid w:val="009A5808"/>
    <w:rsid w:val="009B3239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D3C50"/>
    <w:rsid w:val="009D4B47"/>
    <w:rsid w:val="009E199A"/>
    <w:rsid w:val="009E21FD"/>
    <w:rsid w:val="009E2BA0"/>
    <w:rsid w:val="009E2E13"/>
    <w:rsid w:val="009E57E6"/>
    <w:rsid w:val="009E6BCA"/>
    <w:rsid w:val="009E7BAA"/>
    <w:rsid w:val="009F0578"/>
    <w:rsid w:val="009F1923"/>
    <w:rsid w:val="009F1E81"/>
    <w:rsid w:val="009F2170"/>
    <w:rsid w:val="009F24BF"/>
    <w:rsid w:val="009F432C"/>
    <w:rsid w:val="009F443C"/>
    <w:rsid w:val="009F52A2"/>
    <w:rsid w:val="009F6907"/>
    <w:rsid w:val="009F778C"/>
    <w:rsid w:val="00A0076F"/>
    <w:rsid w:val="00A0170C"/>
    <w:rsid w:val="00A017DC"/>
    <w:rsid w:val="00A02995"/>
    <w:rsid w:val="00A0372F"/>
    <w:rsid w:val="00A053B0"/>
    <w:rsid w:val="00A06D62"/>
    <w:rsid w:val="00A07009"/>
    <w:rsid w:val="00A07518"/>
    <w:rsid w:val="00A11EE1"/>
    <w:rsid w:val="00A12D83"/>
    <w:rsid w:val="00A12E46"/>
    <w:rsid w:val="00A12FA8"/>
    <w:rsid w:val="00A168B6"/>
    <w:rsid w:val="00A17165"/>
    <w:rsid w:val="00A20F33"/>
    <w:rsid w:val="00A22E75"/>
    <w:rsid w:val="00A23068"/>
    <w:rsid w:val="00A23CE9"/>
    <w:rsid w:val="00A23F0F"/>
    <w:rsid w:val="00A26728"/>
    <w:rsid w:val="00A26AA8"/>
    <w:rsid w:val="00A27232"/>
    <w:rsid w:val="00A27324"/>
    <w:rsid w:val="00A37A1A"/>
    <w:rsid w:val="00A403EB"/>
    <w:rsid w:val="00A42179"/>
    <w:rsid w:val="00A454BC"/>
    <w:rsid w:val="00A46246"/>
    <w:rsid w:val="00A46B5D"/>
    <w:rsid w:val="00A46BB7"/>
    <w:rsid w:val="00A51A6D"/>
    <w:rsid w:val="00A53044"/>
    <w:rsid w:val="00A5385A"/>
    <w:rsid w:val="00A5424A"/>
    <w:rsid w:val="00A54AB5"/>
    <w:rsid w:val="00A55989"/>
    <w:rsid w:val="00A564FB"/>
    <w:rsid w:val="00A57523"/>
    <w:rsid w:val="00A576F3"/>
    <w:rsid w:val="00A60D1A"/>
    <w:rsid w:val="00A6158C"/>
    <w:rsid w:val="00A634C3"/>
    <w:rsid w:val="00A63781"/>
    <w:rsid w:val="00A63C61"/>
    <w:rsid w:val="00A6634A"/>
    <w:rsid w:val="00A67755"/>
    <w:rsid w:val="00A70CEE"/>
    <w:rsid w:val="00A72ABD"/>
    <w:rsid w:val="00A736BC"/>
    <w:rsid w:val="00A737D8"/>
    <w:rsid w:val="00A8037D"/>
    <w:rsid w:val="00A80432"/>
    <w:rsid w:val="00A80B62"/>
    <w:rsid w:val="00A80EBB"/>
    <w:rsid w:val="00A81623"/>
    <w:rsid w:val="00A82E8D"/>
    <w:rsid w:val="00A834FF"/>
    <w:rsid w:val="00A83557"/>
    <w:rsid w:val="00A84936"/>
    <w:rsid w:val="00A85C1C"/>
    <w:rsid w:val="00A85D17"/>
    <w:rsid w:val="00A92153"/>
    <w:rsid w:val="00A92D8F"/>
    <w:rsid w:val="00A9587D"/>
    <w:rsid w:val="00AA2C9E"/>
    <w:rsid w:val="00AA3567"/>
    <w:rsid w:val="00AA419D"/>
    <w:rsid w:val="00AB4CA2"/>
    <w:rsid w:val="00AB6AC6"/>
    <w:rsid w:val="00AB6B26"/>
    <w:rsid w:val="00AC1ABD"/>
    <w:rsid w:val="00AC389E"/>
    <w:rsid w:val="00AC45BF"/>
    <w:rsid w:val="00AC5693"/>
    <w:rsid w:val="00AC5719"/>
    <w:rsid w:val="00AD0207"/>
    <w:rsid w:val="00AE251C"/>
    <w:rsid w:val="00AE37F3"/>
    <w:rsid w:val="00AE4453"/>
    <w:rsid w:val="00AE5CE3"/>
    <w:rsid w:val="00AE5EF9"/>
    <w:rsid w:val="00AE78E2"/>
    <w:rsid w:val="00AF3D65"/>
    <w:rsid w:val="00AF4B7C"/>
    <w:rsid w:val="00AF4D60"/>
    <w:rsid w:val="00AF5F45"/>
    <w:rsid w:val="00AF5F84"/>
    <w:rsid w:val="00AF6DF8"/>
    <w:rsid w:val="00AF7978"/>
    <w:rsid w:val="00B01170"/>
    <w:rsid w:val="00B031C6"/>
    <w:rsid w:val="00B048F7"/>
    <w:rsid w:val="00B05228"/>
    <w:rsid w:val="00B05FAF"/>
    <w:rsid w:val="00B06E48"/>
    <w:rsid w:val="00B076AF"/>
    <w:rsid w:val="00B10437"/>
    <w:rsid w:val="00B10F3C"/>
    <w:rsid w:val="00B11DFC"/>
    <w:rsid w:val="00B120DF"/>
    <w:rsid w:val="00B1286E"/>
    <w:rsid w:val="00B1297E"/>
    <w:rsid w:val="00B1379A"/>
    <w:rsid w:val="00B14681"/>
    <w:rsid w:val="00B167BB"/>
    <w:rsid w:val="00B16D99"/>
    <w:rsid w:val="00B17C5F"/>
    <w:rsid w:val="00B215FE"/>
    <w:rsid w:val="00B223D4"/>
    <w:rsid w:val="00B23444"/>
    <w:rsid w:val="00B2548F"/>
    <w:rsid w:val="00B258D4"/>
    <w:rsid w:val="00B26B82"/>
    <w:rsid w:val="00B2782D"/>
    <w:rsid w:val="00B30284"/>
    <w:rsid w:val="00B31C12"/>
    <w:rsid w:val="00B328BC"/>
    <w:rsid w:val="00B32A6F"/>
    <w:rsid w:val="00B33631"/>
    <w:rsid w:val="00B343BB"/>
    <w:rsid w:val="00B344B5"/>
    <w:rsid w:val="00B35D72"/>
    <w:rsid w:val="00B361F7"/>
    <w:rsid w:val="00B369FE"/>
    <w:rsid w:val="00B40105"/>
    <w:rsid w:val="00B40590"/>
    <w:rsid w:val="00B4166F"/>
    <w:rsid w:val="00B4168C"/>
    <w:rsid w:val="00B43C1F"/>
    <w:rsid w:val="00B4516D"/>
    <w:rsid w:val="00B45964"/>
    <w:rsid w:val="00B4660B"/>
    <w:rsid w:val="00B53552"/>
    <w:rsid w:val="00B55548"/>
    <w:rsid w:val="00B55EBC"/>
    <w:rsid w:val="00B57D8B"/>
    <w:rsid w:val="00B601E1"/>
    <w:rsid w:val="00B60CA0"/>
    <w:rsid w:val="00B622BF"/>
    <w:rsid w:val="00B622E6"/>
    <w:rsid w:val="00B64F61"/>
    <w:rsid w:val="00B651E7"/>
    <w:rsid w:val="00B675A0"/>
    <w:rsid w:val="00B70536"/>
    <w:rsid w:val="00B7139F"/>
    <w:rsid w:val="00B727E3"/>
    <w:rsid w:val="00B77812"/>
    <w:rsid w:val="00B77BB0"/>
    <w:rsid w:val="00B820C5"/>
    <w:rsid w:val="00B83676"/>
    <w:rsid w:val="00B84077"/>
    <w:rsid w:val="00B84CF7"/>
    <w:rsid w:val="00B85636"/>
    <w:rsid w:val="00B85980"/>
    <w:rsid w:val="00B859E2"/>
    <w:rsid w:val="00B86628"/>
    <w:rsid w:val="00B86F2B"/>
    <w:rsid w:val="00B901DC"/>
    <w:rsid w:val="00B91F53"/>
    <w:rsid w:val="00B92171"/>
    <w:rsid w:val="00B93248"/>
    <w:rsid w:val="00B96607"/>
    <w:rsid w:val="00BA09D5"/>
    <w:rsid w:val="00BA124B"/>
    <w:rsid w:val="00BA2579"/>
    <w:rsid w:val="00BA4505"/>
    <w:rsid w:val="00BA4AA5"/>
    <w:rsid w:val="00BA4D4C"/>
    <w:rsid w:val="00BA5CDE"/>
    <w:rsid w:val="00BA66E0"/>
    <w:rsid w:val="00BA7EA7"/>
    <w:rsid w:val="00BB0D66"/>
    <w:rsid w:val="00BB17A5"/>
    <w:rsid w:val="00BB5D3E"/>
    <w:rsid w:val="00BC112D"/>
    <w:rsid w:val="00BC127F"/>
    <w:rsid w:val="00BC1CA7"/>
    <w:rsid w:val="00BC416F"/>
    <w:rsid w:val="00BD0084"/>
    <w:rsid w:val="00BD631A"/>
    <w:rsid w:val="00BE02F4"/>
    <w:rsid w:val="00BE0942"/>
    <w:rsid w:val="00BE223B"/>
    <w:rsid w:val="00BE2F74"/>
    <w:rsid w:val="00BE665D"/>
    <w:rsid w:val="00BE73AF"/>
    <w:rsid w:val="00BF0C53"/>
    <w:rsid w:val="00BF1922"/>
    <w:rsid w:val="00BF281D"/>
    <w:rsid w:val="00BF312D"/>
    <w:rsid w:val="00BF4A42"/>
    <w:rsid w:val="00BF4F76"/>
    <w:rsid w:val="00C00628"/>
    <w:rsid w:val="00C03C6E"/>
    <w:rsid w:val="00C07A57"/>
    <w:rsid w:val="00C103A6"/>
    <w:rsid w:val="00C1476B"/>
    <w:rsid w:val="00C14D10"/>
    <w:rsid w:val="00C15412"/>
    <w:rsid w:val="00C154A7"/>
    <w:rsid w:val="00C1579D"/>
    <w:rsid w:val="00C15D8A"/>
    <w:rsid w:val="00C17CEB"/>
    <w:rsid w:val="00C21317"/>
    <w:rsid w:val="00C22802"/>
    <w:rsid w:val="00C23F75"/>
    <w:rsid w:val="00C31308"/>
    <w:rsid w:val="00C314D8"/>
    <w:rsid w:val="00C330BB"/>
    <w:rsid w:val="00C34EBF"/>
    <w:rsid w:val="00C35351"/>
    <w:rsid w:val="00C417D2"/>
    <w:rsid w:val="00C433BC"/>
    <w:rsid w:val="00C43690"/>
    <w:rsid w:val="00C44F6D"/>
    <w:rsid w:val="00C45278"/>
    <w:rsid w:val="00C469FC"/>
    <w:rsid w:val="00C50DB5"/>
    <w:rsid w:val="00C55465"/>
    <w:rsid w:val="00C642E9"/>
    <w:rsid w:val="00C64E5F"/>
    <w:rsid w:val="00C70873"/>
    <w:rsid w:val="00C71298"/>
    <w:rsid w:val="00C74A3A"/>
    <w:rsid w:val="00C75FF0"/>
    <w:rsid w:val="00C76D2D"/>
    <w:rsid w:val="00C76ED8"/>
    <w:rsid w:val="00C829F7"/>
    <w:rsid w:val="00C83356"/>
    <w:rsid w:val="00C862EE"/>
    <w:rsid w:val="00C86833"/>
    <w:rsid w:val="00C87119"/>
    <w:rsid w:val="00C909AA"/>
    <w:rsid w:val="00C96D4E"/>
    <w:rsid w:val="00CA04E2"/>
    <w:rsid w:val="00CA0845"/>
    <w:rsid w:val="00CA0F02"/>
    <w:rsid w:val="00CA412A"/>
    <w:rsid w:val="00CA59DD"/>
    <w:rsid w:val="00CA687C"/>
    <w:rsid w:val="00CB2564"/>
    <w:rsid w:val="00CB2B89"/>
    <w:rsid w:val="00CB3074"/>
    <w:rsid w:val="00CB3672"/>
    <w:rsid w:val="00CB3842"/>
    <w:rsid w:val="00CB458F"/>
    <w:rsid w:val="00CB4DDC"/>
    <w:rsid w:val="00CB52EE"/>
    <w:rsid w:val="00CB6402"/>
    <w:rsid w:val="00CB6869"/>
    <w:rsid w:val="00CC287F"/>
    <w:rsid w:val="00CC32FF"/>
    <w:rsid w:val="00CC5265"/>
    <w:rsid w:val="00CC5F72"/>
    <w:rsid w:val="00CC6A2A"/>
    <w:rsid w:val="00CD0570"/>
    <w:rsid w:val="00CD13B9"/>
    <w:rsid w:val="00CD15F1"/>
    <w:rsid w:val="00CD3B27"/>
    <w:rsid w:val="00CD4A2B"/>
    <w:rsid w:val="00CD5CB8"/>
    <w:rsid w:val="00CD5FC5"/>
    <w:rsid w:val="00CD668E"/>
    <w:rsid w:val="00CD6DFA"/>
    <w:rsid w:val="00CE0B99"/>
    <w:rsid w:val="00CE40F8"/>
    <w:rsid w:val="00CE4CB8"/>
    <w:rsid w:val="00CE5CDC"/>
    <w:rsid w:val="00CE6698"/>
    <w:rsid w:val="00CE7161"/>
    <w:rsid w:val="00CF05D4"/>
    <w:rsid w:val="00CF0671"/>
    <w:rsid w:val="00CF0D23"/>
    <w:rsid w:val="00CF14DD"/>
    <w:rsid w:val="00CF614D"/>
    <w:rsid w:val="00CF7035"/>
    <w:rsid w:val="00CF767B"/>
    <w:rsid w:val="00D00309"/>
    <w:rsid w:val="00D04363"/>
    <w:rsid w:val="00D044D9"/>
    <w:rsid w:val="00D04DB3"/>
    <w:rsid w:val="00D052EA"/>
    <w:rsid w:val="00D102F5"/>
    <w:rsid w:val="00D113A4"/>
    <w:rsid w:val="00D11521"/>
    <w:rsid w:val="00D11ECE"/>
    <w:rsid w:val="00D12241"/>
    <w:rsid w:val="00D15FA5"/>
    <w:rsid w:val="00D16A90"/>
    <w:rsid w:val="00D20C5E"/>
    <w:rsid w:val="00D20E36"/>
    <w:rsid w:val="00D20FCA"/>
    <w:rsid w:val="00D212C9"/>
    <w:rsid w:val="00D22001"/>
    <w:rsid w:val="00D23F47"/>
    <w:rsid w:val="00D24102"/>
    <w:rsid w:val="00D24319"/>
    <w:rsid w:val="00D24D4D"/>
    <w:rsid w:val="00D27AF8"/>
    <w:rsid w:val="00D31082"/>
    <w:rsid w:val="00D3114B"/>
    <w:rsid w:val="00D34301"/>
    <w:rsid w:val="00D35504"/>
    <w:rsid w:val="00D36180"/>
    <w:rsid w:val="00D367F1"/>
    <w:rsid w:val="00D375EA"/>
    <w:rsid w:val="00D414FC"/>
    <w:rsid w:val="00D431D1"/>
    <w:rsid w:val="00D43D39"/>
    <w:rsid w:val="00D45673"/>
    <w:rsid w:val="00D4695A"/>
    <w:rsid w:val="00D47D25"/>
    <w:rsid w:val="00D47FB0"/>
    <w:rsid w:val="00D501BA"/>
    <w:rsid w:val="00D51125"/>
    <w:rsid w:val="00D53C13"/>
    <w:rsid w:val="00D5546F"/>
    <w:rsid w:val="00D55AD7"/>
    <w:rsid w:val="00D5620B"/>
    <w:rsid w:val="00D567F8"/>
    <w:rsid w:val="00D56E1C"/>
    <w:rsid w:val="00D608CF"/>
    <w:rsid w:val="00D60B0D"/>
    <w:rsid w:val="00D616BD"/>
    <w:rsid w:val="00D61B7E"/>
    <w:rsid w:val="00D63859"/>
    <w:rsid w:val="00D63D88"/>
    <w:rsid w:val="00D66941"/>
    <w:rsid w:val="00D67C7B"/>
    <w:rsid w:val="00D73D91"/>
    <w:rsid w:val="00D761C1"/>
    <w:rsid w:val="00D76F63"/>
    <w:rsid w:val="00D771FE"/>
    <w:rsid w:val="00D8187F"/>
    <w:rsid w:val="00D8219B"/>
    <w:rsid w:val="00D83F99"/>
    <w:rsid w:val="00D86E87"/>
    <w:rsid w:val="00D8729D"/>
    <w:rsid w:val="00D872AF"/>
    <w:rsid w:val="00D87843"/>
    <w:rsid w:val="00D87CE8"/>
    <w:rsid w:val="00D900B9"/>
    <w:rsid w:val="00D906EB"/>
    <w:rsid w:val="00D908F2"/>
    <w:rsid w:val="00D90B63"/>
    <w:rsid w:val="00D910AA"/>
    <w:rsid w:val="00D92358"/>
    <w:rsid w:val="00D93E6C"/>
    <w:rsid w:val="00D94E8E"/>
    <w:rsid w:val="00DA335C"/>
    <w:rsid w:val="00DB1007"/>
    <w:rsid w:val="00DB212F"/>
    <w:rsid w:val="00DB30C9"/>
    <w:rsid w:val="00DB3568"/>
    <w:rsid w:val="00DB3AF7"/>
    <w:rsid w:val="00DB40B9"/>
    <w:rsid w:val="00DB5A22"/>
    <w:rsid w:val="00DB7338"/>
    <w:rsid w:val="00DB76B6"/>
    <w:rsid w:val="00DB7AA4"/>
    <w:rsid w:val="00DC2012"/>
    <w:rsid w:val="00DC2143"/>
    <w:rsid w:val="00DC225C"/>
    <w:rsid w:val="00DC237D"/>
    <w:rsid w:val="00DC4FF9"/>
    <w:rsid w:val="00DC54E1"/>
    <w:rsid w:val="00DC59D8"/>
    <w:rsid w:val="00DD1702"/>
    <w:rsid w:val="00DD192F"/>
    <w:rsid w:val="00DD26CF"/>
    <w:rsid w:val="00DD331A"/>
    <w:rsid w:val="00DD7680"/>
    <w:rsid w:val="00DE0931"/>
    <w:rsid w:val="00DE4447"/>
    <w:rsid w:val="00DE6049"/>
    <w:rsid w:val="00DE63C1"/>
    <w:rsid w:val="00DE66C9"/>
    <w:rsid w:val="00DF0391"/>
    <w:rsid w:val="00DF0434"/>
    <w:rsid w:val="00DF1E10"/>
    <w:rsid w:val="00DF43E1"/>
    <w:rsid w:val="00DF6B8B"/>
    <w:rsid w:val="00DF6E0C"/>
    <w:rsid w:val="00E0198F"/>
    <w:rsid w:val="00E0494D"/>
    <w:rsid w:val="00E05221"/>
    <w:rsid w:val="00E0650B"/>
    <w:rsid w:val="00E07221"/>
    <w:rsid w:val="00E10D44"/>
    <w:rsid w:val="00E11465"/>
    <w:rsid w:val="00E15ADF"/>
    <w:rsid w:val="00E16004"/>
    <w:rsid w:val="00E164CF"/>
    <w:rsid w:val="00E17445"/>
    <w:rsid w:val="00E176D9"/>
    <w:rsid w:val="00E20322"/>
    <w:rsid w:val="00E203A6"/>
    <w:rsid w:val="00E2051B"/>
    <w:rsid w:val="00E21AAD"/>
    <w:rsid w:val="00E2249D"/>
    <w:rsid w:val="00E32874"/>
    <w:rsid w:val="00E340D6"/>
    <w:rsid w:val="00E35F19"/>
    <w:rsid w:val="00E3697E"/>
    <w:rsid w:val="00E37F95"/>
    <w:rsid w:val="00E4169A"/>
    <w:rsid w:val="00E43866"/>
    <w:rsid w:val="00E43A13"/>
    <w:rsid w:val="00E43D29"/>
    <w:rsid w:val="00E441D6"/>
    <w:rsid w:val="00E44D5F"/>
    <w:rsid w:val="00E45DBC"/>
    <w:rsid w:val="00E4740B"/>
    <w:rsid w:val="00E50EC8"/>
    <w:rsid w:val="00E5200A"/>
    <w:rsid w:val="00E54FA1"/>
    <w:rsid w:val="00E5640C"/>
    <w:rsid w:val="00E57D36"/>
    <w:rsid w:val="00E61319"/>
    <w:rsid w:val="00E61BFA"/>
    <w:rsid w:val="00E6243B"/>
    <w:rsid w:val="00E6391A"/>
    <w:rsid w:val="00E652C5"/>
    <w:rsid w:val="00E663CA"/>
    <w:rsid w:val="00E67332"/>
    <w:rsid w:val="00E733A6"/>
    <w:rsid w:val="00E749AB"/>
    <w:rsid w:val="00E767A7"/>
    <w:rsid w:val="00E76B40"/>
    <w:rsid w:val="00E76F5B"/>
    <w:rsid w:val="00E77DC8"/>
    <w:rsid w:val="00E81D69"/>
    <w:rsid w:val="00E851C7"/>
    <w:rsid w:val="00E862E4"/>
    <w:rsid w:val="00E86882"/>
    <w:rsid w:val="00E87121"/>
    <w:rsid w:val="00E95989"/>
    <w:rsid w:val="00E979DA"/>
    <w:rsid w:val="00EA1F65"/>
    <w:rsid w:val="00EA79B3"/>
    <w:rsid w:val="00EB442C"/>
    <w:rsid w:val="00EB4A42"/>
    <w:rsid w:val="00EB5AEC"/>
    <w:rsid w:val="00EB72F2"/>
    <w:rsid w:val="00EC4C88"/>
    <w:rsid w:val="00EC52FD"/>
    <w:rsid w:val="00EC594C"/>
    <w:rsid w:val="00ED3DBB"/>
    <w:rsid w:val="00ED5CEA"/>
    <w:rsid w:val="00ED615C"/>
    <w:rsid w:val="00ED62AC"/>
    <w:rsid w:val="00ED64B9"/>
    <w:rsid w:val="00ED7323"/>
    <w:rsid w:val="00EE0F0E"/>
    <w:rsid w:val="00EE4FDD"/>
    <w:rsid w:val="00EE62A7"/>
    <w:rsid w:val="00EE6312"/>
    <w:rsid w:val="00EE7F09"/>
    <w:rsid w:val="00EF0A0F"/>
    <w:rsid w:val="00EF1EDC"/>
    <w:rsid w:val="00EF1F58"/>
    <w:rsid w:val="00EF2627"/>
    <w:rsid w:val="00EF4071"/>
    <w:rsid w:val="00EF4A46"/>
    <w:rsid w:val="00EF51D2"/>
    <w:rsid w:val="00EF5F69"/>
    <w:rsid w:val="00EF6207"/>
    <w:rsid w:val="00EF67AC"/>
    <w:rsid w:val="00EF7391"/>
    <w:rsid w:val="00F01189"/>
    <w:rsid w:val="00F0130E"/>
    <w:rsid w:val="00F01FE5"/>
    <w:rsid w:val="00F02D11"/>
    <w:rsid w:val="00F03582"/>
    <w:rsid w:val="00F03CE2"/>
    <w:rsid w:val="00F044E6"/>
    <w:rsid w:val="00F04B5E"/>
    <w:rsid w:val="00F06795"/>
    <w:rsid w:val="00F1029C"/>
    <w:rsid w:val="00F102F5"/>
    <w:rsid w:val="00F124D3"/>
    <w:rsid w:val="00F12EBF"/>
    <w:rsid w:val="00F13DB9"/>
    <w:rsid w:val="00F155DB"/>
    <w:rsid w:val="00F17299"/>
    <w:rsid w:val="00F20751"/>
    <w:rsid w:val="00F21252"/>
    <w:rsid w:val="00F21B1D"/>
    <w:rsid w:val="00F225A8"/>
    <w:rsid w:val="00F228D2"/>
    <w:rsid w:val="00F243D1"/>
    <w:rsid w:val="00F26E75"/>
    <w:rsid w:val="00F271A3"/>
    <w:rsid w:val="00F2720F"/>
    <w:rsid w:val="00F302D1"/>
    <w:rsid w:val="00F31966"/>
    <w:rsid w:val="00F323BD"/>
    <w:rsid w:val="00F335BF"/>
    <w:rsid w:val="00F33CFF"/>
    <w:rsid w:val="00F351FB"/>
    <w:rsid w:val="00F41F35"/>
    <w:rsid w:val="00F45540"/>
    <w:rsid w:val="00F46E11"/>
    <w:rsid w:val="00F511EA"/>
    <w:rsid w:val="00F5212C"/>
    <w:rsid w:val="00F53198"/>
    <w:rsid w:val="00F557B8"/>
    <w:rsid w:val="00F56C09"/>
    <w:rsid w:val="00F61B77"/>
    <w:rsid w:val="00F63E2F"/>
    <w:rsid w:val="00F66864"/>
    <w:rsid w:val="00F673C7"/>
    <w:rsid w:val="00F67CD7"/>
    <w:rsid w:val="00F708DE"/>
    <w:rsid w:val="00F73823"/>
    <w:rsid w:val="00F75F27"/>
    <w:rsid w:val="00F77246"/>
    <w:rsid w:val="00F77441"/>
    <w:rsid w:val="00F776B5"/>
    <w:rsid w:val="00F77CF4"/>
    <w:rsid w:val="00F81B88"/>
    <w:rsid w:val="00F820FE"/>
    <w:rsid w:val="00F85534"/>
    <w:rsid w:val="00F87DF0"/>
    <w:rsid w:val="00F90D0B"/>
    <w:rsid w:val="00F915DC"/>
    <w:rsid w:val="00F93A94"/>
    <w:rsid w:val="00F94BE6"/>
    <w:rsid w:val="00F95946"/>
    <w:rsid w:val="00F969F2"/>
    <w:rsid w:val="00F96A1E"/>
    <w:rsid w:val="00FA073B"/>
    <w:rsid w:val="00FA25CA"/>
    <w:rsid w:val="00FA536E"/>
    <w:rsid w:val="00FA5A92"/>
    <w:rsid w:val="00FA7C79"/>
    <w:rsid w:val="00FB2092"/>
    <w:rsid w:val="00FB2612"/>
    <w:rsid w:val="00FB2CC4"/>
    <w:rsid w:val="00FC1083"/>
    <w:rsid w:val="00FC67F0"/>
    <w:rsid w:val="00FD1372"/>
    <w:rsid w:val="00FD5156"/>
    <w:rsid w:val="00FD5222"/>
    <w:rsid w:val="00FD7771"/>
    <w:rsid w:val="00FD7846"/>
    <w:rsid w:val="00FD7F36"/>
    <w:rsid w:val="00FE177F"/>
    <w:rsid w:val="00FE1BAE"/>
    <w:rsid w:val="00FE1F88"/>
    <w:rsid w:val="00FE2C9A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753995C1"/>
  <w15:chartTrackingRefBased/>
  <w15:docId w15:val="{5C7B5530-D0B5-421A-846A-B72204375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120DF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4Char">
    <w:name w:val="Título 4 Char"/>
    <w:link w:val="Ttulo4"/>
    <w:uiPriority w:val="9"/>
    <w:semiHidden/>
    <w:rsid w:val="00B120DF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A7A8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0A7A8D"/>
    <w:rPr>
      <w:rFonts w:ascii="Tahoma" w:hAnsi="Tahoma" w:cs="Tahoma"/>
      <w:sz w:val="16"/>
      <w:szCs w:val="16"/>
      <w:lang w:eastAsia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336E8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1336E8"/>
    <w:rPr>
      <w:sz w:val="24"/>
      <w:szCs w:val="24"/>
      <w:lang w:eastAsia="en-US"/>
    </w:rPr>
  </w:style>
  <w:style w:type="character" w:styleId="Forte">
    <w:name w:val="Strong"/>
    <w:basedOn w:val="Fontepargpadro"/>
    <w:uiPriority w:val="22"/>
    <w:qFormat/>
    <w:rsid w:val="0031041D"/>
    <w:rPr>
      <w:b/>
      <w:bCs/>
    </w:rPr>
  </w:style>
  <w:style w:type="paragraph" w:customStyle="1" w:styleId="texto1">
    <w:name w:val="texto1"/>
    <w:basedOn w:val="Normal"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NormalWeb">
    <w:name w:val="Normal (Web)"/>
    <w:basedOn w:val="Normal"/>
    <w:uiPriority w:val="99"/>
    <w:unhideWhenUsed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445A87-CF3D-43D7-9E94-65282B1E0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608</Words>
  <Characters>3285</Characters>
  <Application>Microsoft Office Word</Application>
  <DocSecurity>0</DocSecurity>
  <Lines>27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PORTARIA AD Nº 03/2012</vt:lpstr>
      <vt:lpstr>PORTARIA AD Nº 03/2012</vt:lpstr>
    </vt:vector>
  </TitlesOfParts>
  <Company>Comunica</Company>
  <LinksUpToDate>false</LinksUpToDate>
  <CharactersWithSpaces>3886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subject/>
  <dc:creator>Paula Vianna</dc:creator>
  <cp:keywords/>
  <cp:lastModifiedBy>Usuário</cp:lastModifiedBy>
  <cp:revision>10</cp:revision>
  <cp:lastPrinted>2020-11-20T19:50:00Z</cp:lastPrinted>
  <dcterms:created xsi:type="dcterms:W3CDTF">2021-03-04T12:39:00Z</dcterms:created>
  <dcterms:modified xsi:type="dcterms:W3CDTF">2021-05-25T14:33:00Z</dcterms:modified>
</cp:coreProperties>
</file>