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6DDD0ACF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E049CB">
        <w:rPr>
          <w:rFonts w:ascii="Times New Roman" w:eastAsia="Verdana" w:hAnsi="Times New Roman"/>
          <w:sz w:val="22"/>
          <w:szCs w:val="22"/>
        </w:rPr>
        <w:t>2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E049CB">
        <w:rPr>
          <w:rFonts w:ascii="Times New Roman" w:eastAsia="Verdana" w:hAnsi="Times New Roman"/>
          <w:sz w:val="22"/>
          <w:szCs w:val="22"/>
        </w:rPr>
        <w:t>maio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26FFE8E" w14:textId="634DDE96" w:rsidR="005A7C9E" w:rsidRDefault="008F38D1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>de denúncia em desfavor d</w:t>
      </w:r>
      <w:r w:rsidR="00666DF6">
        <w:rPr>
          <w:rFonts w:ascii="Times New Roman" w:hAnsi="Times New Roman"/>
          <w:bCs/>
          <w:sz w:val="22"/>
          <w:szCs w:val="22"/>
        </w:rPr>
        <w:t xml:space="preserve">a arquiteta e urbanista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</w:t>
      </w:r>
      <w:r w:rsidR="00E049CB" w:rsidRPr="00E049CB">
        <w:rPr>
          <w:rFonts w:ascii="Times New Roman" w:hAnsi="Times New Roman"/>
          <w:bCs/>
          <w:sz w:val="22"/>
          <w:szCs w:val="22"/>
        </w:rPr>
        <w:t>, por supo</w:t>
      </w:r>
      <w:r w:rsidR="00666DF6">
        <w:rPr>
          <w:rFonts w:ascii="Times New Roman" w:hAnsi="Times New Roman"/>
          <w:bCs/>
          <w:sz w:val="22"/>
          <w:szCs w:val="22"/>
        </w:rPr>
        <w:t>s</w:t>
      </w:r>
      <w:r w:rsidR="00E049CB" w:rsidRPr="00E049CB">
        <w:rPr>
          <w:rFonts w:ascii="Times New Roman" w:hAnsi="Times New Roman"/>
          <w:bCs/>
          <w:sz w:val="22"/>
          <w:szCs w:val="22"/>
        </w:rPr>
        <w:t xml:space="preserve">to </w:t>
      </w:r>
      <w:r w:rsidR="00666DF6">
        <w:rPr>
          <w:rFonts w:ascii="Times New Roman" w:hAnsi="Times New Roman"/>
          <w:bCs/>
          <w:sz w:val="22"/>
          <w:szCs w:val="22"/>
        </w:rPr>
        <w:t>cometimento de falta ético-disciplinar</w:t>
      </w:r>
      <w:r w:rsidR="00E049CB" w:rsidRPr="00E049CB">
        <w:rPr>
          <w:rFonts w:ascii="Times New Roman" w:hAnsi="Times New Roman"/>
          <w:bCs/>
          <w:sz w:val="22"/>
          <w:szCs w:val="22"/>
        </w:rPr>
        <w:t xml:space="preserve">, </w:t>
      </w:r>
      <w:r w:rsidR="007F4826" w:rsidRPr="007F4826">
        <w:rPr>
          <w:rFonts w:ascii="Times New Roman" w:hAnsi="Times New Roman"/>
          <w:bCs/>
          <w:sz w:val="22"/>
          <w:szCs w:val="22"/>
        </w:rPr>
        <w:t xml:space="preserve">referente a supostas irregularidades na prestação de serviço para obra localizada na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r w:rsidR="007F4826" w:rsidRPr="007F4826">
        <w:rPr>
          <w:rFonts w:ascii="Times New Roman" w:hAnsi="Times New Roman"/>
          <w:bCs/>
          <w:sz w:val="22"/>
          <w:szCs w:val="22"/>
        </w:rPr>
        <w:t xml:space="preserve">,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XXXXXXXXXXXXXXXXXXXXXXXXXXXXXXXX</w:t>
      </w:r>
      <w:r w:rsidR="00E049CB">
        <w:rPr>
          <w:rFonts w:ascii="Times New Roman" w:hAnsi="Times New Roman"/>
          <w:bCs/>
          <w:sz w:val="22"/>
          <w:szCs w:val="22"/>
        </w:rPr>
        <w:t>;</w:t>
      </w:r>
    </w:p>
    <w:p w14:paraId="573CF293" w14:textId="5832DBCD" w:rsidR="00666DF6" w:rsidRDefault="00666DF6" w:rsidP="005A7C9E">
      <w:pPr>
        <w:jc w:val="both"/>
        <w:rPr>
          <w:rFonts w:ascii="Times New Roman" w:hAnsi="Times New Roman"/>
          <w:bCs/>
          <w:sz w:val="22"/>
          <w:szCs w:val="22"/>
        </w:rPr>
      </w:pPr>
    </w:p>
    <w:p w14:paraId="5740E5CA" w14:textId="3F458CAE" w:rsidR="007F4826" w:rsidRDefault="007F4826" w:rsidP="007A7D16">
      <w:p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De acordo com a denunciante, Sra.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</w:t>
      </w:r>
      <w:r>
        <w:rPr>
          <w:rFonts w:ascii="Times New Roman" w:hAnsi="Times New Roman"/>
          <w:bCs/>
          <w:sz w:val="22"/>
          <w:szCs w:val="22"/>
        </w:rPr>
        <w:t>:</w:t>
      </w:r>
    </w:p>
    <w:p w14:paraId="25C6133C" w14:textId="77777777" w:rsidR="007F4826" w:rsidRDefault="007F4826" w:rsidP="007A7D16">
      <w:pPr>
        <w:jc w:val="both"/>
        <w:rPr>
          <w:rFonts w:ascii="Times New Roman" w:hAnsi="Times New Roman"/>
          <w:bCs/>
          <w:sz w:val="22"/>
          <w:szCs w:val="22"/>
        </w:rPr>
      </w:pPr>
    </w:p>
    <w:p w14:paraId="09F2BBAC" w14:textId="01911B0F" w:rsidR="00666DF6" w:rsidRPr="007F4826" w:rsidRDefault="007F4826" w:rsidP="007F4826">
      <w:pPr>
        <w:ind w:left="720"/>
        <w:jc w:val="both"/>
        <w:rPr>
          <w:rFonts w:ascii="Times New Roman" w:hAnsi="Times New Roman"/>
          <w:bCs/>
          <w:i/>
          <w:iCs/>
          <w:sz w:val="20"/>
          <w:szCs w:val="20"/>
        </w:rPr>
      </w:pP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A arquiteta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="00DD0C6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não seguiu as normas para entrevistar os moradores e as características de cada um. Existe uma moradora de 85 anos que tem Alzheimer, cardiopata e diabética, portanto não poderia de forma nenhuma ter uma escada caracol para o pavimento superior. A arquiteta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 não seguiu o que determinou o contrato de acordo com as etapas do §2º da Clausula II que dividiram em: Estudo Preliminar, Levantamento em loco com entrevista com o contratante para elaborar um programa de necessidades, Entrega do programa de necessidades, Projeto Executivo. Também não apresentou o projeto de demolição/construção. 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 esteve na obra uma única vez sem nenhum equipamento para averiguar paredes e parte arquitetônica. Apenas, seguiu o projeto da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 sem averiguar em loco o que fora realmente executado em 2002. Há diferenças entre o executado e o que está no projeto de 2002.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="00DD0C6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omitiu o grau parentesco que tem com um dos que se apresentou como engenheiro e omitiu o fato de ele não ter o CREA até setembro de 2020.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 CREA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, apresentou-se como engenheiro, no primeiro dia do encontro com os proprietários, e sócio da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</w:t>
      </w:r>
      <w:r w:rsidR="00DD0C6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CNPJ: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</w:t>
      </w:r>
      <w:r w:rsidR="00DD0C6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juntamente com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</w:t>
      </w:r>
      <w:r w:rsidRPr="007F4826">
        <w:rPr>
          <w:rFonts w:ascii="Times New Roman" w:hAnsi="Times New Roman"/>
          <w:bCs/>
          <w:i/>
          <w:iCs/>
          <w:sz w:val="20"/>
          <w:szCs w:val="20"/>
        </w:rPr>
        <w:t xml:space="preserve">.” (folha n. 07). </w:t>
      </w:r>
    </w:p>
    <w:p w14:paraId="3F1621AD" w14:textId="77777777" w:rsidR="00E96895" w:rsidRDefault="00E96895" w:rsidP="007A7D16">
      <w:pPr>
        <w:jc w:val="both"/>
        <w:rPr>
          <w:rFonts w:ascii="Times New Roman" w:hAnsi="Times New Roman"/>
          <w:sz w:val="22"/>
          <w:szCs w:val="22"/>
        </w:rPr>
      </w:pPr>
    </w:p>
    <w:p w14:paraId="76BA7001" w14:textId="77777777" w:rsidR="007F4826" w:rsidRDefault="007F4826" w:rsidP="007A7D1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a</w:t>
      </w:r>
      <w:r w:rsidRPr="007F4826">
        <w:rPr>
          <w:rFonts w:ascii="Times New Roman" w:hAnsi="Times New Roman"/>
          <w:sz w:val="22"/>
          <w:szCs w:val="22"/>
        </w:rPr>
        <w:t xml:space="preserve"> Fiscalização anexou ao processo n. 1273025/2021 os documentos encaminhados pela(o) denunciante no dia 25 de janeiro de 2020 (folhas n. 07 a 303)</w:t>
      </w:r>
      <w:r>
        <w:rPr>
          <w:rFonts w:ascii="Times New Roman" w:hAnsi="Times New Roman"/>
          <w:sz w:val="22"/>
          <w:szCs w:val="22"/>
        </w:rPr>
        <w:t xml:space="preserve">; </w:t>
      </w:r>
    </w:p>
    <w:p w14:paraId="508DDFC3" w14:textId="77777777" w:rsidR="007F4826" w:rsidRDefault="007F4826" w:rsidP="007A7D16">
      <w:pPr>
        <w:jc w:val="both"/>
        <w:rPr>
          <w:rFonts w:ascii="Times New Roman" w:hAnsi="Times New Roman"/>
          <w:sz w:val="22"/>
          <w:szCs w:val="22"/>
        </w:rPr>
      </w:pPr>
    </w:p>
    <w:p w14:paraId="38DF9BE5" w14:textId="2EEC9A58" w:rsidR="007F4826" w:rsidRDefault="007F4826" w:rsidP="007A7D16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</w:t>
      </w:r>
      <w:r w:rsidRPr="007F4826">
        <w:rPr>
          <w:rFonts w:ascii="Times New Roman" w:hAnsi="Times New Roman"/>
          <w:sz w:val="22"/>
          <w:szCs w:val="22"/>
        </w:rPr>
        <w:t xml:space="preserve">oi constatado que a empresa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</w:t>
      </w:r>
      <w:r w:rsidR="00DD0C6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F4826">
        <w:rPr>
          <w:rFonts w:ascii="Times New Roman" w:hAnsi="Times New Roman"/>
          <w:sz w:val="22"/>
          <w:szCs w:val="22"/>
        </w:rPr>
        <w:t xml:space="preserve">encontra-se inapta no Cadastro Nacional da Pessoa Jurídica (folha n. 304). E foi identificado o RRT de Projeto n. 9203256 emitido no dia 01 de abril de 2019, registrado pela arquiteta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</w:t>
      </w:r>
      <w:r w:rsidR="00DD0C69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7F4826">
        <w:rPr>
          <w:rFonts w:ascii="Times New Roman" w:hAnsi="Times New Roman"/>
          <w:sz w:val="22"/>
          <w:szCs w:val="22"/>
        </w:rPr>
        <w:t xml:space="preserve">relativo a obra localizada na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</w:t>
      </w:r>
      <w:r w:rsidRPr="007F4826">
        <w:rPr>
          <w:rFonts w:ascii="Times New Roman" w:hAnsi="Times New Roman"/>
          <w:sz w:val="22"/>
          <w:szCs w:val="22"/>
        </w:rPr>
        <w:t>. (folhas n. 305 e 306)</w:t>
      </w:r>
      <w:r>
        <w:rPr>
          <w:rFonts w:ascii="Times New Roman" w:hAnsi="Times New Roman"/>
          <w:sz w:val="22"/>
          <w:szCs w:val="22"/>
        </w:rPr>
        <w:t>;</w:t>
      </w:r>
    </w:p>
    <w:p w14:paraId="5B2B3241" w14:textId="77777777" w:rsidR="007F4826" w:rsidRDefault="007F4826" w:rsidP="007A7D16">
      <w:pPr>
        <w:jc w:val="both"/>
        <w:rPr>
          <w:rFonts w:ascii="Times New Roman" w:hAnsi="Times New Roman"/>
          <w:sz w:val="22"/>
          <w:szCs w:val="22"/>
        </w:rPr>
      </w:pPr>
    </w:p>
    <w:p w14:paraId="02D7CC61" w14:textId="793263C7" w:rsidR="00E96895" w:rsidRDefault="00666DF6" w:rsidP="007A7D16">
      <w:pPr>
        <w:jc w:val="both"/>
        <w:rPr>
          <w:rFonts w:ascii="Times New Roman" w:hAnsi="Times New Roman"/>
          <w:sz w:val="22"/>
          <w:szCs w:val="22"/>
        </w:rPr>
      </w:pPr>
      <w:r w:rsidRPr="00666DF6">
        <w:rPr>
          <w:rFonts w:ascii="Times New Roman" w:hAnsi="Times New Roman"/>
          <w:sz w:val="22"/>
          <w:szCs w:val="22"/>
        </w:rPr>
        <w:t>Considerando que conforme o Código de Ética e Disciplina do Conselho de Arquitetura e Urbanismo do Brasil, fazem parte das obrigações para com o Contratante, dentre outras, que o Contratado deve assumir serviços profissionais somente quando estiver de posse das habilidades e dos conhecimentos técnicos necessários à satisfação dos compromissos específicos a firmados, devendo prestar seus serviços profissionais levando em consideração sua capacidade de atendimento em função da complexidade dos serviços, e;</w:t>
      </w:r>
    </w:p>
    <w:p w14:paraId="227EC199" w14:textId="77777777" w:rsidR="00E96895" w:rsidRDefault="00E96895" w:rsidP="007A7D16">
      <w:pPr>
        <w:jc w:val="both"/>
        <w:rPr>
          <w:rFonts w:ascii="Times New Roman" w:hAnsi="Times New Roman"/>
          <w:sz w:val="22"/>
          <w:szCs w:val="22"/>
        </w:rPr>
      </w:pPr>
    </w:p>
    <w:p w14:paraId="2A2FDC1B" w14:textId="77777777" w:rsidR="00E96895" w:rsidRPr="00846191" w:rsidRDefault="00E96895" w:rsidP="00E96895">
      <w:pPr>
        <w:jc w:val="both"/>
        <w:rPr>
          <w:rFonts w:ascii="Times New Roman" w:eastAsia="Verdana" w:hAnsi="Times New Roman"/>
          <w:sz w:val="22"/>
          <w:szCs w:val="22"/>
        </w:rPr>
      </w:pPr>
      <w:r w:rsidRPr="00846191">
        <w:rPr>
          <w:rFonts w:ascii="Times New Roman" w:eastAsia="Verdana" w:hAnsi="Times New Roman"/>
          <w:sz w:val="22"/>
          <w:szCs w:val="22"/>
        </w:rPr>
        <w:t>Considerando o disposto no artigo 12 da Resolução n° 143 do CAU/BR, de 23 de junho de 2017, que determina:</w:t>
      </w:r>
    </w:p>
    <w:p w14:paraId="091BC97C" w14:textId="77777777" w:rsidR="00E96895" w:rsidRPr="00846191" w:rsidRDefault="00E96895" w:rsidP="00E96895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A0D4D14" w14:textId="6AC66D29" w:rsidR="00E96895" w:rsidRPr="00E96895" w:rsidRDefault="00E96895" w:rsidP="00E96895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E96895">
        <w:rPr>
          <w:rFonts w:ascii="Times New Roman" w:eastAsia="Verdana" w:hAnsi="Times New Roman"/>
          <w:i/>
          <w:iCs/>
          <w:sz w:val="20"/>
          <w:szCs w:val="20"/>
        </w:rPr>
        <w:t>A instauração, de ofício, do processo ético-disciplinar, por meio da atividade fiscalizatória a cargo de agente de fiscalização do CAU/UF, decorrerá da análise de deliberação da Comissão de Exercício Profissional do CAU/UF (CEP/UF), direcionada à CED/UF por intermédio do presidente do CAU/UF, na qual deverá constar:</w:t>
      </w:r>
    </w:p>
    <w:p w14:paraId="3B52A021" w14:textId="77777777" w:rsidR="00E96895" w:rsidRPr="00E96895" w:rsidRDefault="00E96895" w:rsidP="00E96895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E96895">
        <w:rPr>
          <w:rFonts w:ascii="Times New Roman" w:eastAsia="Verdana" w:hAnsi="Times New Roman"/>
          <w:i/>
          <w:iCs/>
          <w:sz w:val="20"/>
          <w:szCs w:val="20"/>
        </w:rPr>
        <w:t>I – a descrição circunstanciada dos fatos, com a indicação dos responsáveis e das pessoas envolvidas ou interessadas, atendendo, tanto quanto possível, os requisitos para a denúncia (art.11);</w:t>
      </w:r>
    </w:p>
    <w:p w14:paraId="6BD5DDBD" w14:textId="77777777" w:rsidR="00E96895" w:rsidRPr="00E96895" w:rsidRDefault="00E96895" w:rsidP="00E96895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E96895">
        <w:rPr>
          <w:rFonts w:ascii="Times New Roman" w:eastAsia="Verdana" w:hAnsi="Times New Roman"/>
          <w:i/>
          <w:iCs/>
          <w:sz w:val="20"/>
          <w:szCs w:val="20"/>
        </w:rPr>
        <w:lastRenderedPageBreak/>
        <w:t>II – o relatório de fiscalização em que se evidencie data de emissão, nome completo, matrícula e assinatura do agente de fiscalização do CAU/UF;</w:t>
      </w:r>
    </w:p>
    <w:p w14:paraId="06A88E01" w14:textId="77777777" w:rsidR="00E96895" w:rsidRPr="00E96895" w:rsidRDefault="00E96895" w:rsidP="00E96895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E96895">
        <w:rPr>
          <w:rFonts w:ascii="Times New Roman" w:eastAsia="Verdana" w:hAnsi="Times New Roman"/>
          <w:i/>
          <w:iCs/>
          <w:sz w:val="20"/>
          <w:szCs w:val="20"/>
        </w:rPr>
        <w:t>III – todos os demais documentos acessados pela CEP/UF relevantes para a análise dos fatos;</w:t>
      </w:r>
    </w:p>
    <w:p w14:paraId="0B5C7709" w14:textId="5956B34E" w:rsidR="00E96895" w:rsidRPr="00E96895" w:rsidRDefault="00E96895" w:rsidP="00E96895">
      <w:pPr>
        <w:ind w:left="1440"/>
        <w:jc w:val="both"/>
        <w:rPr>
          <w:rFonts w:ascii="Times New Roman" w:eastAsia="Verdana" w:hAnsi="Times New Roman"/>
          <w:i/>
          <w:iCs/>
          <w:sz w:val="20"/>
          <w:szCs w:val="20"/>
        </w:rPr>
      </w:pPr>
      <w:r w:rsidRPr="00E96895">
        <w:rPr>
          <w:rFonts w:ascii="Times New Roman" w:eastAsia="Verdana" w:hAnsi="Times New Roman"/>
          <w:i/>
          <w:iCs/>
          <w:sz w:val="20"/>
          <w:szCs w:val="20"/>
        </w:rPr>
        <w:t>IV – as informações obtidas nos bancos de dados do CAU/UF, com vistas a complementar ou ratificar a ocorrência.</w:t>
      </w:r>
    </w:p>
    <w:p w14:paraId="3855FCF3" w14:textId="77777777" w:rsidR="00E02435" w:rsidRDefault="00E02435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F9470FD" w14:textId="6C198DA3" w:rsidR="008F38D1" w:rsidRPr="007A7D16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7F4826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7F4826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</w:t>
      </w:r>
      <w:r w:rsidR="008A0BFD">
        <w:rPr>
          <w:rFonts w:ascii="Times New Roman" w:eastAsia="Verdana" w:hAnsi="Times New Roman"/>
          <w:sz w:val="22"/>
          <w:szCs w:val="22"/>
        </w:rPr>
        <w:t>r</w:t>
      </w:r>
      <w:r w:rsidR="007F4826">
        <w:rPr>
          <w:rFonts w:ascii="Times New Roman" w:eastAsia="Verdana" w:hAnsi="Times New Roman"/>
          <w:sz w:val="22"/>
          <w:szCs w:val="22"/>
        </w:rPr>
        <w:t>a</w:t>
      </w:r>
      <w:r w:rsidR="007A7D16" w:rsidRPr="007A7D16">
        <w:rPr>
          <w:rFonts w:ascii="Times New Roman" w:eastAsia="Verdana" w:hAnsi="Times New Roman"/>
          <w:sz w:val="22"/>
          <w:szCs w:val="22"/>
        </w:rPr>
        <w:t>,</w:t>
      </w:r>
      <w:r w:rsidR="008A0BFD">
        <w:rPr>
          <w:rFonts w:ascii="Times New Roman" w:eastAsia="Verdana" w:hAnsi="Times New Roman"/>
          <w:sz w:val="22"/>
          <w:szCs w:val="22"/>
        </w:rPr>
        <w:t xml:space="preserve"> </w:t>
      </w:r>
      <w:r w:rsidR="00E96895">
        <w:rPr>
          <w:rFonts w:ascii="Times New Roman" w:eastAsia="Verdana" w:hAnsi="Times New Roman"/>
          <w:sz w:val="22"/>
          <w:szCs w:val="22"/>
        </w:rPr>
        <w:t>J</w:t>
      </w:r>
      <w:r w:rsidR="007F4826">
        <w:rPr>
          <w:rFonts w:ascii="Times New Roman" w:eastAsia="Verdana" w:hAnsi="Times New Roman"/>
          <w:sz w:val="22"/>
          <w:szCs w:val="22"/>
        </w:rPr>
        <w:t>anaína Domingos Vieira,</w:t>
      </w:r>
      <w:r w:rsidR="00E96895">
        <w:rPr>
          <w:rFonts w:ascii="Times New Roman" w:eastAsia="Verdana" w:hAnsi="Times New Roman"/>
          <w:sz w:val="22"/>
          <w:szCs w:val="22"/>
        </w:rPr>
        <w:t xml:space="preserve"> pelo encaminhamento do processo à Comissão de Ética e Disciplina para averiguação da conduta ética da denunciada</w:t>
      </w:r>
      <w:r w:rsidR="008A0BFD">
        <w:rPr>
          <w:rFonts w:ascii="Times New Roman" w:eastAsia="Verdana" w:hAnsi="Times New Roman"/>
          <w:sz w:val="22"/>
          <w:szCs w:val="22"/>
        </w:rPr>
        <w:t>;</w:t>
      </w:r>
    </w:p>
    <w:p w14:paraId="5C666A47" w14:textId="115CBF7A" w:rsidR="008F38D1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D1C7CD4" w14:textId="61AE469C" w:rsidR="00BD598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E96895" w:rsidRPr="0086127C">
        <w:rPr>
          <w:rFonts w:ascii="Times New Roman" w:eastAsia="Verdana" w:hAnsi="Times New Roman"/>
          <w:sz w:val="22"/>
          <w:szCs w:val="22"/>
        </w:rPr>
        <w:t>Por aprovar o relato e voto da conselheira relatora</w:t>
      </w:r>
      <w:r w:rsidR="00E96895">
        <w:rPr>
          <w:rFonts w:ascii="Times New Roman" w:eastAsia="Verdana" w:hAnsi="Times New Roman"/>
          <w:sz w:val="22"/>
          <w:szCs w:val="22"/>
        </w:rPr>
        <w:t xml:space="preserve"> pelo ENCAMINHAMENTO DO PROCESSO À COMISSÃO DE ÉTICA E DISCIPLINA para averiguação da </w:t>
      </w:r>
      <w:r w:rsidR="00E96895" w:rsidRPr="005A7C9E">
        <w:rPr>
          <w:rFonts w:ascii="Times New Roman" w:eastAsia="Verdana" w:hAnsi="Times New Roman"/>
          <w:sz w:val="22"/>
          <w:szCs w:val="22"/>
        </w:rPr>
        <w:t>conduta ética d</w:t>
      </w:r>
      <w:r w:rsidR="00E96895">
        <w:rPr>
          <w:rFonts w:ascii="Times New Roman" w:eastAsia="Verdana" w:hAnsi="Times New Roman"/>
          <w:sz w:val="22"/>
          <w:szCs w:val="22"/>
        </w:rPr>
        <w:t>a arquiteta e urbanista</w:t>
      </w:r>
      <w:r w:rsidR="00E96895" w:rsidRPr="005A7C9E">
        <w:rPr>
          <w:rFonts w:ascii="Times New Roman" w:eastAsia="Verdana" w:hAnsi="Times New Roman"/>
          <w:sz w:val="22"/>
          <w:szCs w:val="22"/>
        </w:rPr>
        <w:t xml:space="preserve">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</w:t>
      </w:r>
      <w:r w:rsidR="007F4826" w:rsidRPr="007F4826">
        <w:rPr>
          <w:rFonts w:ascii="Times New Roman" w:eastAsia="Verdana" w:hAnsi="Times New Roman"/>
          <w:sz w:val="22"/>
          <w:szCs w:val="22"/>
        </w:rPr>
        <w:t xml:space="preserve">, CAU nº </w:t>
      </w:r>
      <w:r w:rsidR="00DD0C69" w:rsidRPr="003357FC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="00E96895" w:rsidRPr="008961B1">
        <w:rPr>
          <w:rFonts w:ascii="Times New Roman" w:eastAsia="Verdana" w:hAnsi="Times New Roman"/>
          <w:sz w:val="22"/>
          <w:szCs w:val="22"/>
        </w:rPr>
        <w:t>, nos</w:t>
      </w:r>
      <w:r w:rsidR="00E96895" w:rsidRPr="005A7C9E">
        <w:rPr>
          <w:rFonts w:ascii="Times New Roman" w:eastAsia="Verdana" w:hAnsi="Times New Roman"/>
          <w:sz w:val="22"/>
          <w:szCs w:val="22"/>
        </w:rPr>
        <w:t xml:space="preserve"> termos da Resolução CAU/BR n.º 143, de 23 de junho de 2017</w:t>
      </w:r>
      <w:r w:rsidR="00E96895">
        <w:rPr>
          <w:rFonts w:ascii="Times New Roman" w:eastAsia="Verdana" w:hAnsi="Times New Roman"/>
          <w:sz w:val="22"/>
          <w:szCs w:val="22"/>
        </w:rPr>
        <w:t>;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3A946F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A0BFD">
        <w:rPr>
          <w:rFonts w:ascii="Times New Roman" w:eastAsia="Verdana" w:hAnsi="Times New Roman"/>
          <w:sz w:val="22"/>
          <w:szCs w:val="22"/>
        </w:rPr>
        <w:t>12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8A0BFD">
        <w:rPr>
          <w:rFonts w:ascii="Times New Roman" w:eastAsia="Verdana" w:hAnsi="Times New Roman"/>
          <w:sz w:val="22"/>
          <w:szCs w:val="22"/>
        </w:rPr>
        <w:t>maio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25A4B748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C41AB7E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E5CA75C" w14:textId="538D632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2448DDF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78837C" w14:textId="1C58E059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A387EF" w14:textId="2790056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2B24B7" w14:textId="212C6F74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BC68FE" w14:textId="1714A66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E416863" w14:textId="7E4E47B2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217E8A" w14:textId="4C0025CF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CB76073" w14:textId="61FBE4FB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78C5CC9" w14:textId="7ED03833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08EAAD" w14:textId="121FA2ED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2BA1ACA" w14:textId="18A2962B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67C0D8" w14:textId="175DF46A" w:rsidR="007F4826" w:rsidRDefault="007F4826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A43BB72" w14:textId="77777777" w:rsidR="00E96895" w:rsidRPr="00BE02F4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206140EE" w:rsidR="005B7F00" w:rsidRPr="00BE02F4" w:rsidRDefault="008A0BFD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</w:t>
            </w:r>
            <w:proofErr w:type="spellEnd"/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 xml:space="preserve">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EE66951" w:rsidR="005B7F00" w:rsidRPr="00BE02F4" w:rsidRDefault="008A0BFD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CF4744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  <w:r w:rsidR="008A0BFD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8A0BFD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40AB861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96895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FFB56" w14:textId="77777777" w:rsidR="0042635D" w:rsidRDefault="0042635D" w:rsidP="00EE4FDD">
      <w:r>
        <w:separator/>
      </w:r>
    </w:p>
  </w:endnote>
  <w:endnote w:type="continuationSeparator" w:id="0">
    <w:p w14:paraId="21B0D071" w14:textId="77777777" w:rsidR="0042635D" w:rsidRDefault="0042635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A09A3" w14:textId="77777777" w:rsidR="0042635D" w:rsidRDefault="0042635D" w:rsidP="00EE4FDD">
      <w:r>
        <w:separator/>
      </w:r>
    </w:p>
  </w:footnote>
  <w:footnote w:type="continuationSeparator" w:id="0">
    <w:p w14:paraId="77A16335" w14:textId="77777777" w:rsidR="0042635D" w:rsidRDefault="0042635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42635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6pt">
          <v:imagedata r:id="rId1" o:title=""/>
        </v:shape>
        <o:OLEObject Type="Embed" ProgID="CorelDraw.Graphic.16" ShapeID="_x0000_i1025" DrawAspect="Content" ObjectID="_168277032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63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C0498A4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7F4826" w:rsidRPr="007F4826">
            <w:rPr>
              <w:rFonts w:ascii="Times New Roman" w:eastAsia="Verdana" w:hAnsi="Times New Roman"/>
              <w:sz w:val="22"/>
              <w:szCs w:val="22"/>
            </w:rPr>
            <w:t>1245588/2021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D9AE751" w:rsidR="00BC3B36" w:rsidRPr="006563E8" w:rsidRDefault="00DD0C6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57FC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BA65CE3" w:rsidR="00BC3B36" w:rsidRPr="00986306" w:rsidRDefault="00666DF6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666DF6">
            <w:rPr>
              <w:rFonts w:ascii="Times New Roman" w:hAnsi="Times New Roman"/>
              <w:sz w:val="22"/>
              <w:szCs w:val="22"/>
            </w:rPr>
            <w:t xml:space="preserve">SUPOSTO COMETIMENTO DE </w:t>
          </w:r>
          <w:r>
            <w:rPr>
              <w:rFonts w:ascii="Times New Roman" w:hAnsi="Times New Roman"/>
              <w:sz w:val="22"/>
              <w:szCs w:val="22"/>
            </w:rPr>
            <w:t>FALTA</w:t>
          </w:r>
          <w:r w:rsidRPr="00666DF6">
            <w:rPr>
              <w:rFonts w:ascii="Times New Roman" w:hAnsi="Times New Roman"/>
              <w:sz w:val="22"/>
              <w:szCs w:val="22"/>
            </w:rPr>
            <w:t xml:space="preserve"> ÉTIC</w:t>
          </w:r>
          <w:r>
            <w:rPr>
              <w:rFonts w:ascii="Times New Roman" w:hAnsi="Times New Roman"/>
              <w:sz w:val="22"/>
              <w:szCs w:val="22"/>
            </w:rPr>
            <w:t>O</w:t>
          </w:r>
          <w:r w:rsidRPr="00666DF6">
            <w:rPr>
              <w:rFonts w:ascii="Times New Roman" w:hAnsi="Times New Roman"/>
              <w:sz w:val="22"/>
              <w:szCs w:val="22"/>
            </w:rPr>
            <w:t>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0CEF221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66DF6">
            <w:rPr>
              <w:rFonts w:ascii="Times New Roman" w:hAnsi="Times New Roman"/>
              <w:b/>
              <w:sz w:val="22"/>
              <w:szCs w:val="22"/>
            </w:rPr>
            <w:t>1</w:t>
          </w:r>
          <w:r w:rsidR="007F4826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42635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35D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0C69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854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23</cp:revision>
  <cp:lastPrinted>2018-09-20T16:53:00Z</cp:lastPrinted>
  <dcterms:created xsi:type="dcterms:W3CDTF">2020-11-12T18:59:00Z</dcterms:created>
  <dcterms:modified xsi:type="dcterms:W3CDTF">2021-05-17T18:25:00Z</dcterms:modified>
</cp:coreProperties>
</file>