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F9C2D" w14:textId="33215F7D" w:rsidR="00E1703B" w:rsidRPr="00106ADC" w:rsidRDefault="00E1703B" w:rsidP="00E1703B">
      <w:pPr>
        <w:pStyle w:val="xl49"/>
        <w:spacing w:before="0" w:after="0" w:line="276" w:lineRule="auto"/>
        <w:rPr>
          <w:rFonts w:eastAsia="Calibri" w:cs="Arial"/>
          <w:sz w:val="22"/>
          <w:szCs w:val="22"/>
          <w:lang w:eastAsia="en-US"/>
        </w:rPr>
      </w:pPr>
      <w:r w:rsidRPr="00106ADC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FD1374" w:rsidRPr="00106ADC">
        <w:rPr>
          <w:rFonts w:eastAsia="Calibri" w:cs="Arial"/>
          <w:sz w:val="22"/>
          <w:szCs w:val="22"/>
          <w:lang w:eastAsia="en-US"/>
        </w:rPr>
        <w:t>1</w:t>
      </w:r>
      <w:r w:rsidR="00C34C05" w:rsidRPr="00106ADC">
        <w:rPr>
          <w:rFonts w:eastAsia="Calibri" w:cs="Arial"/>
          <w:sz w:val="22"/>
          <w:szCs w:val="22"/>
          <w:lang w:eastAsia="en-US"/>
        </w:rPr>
        <w:t>0</w:t>
      </w:r>
      <w:r w:rsidRPr="00106ADC">
        <w:rPr>
          <w:rFonts w:eastAsia="Calibri" w:cs="Arial"/>
          <w:sz w:val="22"/>
          <w:szCs w:val="22"/>
          <w:lang w:eastAsia="en-US"/>
        </w:rPr>
        <w:t xml:space="preserve">, DE </w:t>
      </w:r>
      <w:r w:rsidR="00FD1374" w:rsidRPr="00106ADC">
        <w:rPr>
          <w:rFonts w:eastAsia="Calibri" w:cs="Arial"/>
          <w:sz w:val="22"/>
          <w:szCs w:val="22"/>
          <w:lang w:eastAsia="en-US"/>
        </w:rPr>
        <w:t>29</w:t>
      </w:r>
      <w:r w:rsidRPr="00106ADC">
        <w:rPr>
          <w:rFonts w:eastAsia="Calibri" w:cs="Arial"/>
          <w:sz w:val="22"/>
          <w:szCs w:val="22"/>
          <w:lang w:eastAsia="en-US"/>
        </w:rPr>
        <w:t xml:space="preserve"> DE </w:t>
      </w:r>
      <w:r w:rsidR="00AF70EA" w:rsidRPr="00106ADC">
        <w:rPr>
          <w:rFonts w:eastAsia="Calibri" w:cs="Arial"/>
          <w:sz w:val="22"/>
          <w:szCs w:val="22"/>
          <w:lang w:eastAsia="en-US"/>
        </w:rPr>
        <w:t>ABRIL</w:t>
      </w:r>
      <w:r w:rsidRPr="00106ADC">
        <w:rPr>
          <w:rFonts w:eastAsia="Calibri" w:cs="Arial"/>
          <w:sz w:val="22"/>
          <w:szCs w:val="22"/>
          <w:lang w:eastAsia="en-US"/>
        </w:rPr>
        <w:t xml:space="preserve"> DE 20</w:t>
      </w:r>
      <w:r w:rsidR="009C515A" w:rsidRPr="00106ADC">
        <w:rPr>
          <w:rFonts w:eastAsia="Calibri" w:cs="Arial"/>
          <w:sz w:val="22"/>
          <w:szCs w:val="22"/>
          <w:lang w:eastAsia="en-US"/>
        </w:rPr>
        <w:t>21</w:t>
      </w:r>
      <w:r w:rsidRPr="00106ADC">
        <w:rPr>
          <w:rFonts w:eastAsia="Calibri" w:cs="Arial"/>
          <w:sz w:val="22"/>
          <w:szCs w:val="22"/>
          <w:lang w:eastAsia="en-US"/>
        </w:rPr>
        <w:t>.</w:t>
      </w:r>
    </w:p>
    <w:p w14:paraId="78274515" w14:textId="77777777" w:rsidR="00E1703B" w:rsidRPr="00106ADC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592358F" w14:textId="77777777" w:rsidR="00E1703B" w:rsidRPr="00106ADC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251D7D67" w14:textId="03F0BE26" w:rsidR="00E1703B" w:rsidRPr="00106ADC" w:rsidRDefault="000D685E" w:rsidP="00F24EC6">
      <w:pPr>
        <w:spacing w:line="276" w:lineRule="auto"/>
        <w:ind w:left="4253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Credencia</w:t>
      </w:r>
      <w:r w:rsidR="00474305" w:rsidRPr="00106ADC">
        <w:rPr>
          <w:rFonts w:ascii="Arial" w:hAnsi="Arial" w:cs="Arial"/>
          <w:sz w:val="22"/>
          <w:szCs w:val="22"/>
        </w:rPr>
        <w:t xml:space="preserve"> </w:t>
      </w:r>
      <w:r w:rsidR="00CB6478" w:rsidRPr="00106ADC">
        <w:rPr>
          <w:rFonts w:ascii="Arial" w:hAnsi="Arial" w:cs="Arial"/>
          <w:sz w:val="22"/>
          <w:szCs w:val="22"/>
        </w:rPr>
        <w:t>o Gerente de Fis</w:t>
      </w:r>
      <w:r w:rsidR="008C7B19" w:rsidRPr="00106ADC">
        <w:rPr>
          <w:rFonts w:ascii="Arial" w:hAnsi="Arial" w:cs="Arial"/>
          <w:sz w:val="22"/>
          <w:szCs w:val="22"/>
        </w:rPr>
        <w:t>calização do Conselho de Arqu</w:t>
      </w:r>
      <w:bookmarkStart w:id="0" w:name="_GoBack"/>
      <w:bookmarkEnd w:id="0"/>
      <w:r w:rsidR="008C7B19" w:rsidRPr="00106ADC">
        <w:rPr>
          <w:rFonts w:ascii="Arial" w:hAnsi="Arial" w:cs="Arial"/>
          <w:sz w:val="22"/>
          <w:szCs w:val="22"/>
        </w:rPr>
        <w:t>itetura e Urbanismo do Distrito Federal (CAU/DF)</w:t>
      </w:r>
      <w:r w:rsidR="000C1020" w:rsidRPr="00106ADC">
        <w:rPr>
          <w:rFonts w:ascii="Arial" w:hAnsi="Arial" w:cs="Arial"/>
          <w:sz w:val="22"/>
          <w:szCs w:val="22"/>
        </w:rPr>
        <w:t xml:space="preserve"> para condução de veículo </w:t>
      </w:r>
      <w:r w:rsidR="002A17AC" w:rsidRPr="00106ADC">
        <w:rPr>
          <w:rFonts w:ascii="Arial" w:hAnsi="Arial" w:cs="Arial"/>
          <w:sz w:val="22"/>
          <w:szCs w:val="22"/>
        </w:rPr>
        <w:t>oficial</w:t>
      </w:r>
      <w:r w:rsidR="00C145DE" w:rsidRPr="00106ADC">
        <w:rPr>
          <w:rFonts w:ascii="Arial" w:hAnsi="Arial" w:cs="Arial"/>
          <w:sz w:val="22"/>
          <w:szCs w:val="22"/>
        </w:rPr>
        <w:t>, e dá outras providências.</w:t>
      </w:r>
    </w:p>
    <w:p w14:paraId="776092B6" w14:textId="77777777" w:rsidR="00E1703B" w:rsidRPr="00106ADC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E93618" w14:textId="77777777" w:rsidR="00E1703B" w:rsidRPr="00106ADC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3D4165" w14:textId="2F34C48D" w:rsidR="00E1703B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16651092" w14:textId="45BB6DFA" w:rsidR="00820C7E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276F62C" w14:textId="6CD8F059" w:rsidR="002A17AC" w:rsidRPr="00106ADC" w:rsidRDefault="005358E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Considerando Portaria CAU/DF nº 23, de 14 de dezembro de 2015, que estabelece a norma com critérios e procedimentos para a condução dos veículos da frota do CAU/DF por seus empregados devidamente credenciados e autorizados, e</w:t>
      </w:r>
    </w:p>
    <w:p w14:paraId="7A7CD65B" w14:textId="22384CCF" w:rsidR="001B4F8D" w:rsidRPr="00106ADC" w:rsidRDefault="001B4F8D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64E75C77" w14:textId="64A3C9D8" w:rsidR="001B4F8D" w:rsidRPr="00106ADC" w:rsidRDefault="006E798C" w:rsidP="006E798C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Considerando Portaria Ordinária nº </w:t>
      </w:r>
      <w:r w:rsidR="00545E48" w:rsidRPr="00106ADC">
        <w:rPr>
          <w:rFonts w:ascii="Arial" w:hAnsi="Arial" w:cs="Arial"/>
          <w:sz w:val="22"/>
          <w:szCs w:val="22"/>
        </w:rPr>
        <w:t>7</w:t>
      </w:r>
      <w:r w:rsidRPr="00106ADC">
        <w:rPr>
          <w:rFonts w:ascii="Arial" w:hAnsi="Arial" w:cs="Arial"/>
          <w:sz w:val="22"/>
          <w:szCs w:val="22"/>
        </w:rPr>
        <w:t>, de 6 de abril de 2021</w:t>
      </w:r>
      <w:r w:rsidR="00723090" w:rsidRPr="00106ADC">
        <w:rPr>
          <w:rFonts w:ascii="Arial" w:hAnsi="Arial" w:cs="Arial"/>
          <w:sz w:val="22"/>
          <w:szCs w:val="22"/>
        </w:rPr>
        <w:t>, a qual d</w:t>
      </w:r>
      <w:r w:rsidRPr="00106ADC">
        <w:rPr>
          <w:rFonts w:ascii="Arial" w:hAnsi="Arial" w:cs="Arial"/>
          <w:sz w:val="22"/>
          <w:szCs w:val="22"/>
        </w:rPr>
        <w:t xml:space="preserve">esigna </w:t>
      </w:r>
      <w:r w:rsidR="00545E48" w:rsidRPr="00106ADC">
        <w:rPr>
          <w:rFonts w:ascii="Arial" w:hAnsi="Arial" w:cs="Arial"/>
          <w:sz w:val="22"/>
          <w:szCs w:val="22"/>
        </w:rPr>
        <w:t>colaborador</w:t>
      </w:r>
      <w:r w:rsidRPr="00106ADC">
        <w:rPr>
          <w:rFonts w:ascii="Arial" w:hAnsi="Arial" w:cs="Arial"/>
          <w:sz w:val="22"/>
          <w:szCs w:val="22"/>
        </w:rPr>
        <w:t xml:space="preserve"> para exercer atividades de </w:t>
      </w:r>
      <w:r w:rsidR="00545E48" w:rsidRPr="00106ADC">
        <w:rPr>
          <w:rFonts w:ascii="Arial" w:hAnsi="Arial" w:cs="Arial"/>
          <w:sz w:val="22"/>
          <w:szCs w:val="22"/>
        </w:rPr>
        <w:t>Gerente de Fiscalização</w:t>
      </w:r>
      <w:r w:rsidRPr="00106ADC">
        <w:rPr>
          <w:rFonts w:ascii="Arial" w:hAnsi="Arial" w:cs="Arial"/>
          <w:sz w:val="22"/>
          <w:szCs w:val="22"/>
        </w:rPr>
        <w:t xml:space="preserve"> do CAU/DF.</w:t>
      </w:r>
    </w:p>
    <w:p w14:paraId="744D1700" w14:textId="77777777" w:rsidR="000E26C0" w:rsidRPr="00106ADC" w:rsidRDefault="000E26C0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540BF7B1" w14:textId="77777777" w:rsidR="004B429F" w:rsidRPr="00106ADC" w:rsidRDefault="004B429F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411AF7AE" w14:textId="77777777" w:rsidR="00E1703B" w:rsidRPr="00106ADC" w:rsidRDefault="00E1703B" w:rsidP="00E1703B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106ADC">
        <w:rPr>
          <w:rFonts w:ascii="Arial" w:hAnsi="Arial" w:cs="Arial"/>
          <w:b/>
          <w:sz w:val="22"/>
          <w:szCs w:val="22"/>
        </w:rPr>
        <w:t>RESOLVE:</w:t>
      </w:r>
    </w:p>
    <w:p w14:paraId="190FBB71" w14:textId="2106EE5B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D528A5" w14:textId="77777777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6DE601" w14:textId="46233C1F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1º </w:t>
      </w:r>
      <w:r w:rsidR="00CF331F" w:rsidRPr="00106ADC">
        <w:rPr>
          <w:rFonts w:ascii="Arial" w:hAnsi="Arial" w:cs="Arial"/>
          <w:sz w:val="22"/>
          <w:szCs w:val="22"/>
        </w:rPr>
        <w:t>Credenciar o gerente de fiscalização do CAU/DF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Pr="00106ADC">
        <w:rPr>
          <w:rFonts w:ascii="Arial" w:hAnsi="Arial" w:cs="Arial"/>
          <w:sz w:val="22"/>
          <w:szCs w:val="22"/>
        </w:rPr>
        <w:t xml:space="preserve"> </w:t>
      </w:r>
      <w:r w:rsidR="001E222E" w:rsidRPr="00106ADC">
        <w:rPr>
          <w:rFonts w:ascii="Arial" w:hAnsi="Arial" w:cs="Arial"/>
          <w:sz w:val="22"/>
          <w:szCs w:val="22"/>
        </w:rPr>
        <w:t>RICARDO DE ASSIS BAPTISTA SURIANI,</w:t>
      </w:r>
      <w:r w:rsidR="001B0843" w:rsidRPr="00106ADC">
        <w:rPr>
          <w:rFonts w:ascii="Arial" w:hAnsi="Arial" w:cs="Arial"/>
          <w:sz w:val="22"/>
          <w:szCs w:val="22"/>
        </w:rPr>
        <w:t xml:space="preserve"> </w:t>
      </w:r>
      <w:r w:rsidR="001B1FC8" w:rsidRPr="00106ADC">
        <w:rPr>
          <w:rFonts w:ascii="Arial" w:hAnsi="Arial" w:cs="Arial"/>
          <w:sz w:val="22"/>
          <w:szCs w:val="22"/>
        </w:rPr>
        <w:t>para conduzir veículo oficial do CAU/DF</w:t>
      </w:r>
      <w:r w:rsidR="007E2102" w:rsidRPr="00106ADC">
        <w:rPr>
          <w:rFonts w:ascii="Arial" w:hAnsi="Arial" w:cs="Arial"/>
          <w:sz w:val="22"/>
          <w:szCs w:val="22"/>
        </w:rPr>
        <w:t xml:space="preserve"> </w:t>
      </w:r>
      <w:r w:rsidR="001B1FC8" w:rsidRPr="00106ADC">
        <w:rPr>
          <w:rFonts w:ascii="Arial" w:hAnsi="Arial" w:cs="Arial"/>
          <w:sz w:val="22"/>
          <w:szCs w:val="22"/>
        </w:rPr>
        <w:t>como CONDUTOR HABITUAL conforme definido no inciso I, art. 3º, da Portaria CAU/DF nº 23</w:t>
      </w:r>
      <w:r w:rsidR="007E2102" w:rsidRPr="00106ADC">
        <w:rPr>
          <w:rFonts w:ascii="Arial" w:hAnsi="Arial" w:cs="Arial"/>
          <w:sz w:val="22"/>
          <w:szCs w:val="22"/>
        </w:rPr>
        <w:t>, de 2015</w:t>
      </w:r>
      <w:r w:rsidR="004756FA" w:rsidRPr="00106ADC">
        <w:rPr>
          <w:rFonts w:ascii="Arial" w:hAnsi="Arial" w:cs="Arial"/>
          <w:sz w:val="22"/>
          <w:szCs w:val="22"/>
        </w:rPr>
        <w:t>.</w:t>
      </w:r>
    </w:p>
    <w:p w14:paraId="1C9FE8F5" w14:textId="3DB8CE94" w:rsidR="001A5323" w:rsidRPr="00106ADC" w:rsidRDefault="001A5323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75D9D9DB" w14:textId="50C6428F" w:rsidR="001A5323" w:rsidRPr="00106ADC" w:rsidRDefault="00436166" w:rsidP="004A766C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Art. 2º Atribuir ao gerente de fiscalização, auxílio condutor na forma do art</w:t>
      </w:r>
      <w:r w:rsidR="004A0B03">
        <w:rPr>
          <w:rFonts w:ascii="Arial" w:hAnsi="Arial" w:cs="Arial"/>
          <w:sz w:val="22"/>
          <w:szCs w:val="22"/>
        </w:rPr>
        <w:t>.</w:t>
      </w:r>
      <w:r w:rsidRPr="00106ADC">
        <w:rPr>
          <w:rFonts w:ascii="Arial" w:hAnsi="Arial" w:cs="Arial"/>
          <w:sz w:val="22"/>
          <w:szCs w:val="22"/>
        </w:rPr>
        <w:t xml:space="preserve"> </w:t>
      </w:r>
      <w:r w:rsidR="002C4B90">
        <w:rPr>
          <w:rFonts w:ascii="Arial" w:hAnsi="Arial" w:cs="Arial"/>
          <w:sz w:val="22"/>
          <w:szCs w:val="22"/>
        </w:rPr>
        <w:t>7</w:t>
      </w:r>
      <w:r w:rsidRPr="00106ADC">
        <w:rPr>
          <w:rFonts w:ascii="Arial" w:hAnsi="Arial" w:cs="Arial"/>
          <w:sz w:val="22"/>
          <w:szCs w:val="22"/>
        </w:rPr>
        <w:t>º da Portaria CAU/DF nº 23/2015, e</w:t>
      </w:r>
      <w:r w:rsidR="00106ADC" w:rsidRPr="00106ADC">
        <w:rPr>
          <w:rFonts w:ascii="Arial" w:hAnsi="Arial" w:cs="Arial"/>
          <w:sz w:val="22"/>
          <w:szCs w:val="22"/>
        </w:rPr>
        <w:t xml:space="preserve"> alterações posteriores.</w:t>
      </w:r>
    </w:p>
    <w:p w14:paraId="4D4FD05C" w14:textId="77777777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</w:p>
    <w:p w14:paraId="786F1100" w14:textId="02B204E8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</w:t>
      </w:r>
      <w:r w:rsidR="00436166" w:rsidRPr="00106ADC">
        <w:rPr>
          <w:rFonts w:ascii="Arial" w:hAnsi="Arial" w:cs="Arial"/>
          <w:sz w:val="22"/>
          <w:szCs w:val="22"/>
        </w:rPr>
        <w:t>3</w:t>
      </w:r>
      <w:r w:rsidRPr="00106ADC">
        <w:rPr>
          <w:rFonts w:ascii="Arial" w:hAnsi="Arial" w:cs="Arial"/>
          <w:sz w:val="22"/>
          <w:szCs w:val="22"/>
        </w:rPr>
        <w:t>º Esta portaria entra em vigor na data de sua assinatura</w:t>
      </w:r>
      <w:r w:rsidR="00A06FE4" w:rsidRPr="00106ADC">
        <w:rPr>
          <w:rFonts w:ascii="Arial" w:hAnsi="Arial" w:cs="Arial"/>
          <w:sz w:val="22"/>
          <w:szCs w:val="22"/>
        </w:rPr>
        <w:t xml:space="preserve"> </w:t>
      </w:r>
      <w:r w:rsidR="00E45E32" w:rsidRPr="00106ADC">
        <w:rPr>
          <w:rFonts w:ascii="Arial" w:hAnsi="Arial" w:cs="Arial"/>
          <w:sz w:val="22"/>
          <w:szCs w:val="22"/>
        </w:rPr>
        <w:t xml:space="preserve">produzindo </w:t>
      </w:r>
      <w:r w:rsidR="00A06FE4" w:rsidRPr="00106ADC">
        <w:rPr>
          <w:rFonts w:ascii="Arial" w:hAnsi="Arial" w:cs="Arial"/>
          <w:sz w:val="22"/>
          <w:szCs w:val="22"/>
        </w:rPr>
        <w:t xml:space="preserve">efeitos financeiros a partir de </w:t>
      </w:r>
      <w:r w:rsidR="00FB6BC4" w:rsidRPr="00106ADC">
        <w:rPr>
          <w:rFonts w:ascii="Arial" w:hAnsi="Arial" w:cs="Arial"/>
          <w:sz w:val="22"/>
          <w:szCs w:val="22"/>
        </w:rPr>
        <w:t>6 de abril de 2021.</w:t>
      </w:r>
    </w:p>
    <w:p w14:paraId="301C52A3" w14:textId="77777777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0283540" w14:textId="77777777" w:rsidR="00FB6BC4" w:rsidRPr="00106ADC" w:rsidRDefault="00FB6BC4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3CA325A0" w14:textId="340326DE" w:rsidR="00E1703B" w:rsidRPr="00106ADC" w:rsidRDefault="00E1703B" w:rsidP="00E1703B">
      <w:pPr>
        <w:tabs>
          <w:tab w:val="left" w:pos="1134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Brasília, </w:t>
      </w:r>
      <w:r w:rsidR="00FB6BC4" w:rsidRPr="00106ADC">
        <w:rPr>
          <w:rFonts w:ascii="Arial" w:hAnsi="Arial" w:cs="Arial"/>
          <w:sz w:val="22"/>
          <w:szCs w:val="22"/>
        </w:rPr>
        <w:t>29</w:t>
      </w:r>
      <w:r w:rsidR="00294560" w:rsidRPr="00106ADC">
        <w:rPr>
          <w:rFonts w:ascii="Arial" w:hAnsi="Arial" w:cs="Arial"/>
          <w:sz w:val="22"/>
          <w:szCs w:val="22"/>
        </w:rPr>
        <w:t xml:space="preserve"> </w:t>
      </w:r>
      <w:r w:rsidRPr="00106ADC">
        <w:rPr>
          <w:rFonts w:ascii="Arial" w:hAnsi="Arial" w:cs="Arial"/>
          <w:sz w:val="22"/>
          <w:szCs w:val="22"/>
        </w:rPr>
        <w:t xml:space="preserve">de </w:t>
      </w:r>
      <w:r w:rsidR="00294560" w:rsidRPr="00106ADC">
        <w:rPr>
          <w:rFonts w:ascii="Arial" w:hAnsi="Arial" w:cs="Arial"/>
          <w:sz w:val="22"/>
          <w:szCs w:val="22"/>
        </w:rPr>
        <w:t>abril</w:t>
      </w:r>
      <w:r w:rsidR="001A11C5" w:rsidRPr="00106ADC">
        <w:rPr>
          <w:rFonts w:ascii="Arial" w:hAnsi="Arial" w:cs="Arial"/>
          <w:sz w:val="22"/>
          <w:szCs w:val="22"/>
        </w:rPr>
        <w:t xml:space="preserve"> </w:t>
      </w:r>
      <w:r w:rsidRPr="00106ADC">
        <w:rPr>
          <w:rFonts w:ascii="Arial" w:hAnsi="Arial" w:cs="Arial"/>
          <w:sz w:val="22"/>
          <w:szCs w:val="22"/>
        </w:rPr>
        <w:t>de 202</w:t>
      </w:r>
      <w:r w:rsidR="005A0430" w:rsidRPr="00106ADC">
        <w:rPr>
          <w:rFonts w:ascii="Arial" w:hAnsi="Arial" w:cs="Arial"/>
          <w:sz w:val="22"/>
          <w:szCs w:val="22"/>
        </w:rPr>
        <w:t>1</w:t>
      </w:r>
      <w:r w:rsidRPr="00106ADC">
        <w:rPr>
          <w:rFonts w:ascii="Arial" w:hAnsi="Arial" w:cs="Arial"/>
          <w:sz w:val="22"/>
          <w:szCs w:val="22"/>
        </w:rPr>
        <w:t>.</w:t>
      </w:r>
    </w:p>
    <w:p w14:paraId="5010C5A7" w14:textId="071B5AE8" w:rsidR="00E1703B" w:rsidRPr="00106ADC" w:rsidRDefault="00E1703B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F7B3AB1" w14:textId="3B3C9DB1" w:rsidR="006474CF" w:rsidRDefault="006474CF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1F7A51D7" w14:textId="1CABFD55" w:rsidR="004969D0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0D22736F" w14:textId="77777777" w:rsidR="004969D0" w:rsidRPr="00106ADC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D7E35F5" w14:textId="77F6EA76" w:rsidR="009B182C" w:rsidRPr="00106ADC" w:rsidRDefault="009B182C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5D6EA46" w14:textId="77777777" w:rsidR="009C515A" w:rsidRPr="00106ADC" w:rsidRDefault="009C515A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E7B7422" w14:textId="2EB08326" w:rsidR="00E1703B" w:rsidRPr="00106ADC" w:rsidRDefault="005A0430" w:rsidP="00E1703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/>
          <w:sz w:val="22"/>
          <w:szCs w:val="22"/>
          <w:lang w:eastAsia="zh-CN"/>
        </w:rPr>
      </w:pPr>
      <w:r w:rsidRPr="00106ADC">
        <w:rPr>
          <w:rFonts w:ascii="Arial" w:hAnsi="Arial" w:cs="Arial"/>
          <w:b/>
          <w:sz w:val="22"/>
          <w:szCs w:val="22"/>
        </w:rPr>
        <w:t>MÔNICA ANDRÉA BLANCO</w:t>
      </w:r>
    </w:p>
    <w:p w14:paraId="09F5465D" w14:textId="39275E3D" w:rsidR="001A11C5" w:rsidRPr="00106ADC" w:rsidRDefault="00E1703B" w:rsidP="00E7216D">
      <w:pPr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color w:val="000000"/>
          <w:sz w:val="22"/>
          <w:szCs w:val="22"/>
          <w:lang w:eastAsia="zh-CN"/>
        </w:rPr>
        <w:t>P</w:t>
      </w:r>
      <w:r w:rsidRPr="00106ADC">
        <w:rPr>
          <w:rFonts w:ascii="Arial" w:hAnsi="Arial" w:cs="Arial"/>
          <w:bCs/>
          <w:color w:val="000000"/>
          <w:sz w:val="22"/>
          <w:szCs w:val="22"/>
          <w:lang w:eastAsia="zh-CN"/>
        </w:rPr>
        <w:t>residente</w:t>
      </w:r>
    </w:p>
    <w:sectPr w:rsidR="001A11C5" w:rsidRPr="00106ADC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79D933" w14:textId="77777777" w:rsidR="00AB2A9F" w:rsidRDefault="00AB2A9F">
      <w:r>
        <w:separator/>
      </w:r>
    </w:p>
  </w:endnote>
  <w:endnote w:type="continuationSeparator" w:id="0">
    <w:p w14:paraId="3F7EE5A5" w14:textId="77777777" w:rsidR="00AB2A9F" w:rsidRDefault="00AB2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6C7F47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6C7F47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FEE1C0" w14:textId="77777777" w:rsidR="00AB2A9F" w:rsidRDefault="00AB2A9F">
      <w:r>
        <w:separator/>
      </w:r>
    </w:p>
  </w:footnote>
  <w:footnote w:type="continuationSeparator" w:id="0">
    <w:p w14:paraId="49B08EB1" w14:textId="77777777" w:rsidR="00AB2A9F" w:rsidRDefault="00AB2A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AB2A9F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68120322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AB2A9F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9D7"/>
    <w:rsid w:val="00016E7B"/>
    <w:rsid w:val="000201EF"/>
    <w:rsid w:val="00021DB9"/>
    <w:rsid w:val="000327A8"/>
    <w:rsid w:val="00041520"/>
    <w:rsid w:val="00042A0E"/>
    <w:rsid w:val="00045D15"/>
    <w:rsid w:val="00046667"/>
    <w:rsid w:val="00047B0F"/>
    <w:rsid w:val="000669EE"/>
    <w:rsid w:val="000709BD"/>
    <w:rsid w:val="000723E3"/>
    <w:rsid w:val="00074753"/>
    <w:rsid w:val="00081FCD"/>
    <w:rsid w:val="000904D3"/>
    <w:rsid w:val="00096D17"/>
    <w:rsid w:val="000A0D0C"/>
    <w:rsid w:val="000A518F"/>
    <w:rsid w:val="000B11D6"/>
    <w:rsid w:val="000B662B"/>
    <w:rsid w:val="000C1020"/>
    <w:rsid w:val="000C1E65"/>
    <w:rsid w:val="000C4392"/>
    <w:rsid w:val="000C45AE"/>
    <w:rsid w:val="000C5735"/>
    <w:rsid w:val="000D0333"/>
    <w:rsid w:val="000D26DC"/>
    <w:rsid w:val="000D685E"/>
    <w:rsid w:val="000D7156"/>
    <w:rsid w:val="000E0A70"/>
    <w:rsid w:val="000E26C0"/>
    <w:rsid w:val="000F2A20"/>
    <w:rsid w:val="000F2D5E"/>
    <w:rsid w:val="000F51CD"/>
    <w:rsid w:val="000F761D"/>
    <w:rsid w:val="00102500"/>
    <w:rsid w:val="00106ADC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F0A"/>
    <w:rsid w:val="00176CBC"/>
    <w:rsid w:val="0018371B"/>
    <w:rsid w:val="00186B57"/>
    <w:rsid w:val="001877FC"/>
    <w:rsid w:val="001879BA"/>
    <w:rsid w:val="001A11C5"/>
    <w:rsid w:val="001A5323"/>
    <w:rsid w:val="001B0843"/>
    <w:rsid w:val="001B15AB"/>
    <w:rsid w:val="001B1FC8"/>
    <w:rsid w:val="001B4F8D"/>
    <w:rsid w:val="001B7E90"/>
    <w:rsid w:val="001C4D3F"/>
    <w:rsid w:val="001E222E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579A7"/>
    <w:rsid w:val="0026717A"/>
    <w:rsid w:val="00270AA1"/>
    <w:rsid w:val="00281F93"/>
    <w:rsid w:val="002932B0"/>
    <w:rsid w:val="00294560"/>
    <w:rsid w:val="002A17AC"/>
    <w:rsid w:val="002A2D53"/>
    <w:rsid w:val="002B1179"/>
    <w:rsid w:val="002B1A3F"/>
    <w:rsid w:val="002B346E"/>
    <w:rsid w:val="002B60AC"/>
    <w:rsid w:val="002C158E"/>
    <w:rsid w:val="002C1757"/>
    <w:rsid w:val="002C4B90"/>
    <w:rsid w:val="002D3936"/>
    <w:rsid w:val="002D59D5"/>
    <w:rsid w:val="002F1323"/>
    <w:rsid w:val="002F620A"/>
    <w:rsid w:val="002F62EA"/>
    <w:rsid w:val="002F6683"/>
    <w:rsid w:val="0030211A"/>
    <w:rsid w:val="00310057"/>
    <w:rsid w:val="00310973"/>
    <w:rsid w:val="00314C77"/>
    <w:rsid w:val="00317206"/>
    <w:rsid w:val="003327E0"/>
    <w:rsid w:val="00337F84"/>
    <w:rsid w:val="003407A9"/>
    <w:rsid w:val="00344C6F"/>
    <w:rsid w:val="00347095"/>
    <w:rsid w:val="0035409D"/>
    <w:rsid w:val="003550BA"/>
    <w:rsid w:val="0036255F"/>
    <w:rsid w:val="0037060E"/>
    <w:rsid w:val="003715E8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492C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1654E"/>
    <w:rsid w:val="00421E8D"/>
    <w:rsid w:val="0043390C"/>
    <w:rsid w:val="004350A8"/>
    <w:rsid w:val="00436166"/>
    <w:rsid w:val="004400A2"/>
    <w:rsid w:val="004503C9"/>
    <w:rsid w:val="00461C34"/>
    <w:rsid w:val="00462215"/>
    <w:rsid w:val="00466C31"/>
    <w:rsid w:val="00470E6D"/>
    <w:rsid w:val="004715A8"/>
    <w:rsid w:val="00473E48"/>
    <w:rsid w:val="00474305"/>
    <w:rsid w:val="004756FA"/>
    <w:rsid w:val="00476778"/>
    <w:rsid w:val="00484983"/>
    <w:rsid w:val="00492300"/>
    <w:rsid w:val="004969D0"/>
    <w:rsid w:val="004A0B03"/>
    <w:rsid w:val="004A2129"/>
    <w:rsid w:val="004A4516"/>
    <w:rsid w:val="004A766C"/>
    <w:rsid w:val="004B429F"/>
    <w:rsid w:val="004B4510"/>
    <w:rsid w:val="004B5437"/>
    <w:rsid w:val="004C2F64"/>
    <w:rsid w:val="004C6D75"/>
    <w:rsid w:val="004E7611"/>
    <w:rsid w:val="004F01BD"/>
    <w:rsid w:val="004F1282"/>
    <w:rsid w:val="004F3F16"/>
    <w:rsid w:val="004F4252"/>
    <w:rsid w:val="004F4CF1"/>
    <w:rsid w:val="004F54F5"/>
    <w:rsid w:val="005028DB"/>
    <w:rsid w:val="005124C7"/>
    <w:rsid w:val="00513435"/>
    <w:rsid w:val="005178FA"/>
    <w:rsid w:val="00517FC5"/>
    <w:rsid w:val="0052412E"/>
    <w:rsid w:val="0053040A"/>
    <w:rsid w:val="005347BE"/>
    <w:rsid w:val="005358EE"/>
    <w:rsid w:val="00535C10"/>
    <w:rsid w:val="00545E48"/>
    <w:rsid w:val="00546321"/>
    <w:rsid w:val="005526A4"/>
    <w:rsid w:val="00560AAF"/>
    <w:rsid w:val="00563569"/>
    <w:rsid w:val="00564C1F"/>
    <w:rsid w:val="00582E8C"/>
    <w:rsid w:val="005A0430"/>
    <w:rsid w:val="005B0DA3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5E695B"/>
    <w:rsid w:val="006153E7"/>
    <w:rsid w:val="00623842"/>
    <w:rsid w:val="0063044D"/>
    <w:rsid w:val="00633211"/>
    <w:rsid w:val="00642D72"/>
    <w:rsid w:val="006474CF"/>
    <w:rsid w:val="0065072B"/>
    <w:rsid w:val="00653670"/>
    <w:rsid w:val="00670851"/>
    <w:rsid w:val="00671047"/>
    <w:rsid w:val="00682FF2"/>
    <w:rsid w:val="0068612A"/>
    <w:rsid w:val="006A18FD"/>
    <w:rsid w:val="006A3B09"/>
    <w:rsid w:val="006B09D2"/>
    <w:rsid w:val="006B6B63"/>
    <w:rsid w:val="006C27FD"/>
    <w:rsid w:val="006C5B9F"/>
    <w:rsid w:val="006C7F47"/>
    <w:rsid w:val="006E798C"/>
    <w:rsid w:val="00704ACE"/>
    <w:rsid w:val="00723090"/>
    <w:rsid w:val="007308AE"/>
    <w:rsid w:val="0073798E"/>
    <w:rsid w:val="00743DC8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2102"/>
    <w:rsid w:val="007E7E55"/>
    <w:rsid w:val="0080099D"/>
    <w:rsid w:val="008200E7"/>
    <w:rsid w:val="00820C7E"/>
    <w:rsid w:val="008266D5"/>
    <w:rsid w:val="00830719"/>
    <w:rsid w:val="0083122C"/>
    <w:rsid w:val="00834063"/>
    <w:rsid w:val="00847024"/>
    <w:rsid w:val="00853094"/>
    <w:rsid w:val="00860DF0"/>
    <w:rsid w:val="00862FD0"/>
    <w:rsid w:val="00870DC1"/>
    <w:rsid w:val="00874A0F"/>
    <w:rsid w:val="00874EA2"/>
    <w:rsid w:val="00893B35"/>
    <w:rsid w:val="008A1E1E"/>
    <w:rsid w:val="008A2731"/>
    <w:rsid w:val="008A6E91"/>
    <w:rsid w:val="008B7451"/>
    <w:rsid w:val="008C2FB4"/>
    <w:rsid w:val="008C7B19"/>
    <w:rsid w:val="008D5E4F"/>
    <w:rsid w:val="008E3D7C"/>
    <w:rsid w:val="008F2033"/>
    <w:rsid w:val="008F2293"/>
    <w:rsid w:val="008F24A7"/>
    <w:rsid w:val="008F2CEC"/>
    <w:rsid w:val="009024DD"/>
    <w:rsid w:val="0092169C"/>
    <w:rsid w:val="009321D0"/>
    <w:rsid w:val="009557A6"/>
    <w:rsid w:val="00960CEA"/>
    <w:rsid w:val="009640BE"/>
    <w:rsid w:val="009661E2"/>
    <w:rsid w:val="00967996"/>
    <w:rsid w:val="00991F68"/>
    <w:rsid w:val="0099770D"/>
    <w:rsid w:val="009B182C"/>
    <w:rsid w:val="009B19B4"/>
    <w:rsid w:val="009B5F24"/>
    <w:rsid w:val="009C3392"/>
    <w:rsid w:val="009C3D0B"/>
    <w:rsid w:val="009C515A"/>
    <w:rsid w:val="009D328F"/>
    <w:rsid w:val="009F2F1E"/>
    <w:rsid w:val="009F470F"/>
    <w:rsid w:val="009F6B90"/>
    <w:rsid w:val="00A0252B"/>
    <w:rsid w:val="00A06FE4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97213"/>
    <w:rsid w:val="00AB13B4"/>
    <w:rsid w:val="00AB2A9F"/>
    <w:rsid w:val="00AB4BF1"/>
    <w:rsid w:val="00AD2F4D"/>
    <w:rsid w:val="00AF604A"/>
    <w:rsid w:val="00AF70EA"/>
    <w:rsid w:val="00B02A28"/>
    <w:rsid w:val="00B066AD"/>
    <w:rsid w:val="00B10D99"/>
    <w:rsid w:val="00B15197"/>
    <w:rsid w:val="00B21ECF"/>
    <w:rsid w:val="00B23BF9"/>
    <w:rsid w:val="00B3780E"/>
    <w:rsid w:val="00B42CE5"/>
    <w:rsid w:val="00B479CA"/>
    <w:rsid w:val="00B57C19"/>
    <w:rsid w:val="00B657B9"/>
    <w:rsid w:val="00B66CC0"/>
    <w:rsid w:val="00B708B5"/>
    <w:rsid w:val="00B719EB"/>
    <w:rsid w:val="00B71B82"/>
    <w:rsid w:val="00B8136E"/>
    <w:rsid w:val="00B95811"/>
    <w:rsid w:val="00B96A05"/>
    <w:rsid w:val="00BA1762"/>
    <w:rsid w:val="00BA3307"/>
    <w:rsid w:val="00BA7915"/>
    <w:rsid w:val="00BA7963"/>
    <w:rsid w:val="00BC04A6"/>
    <w:rsid w:val="00BC1138"/>
    <w:rsid w:val="00BC1DB5"/>
    <w:rsid w:val="00BC5861"/>
    <w:rsid w:val="00BD2B91"/>
    <w:rsid w:val="00BD4C93"/>
    <w:rsid w:val="00BE0E86"/>
    <w:rsid w:val="00BE4F8F"/>
    <w:rsid w:val="00BF0C83"/>
    <w:rsid w:val="00BF64F4"/>
    <w:rsid w:val="00C00BC6"/>
    <w:rsid w:val="00C048D9"/>
    <w:rsid w:val="00C072DD"/>
    <w:rsid w:val="00C114A7"/>
    <w:rsid w:val="00C145DE"/>
    <w:rsid w:val="00C17A3B"/>
    <w:rsid w:val="00C34C05"/>
    <w:rsid w:val="00C43DC5"/>
    <w:rsid w:val="00C5453B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B6478"/>
    <w:rsid w:val="00CD0010"/>
    <w:rsid w:val="00CD3C2C"/>
    <w:rsid w:val="00CD503F"/>
    <w:rsid w:val="00CD7449"/>
    <w:rsid w:val="00CE2DA3"/>
    <w:rsid w:val="00CF331F"/>
    <w:rsid w:val="00CF4696"/>
    <w:rsid w:val="00D01402"/>
    <w:rsid w:val="00D038AC"/>
    <w:rsid w:val="00D12E44"/>
    <w:rsid w:val="00D32D33"/>
    <w:rsid w:val="00D46B1D"/>
    <w:rsid w:val="00D60B39"/>
    <w:rsid w:val="00D66ADC"/>
    <w:rsid w:val="00D91484"/>
    <w:rsid w:val="00D97B4C"/>
    <w:rsid w:val="00DA3D8B"/>
    <w:rsid w:val="00DB3EED"/>
    <w:rsid w:val="00DB5975"/>
    <w:rsid w:val="00DB5E01"/>
    <w:rsid w:val="00DC1ECE"/>
    <w:rsid w:val="00DC45CC"/>
    <w:rsid w:val="00DC5F8C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2304"/>
    <w:rsid w:val="00E27C51"/>
    <w:rsid w:val="00E30611"/>
    <w:rsid w:val="00E36DC3"/>
    <w:rsid w:val="00E4187E"/>
    <w:rsid w:val="00E45E32"/>
    <w:rsid w:val="00E56064"/>
    <w:rsid w:val="00E57BE7"/>
    <w:rsid w:val="00E66C64"/>
    <w:rsid w:val="00E67B7D"/>
    <w:rsid w:val="00E7216D"/>
    <w:rsid w:val="00E73844"/>
    <w:rsid w:val="00E813A1"/>
    <w:rsid w:val="00E85809"/>
    <w:rsid w:val="00E96413"/>
    <w:rsid w:val="00EB3F35"/>
    <w:rsid w:val="00EB4865"/>
    <w:rsid w:val="00EC4937"/>
    <w:rsid w:val="00EC757D"/>
    <w:rsid w:val="00ED0671"/>
    <w:rsid w:val="00EE03E8"/>
    <w:rsid w:val="00EE5146"/>
    <w:rsid w:val="00F15ADF"/>
    <w:rsid w:val="00F20BDC"/>
    <w:rsid w:val="00F24EC6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B2F6C"/>
    <w:rsid w:val="00FB3AF1"/>
    <w:rsid w:val="00FB5126"/>
    <w:rsid w:val="00FB5A6E"/>
    <w:rsid w:val="00FB6B37"/>
    <w:rsid w:val="00FB6BC4"/>
    <w:rsid w:val="00FC5C37"/>
    <w:rsid w:val="00FC752A"/>
    <w:rsid w:val="00FD0D13"/>
    <w:rsid w:val="00FD1374"/>
    <w:rsid w:val="00FD1638"/>
    <w:rsid w:val="00FD5D8D"/>
    <w:rsid w:val="00FD7F34"/>
    <w:rsid w:val="00FE5B17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4548A-1C50-4F16-AD8C-C3FA6AF21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</Pages>
  <Words>238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143</cp:revision>
  <cp:lastPrinted>2021-04-29T15:07:00Z</cp:lastPrinted>
  <dcterms:created xsi:type="dcterms:W3CDTF">2020-06-25T14:28:00Z</dcterms:created>
  <dcterms:modified xsi:type="dcterms:W3CDTF">2021-04-29T15:07:00Z</dcterms:modified>
</cp:coreProperties>
</file>