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6DE5" w14:textId="77777777" w:rsidR="00971700" w:rsidRPr="00892D04" w:rsidRDefault="00971700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5A9430A6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6B80B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F4D44" w14:textId="538D5323" w:rsidR="00971700" w:rsidRPr="00892D04" w:rsidRDefault="00544A5C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N.º 734094</w:t>
            </w:r>
            <w:r w:rsidR="00F24B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87BFE" w:rsidRPr="00A21F2A" w14:paraId="5D21E946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B2F65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5D60F" w14:textId="3DD1E0D4" w:rsidR="00971700" w:rsidRPr="00443C56" w:rsidRDefault="007013A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013AE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</w:t>
            </w:r>
          </w:p>
        </w:tc>
      </w:tr>
      <w:tr w:rsidR="00971700" w:rsidRPr="00892D04" w14:paraId="58026D24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EFB8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3F608" w14:textId="332C733D" w:rsidR="00971700" w:rsidRPr="00986306" w:rsidRDefault="00544A5C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4A5C"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14:paraId="7021EEEB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4A958FE5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0D79C57" w14:textId="7AE1281F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814B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44A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66BE194F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25DDD2BA" w14:textId="77777777" w:rsidR="00063210" w:rsidRPr="00151D89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151D89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151D89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</w:t>
      </w:r>
      <w:r w:rsidR="00C34AD5">
        <w:rPr>
          <w:rFonts w:ascii="Times New Roman" w:eastAsia="Verdana" w:hAnsi="Times New Roman"/>
          <w:sz w:val="22"/>
          <w:szCs w:val="22"/>
        </w:rPr>
        <w:t xml:space="preserve"> </w:t>
      </w:r>
      <w:r w:rsidR="002E5F9F">
        <w:rPr>
          <w:rFonts w:ascii="Times New Roman" w:eastAsia="Verdana" w:hAnsi="Times New Roman"/>
          <w:sz w:val="22"/>
          <w:szCs w:val="22"/>
        </w:rPr>
        <w:t>março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201</w:t>
      </w:r>
      <w:r w:rsidR="00443C56" w:rsidRPr="00151D89">
        <w:rPr>
          <w:rFonts w:ascii="Times New Roman" w:eastAsia="Verdana" w:hAnsi="Times New Roman"/>
          <w:sz w:val="22"/>
          <w:szCs w:val="22"/>
        </w:rPr>
        <w:t>9</w:t>
      </w:r>
      <w:r w:rsidRPr="00151D89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7F90C856" w14:textId="0512DA33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  <w:r w:rsidRPr="000952BA">
        <w:rPr>
          <w:rFonts w:ascii="Times New Roman" w:hAnsi="Times New Roman"/>
        </w:rPr>
        <w:t>Trata</w:t>
      </w:r>
      <w:r>
        <w:rPr>
          <w:rFonts w:ascii="Times New Roman" w:hAnsi="Times New Roman"/>
        </w:rPr>
        <w:t>,</w:t>
      </w:r>
      <w:r w:rsidRPr="000952BA">
        <w:rPr>
          <w:rFonts w:ascii="Times New Roman" w:hAnsi="Times New Roman"/>
        </w:rPr>
        <w:t xml:space="preserve"> o presente processo</w:t>
      </w:r>
      <w:r>
        <w:rPr>
          <w:rFonts w:ascii="Times New Roman" w:hAnsi="Times New Roman"/>
        </w:rPr>
        <w:t>,</w:t>
      </w:r>
      <w:r w:rsidRPr="000952B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processo de auto de infração n.º 1000047535/2017, em desfavor do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hAnsi="Times New Roman"/>
        </w:rPr>
        <w:t xml:space="preserve">, CPF n.º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hAnsi="Times New Roman"/>
        </w:rPr>
        <w:t>, por exercício ilegal da profissão;</w:t>
      </w:r>
    </w:p>
    <w:p w14:paraId="70628B24" w14:textId="7A51EF82" w:rsidR="00544A5C" w:rsidRPr="00EC4841" w:rsidRDefault="00544A5C" w:rsidP="00544A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processo originou-se a </w:t>
      </w:r>
      <w:r w:rsidRPr="00EC4841">
        <w:rPr>
          <w:rFonts w:ascii="Times New Roman" w:hAnsi="Times New Roman"/>
        </w:rPr>
        <w:t xml:space="preserve">partir da denúncia n.º 11401 </w:t>
      </w:r>
      <w:r w:rsidRPr="00EC4841">
        <w:rPr>
          <w:rFonts w:ascii="Times New Roman" w:hAnsi="Times New Roman"/>
          <w:shd w:val="clear" w:color="auto" w:fill="FFFFFF"/>
        </w:rPr>
        <w:t>(folha n.º 3)</w:t>
      </w:r>
      <w:r w:rsidRPr="00EC4841">
        <w:rPr>
          <w:rFonts w:ascii="Times New Roman" w:hAnsi="Times New Roman"/>
        </w:rPr>
        <w:t xml:space="preserve">, apresentada no dia 30 de novembro de 2016 e protocolada sob o n.º 451726/2016 </w:t>
      </w:r>
      <w:r w:rsidRPr="00EC4841">
        <w:rPr>
          <w:rFonts w:ascii="Times New Roman" w:hAnsi="Times New Roman"/>
          <w:shd w:val="clear" w:color="auto" w:fill="FFFFFF"/>
        </w:rPr>
        <w:t>(folha n.º 1)</w:t>
      </w:r>
      <w:r w:rsidRPr="00EC4841">
        <w:rPr>
          <w:rFonts w:ascii="Times New Roman" w:hAnsi="Times New Roman"/>
        </w:rPr>
        <w:t>. De acordo com a denúncia</w:t>
      </w:r>
      <w:r>
        <w:rPr>
          <w:rFonts w:ascii="Times New Roman" w:hAnsi="Times New Roman"/>
        </w:rPr>
        <w:t>:</w:t>
      </w:r>
    </w:p>
    <w:p w14:paraId="0F80E6AE" w14:textId="2502A1D2" w:rsidR="00544A5C" w:rsidRPr="00EC4841" w:rsidRDefault="00544A5C" w:rsidP="00544A5C">
      <w:pPr>
        <w:spacing w:before="120" w:after="120"/>
        <w:ind w:left="2268"/>
        <w:jc w:val="both"/>
        <w:rPr>
          <w:rFonts w:ascii="Times New Roman" w:hAnsi="Times New Roman"/>
          <w:bCs/>
          <w:sz w:val="20"/>
          <w:szCs w:val="18"/>
          <w:shd w:val="clear" w:color="auto" w:fill="FFFFFF"/>
        </w:rPr>
      </w:pPr>
      <w:r w:rsidRPr="00EC4841">
        <w:rPr>
          <w:rFonts w:ascii="Times New Roman" w:hAnsi="Times New Roman"/>
          <w:bCs/>
          <w:sz w:val="20"/>
          <w:szCs w:val="18"/>
          <w:shd w:val="clear" w:color="auto" w:fill="FFFFFF"/>
        </w:rPr>
        <w:t xml:space="preserve">“Obra sem autorização da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7013AE" w:rsidRPr="00EC4841">
        <w:rPr>
          <w:rFonts w:ascii="Times New Roman" w:hAnsi="Times New Roman"/>
          <w:bCs/>
          <w:sz w:val="20"/>
          <w:szCs w:val="18"/>
          <w:shd w:val="clear" w:color="auto" w:fill="FFFFFF"/>
        </w:rPr>
        <w:t xml:space="preserve"> </w:t>
      </w:r>
      <w:r w:rsidRPr="00EC4841">
        <w:rPr>
          <w:rFonts w:ascii="Times New Roman" w:hAnsi="Times New Roman"/>
          <w:bCs/>
          <w:sz w:val="20"/>
          <w:szCs w:val="18"/>
          <w:shd w:val="clear" w:color="auto" w:fill="FFFFFF"/>
        </w:rPr>
        <w:t>para reforma casa antiga e acréscimo no fundo lote. Obra de risco, sem segurança,</w:t>
      </w:r>
      <w:r>
        <w:rPr>
          <w:rFonts w:ascii="Times New Roman" w:hAnsi="Times New Roman"/>
          <w:bCs/>
          <w:sz w:val="20"/>
          <w:szCs w:val="18"/>
          <w:shd w:val="clear" w:color="auto" w:fill="FFFFFF"/>
        </w:rPr>
        <w:t xml:space="preserve"> </w:t>
      </w:r>
      <w:r w:rsidRPr="00EC4841">
        <w:rPr>
          <w:rFonts w:ascii="Times New Roman" w:hAnsi="Times New Roman"/>
          <w:bCs/>
          <w:sz w:val="20"/>
          <w:szCs w:val="18"/>
          <w:shd w:val="clear" w:color="auto" w:fill="FFFFFF"/>
        </w:rPr>
        <w:t>construção irregular fora da norma PDL</w:t>
      </w:r>
      <w:r>
        <w:rPr>
          <w:rFonts w:ascii="Times New Roman" w:hAnsi="Times New Roman"/>
          <w:bCs/>
          <w:sz w:val="20"/>
          <w:szCs w:val="18"/>
          <w:shd w:val="clear" w:color="auto" w:fill="FFFFFF"/>
        </w:rPr>
        <w:t xml:space="preserve"> </w:t>
      </w:r>
      <w:r w:rsidRPr="00EC4841">
        <w:rPr>
          <w:rFonts w:ascii="Times New Roman" w:hAnsi="Times New Roman"/>
          <w:bCs/>
          <w:sz w:val="20"/>
          <w:szCs w:val="18"/>
          <w:shd w:val="clear" w:color="auto" w:fill="FFFFFF"/>
        </w:rPr>
        <w:t>- Taguatinga, 4 habitações, só é permitido 2 habitações por lote. Sem acompanhamento de profissional registrado no Conselho (CREA ou CAU) (...)”.</w:t>
      </w:r>
    </w:p>
    <w:p w14:paraId="5F1E6BC3" w14:textId="3B1B8137" w:rsidR="00544A5C" w:rsidRPr="00EC4841" w:rsidRDefault="00544A5C" w:rsidP="00544A5C">
      <w:pPr>
        <w:spacing w:before="120" w:after="120"/>
        <w:jc w:val="both"/>
        <w:rPr>
          <w:rFonts w:ascii="Times New Roman" w:hAnsi="Times New Roman"/>
        </w:rPr>
      </w:pPr>
      <w:r w:rsidRPr="00EC4841">
        <w:rPr>
          <w:rFonts w:ascii="Times New Roman" w:hAnsi="Times New Roman"/>
        </w:rPr>
        <w:t xml:space="preserve">Em ação de fiscalização realizada no local no dia 14 de dezembro de 2016, 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7013AE" w:rsidRPr="00EC4841">
        <w:rPr>
          <w:rFonts w:ascii="Times New Roman" w:hAnsi="Times New Roman"/>
        </w:rPr>
        <w:t xml:space="preserve"> </w:t>
      </w:r>
      <w:r w:rsidRPr="00EC4841">
        <w:rPr>
          <w:rFonts w:ascii="Times New Roman" w:hAnsi="Times New Roman"/>
        </w:rPr>
        <w:t xml:space="preserve">se comprometeu a solicitar, ao suposto </w:t>
      </w:r>
      <w:r>
        <w:rPr>
          <w:rFonts w:ascii="Times New Roman" w:hAnsi="Times New Roman"/>
        </w:rPr>
        <w:t>a</w:t>
      </w:r>
      <w:r w:rsidRPr="00EC4841">
        <w:rPr>
          <w:rFonts w:ascii="Times New Roman" w:hAnsi="Times New Roman"/>
        </w:rPr>
        <w:t xml:space="preserve">rquiteto e </w:t>
      </w:r>
      <w:r>
        <w:rPr>
          <w:rFonts w:ascii="Times New Roman" w:hAnsi="Times New Roman"/>
        </w:rPr>
        <w:t>u</w:t>
      </w:r>
      <w:r w:rsidRPr="00EC4841">
        <w:rPr>
          <w:rFonts w:ascii="Times New Roman" w:hAnsi="Times New Roman"/>
        </w:rPr>
        <w:t xml:space="preserve">rbanista responsável pela obra, que entrasse em contato com o CAU/DF para que apresentasse os respectivos Registros de Responsabilidade Técnica (RRT) da obra – o que, até o presente momento, não foi feito. Na ocasião foram coletados, também, os dados do suposto proprietário do imóvel,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EC4841">
        <w:rPr>
          <w:rFonts w:ascii="Times New Roman" w:hAnsi="Times New Roman"/>
        </w:rPr>
        <w:t xml:space="preserve">, CPF n.º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hAnsi="Times New Roman"/>
        </w:rPr>
        <w:t>;</w:t>
      </w:r>
    </w:p>
    <w:p w14:paraId="2D190DC7" w14:textId="365D9BBD" w:rsidR="00544A5C" w:rsidRPr="00EC4841" w:rsidRDefault="00544A5C" w:rsidP="00544A5C">
      <w:pPr>
        <w:spacing w:before="120" w:after="120"/>
        <w:jc w:val="both"/>
        <w:rPr>
          <w:rFonts w:ascii="Times New Roman" w:hAnsi="Times New Roman"/>
        </w:rPr>
      </w:pPr>
      <w:r w:rsidRPr="00EC4841">
        <w:rPr>
          <w:rFonts w:ascii="Times New Roman" w:hAnsi="Times New Roman"/>
        </w:rPr>
        <w:t xml:space="preserve">Ato contínuo, o CAU/DF encaminhou ao CREA-DF o Ofício n.º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EC4841">
        <w:rPr>
          <w:rFonts w:ascii="Times New Roman" w:hAnsi="Times New Roman"/>
        </w:rPr>
        <w:t xml:space="preserve">, solicitando os registros de Anotação de Responsabilidade Técnica (ART) referentes ao endereço da obra (folha n.º 7). Em resposta ao referido ofício, o CREA-DF encaminhou ao CAU/DF o Ofício n.º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EC4841">
        <w:rPr>
          <w:rFonts w:ascii="Times New Roman" w:hAnsi="Times New Roman"/>
        </w:rPr>
        <w:t xml:space="preserve">, elencando diversas ARTs, </w:t>
      </w:r>
      <w:r>
        <w:rPr>
          <w:rFonts w:ascii="Times New Roman" w:hAnsi="Times New Roman"/>
        </w:rPr>
        <w:t xml:space="preserve">porém </w:t>
      </w:r>
      <w:r w:rsidRPr="00EC4841">
        <w:rPr>
          <w:rFonts w:ascii="Times New Roman" w:hAnsi="Times New Roman"/>
        </w:rPr>
        <w:t>nenhuma referente à obra de reforma citada na denúncia (folhas n.º 8 a 17)</w:t>
      </w:r>
      <w:r>
        <w:rPr>
          <w:rFonts w:ascii="Times New Roman" w:hAnsi="Times New Roman"/>
        </w:rPr>
        <w:t>;</w:t>
      </w:r>
    </w:p>
    <w:p w14:paraId="35326163" w14:textId="055CB13F" w:rsidR="00544A5C" w:rsidRPr="00EC4841" w:rsidRDefault="00544A5C" w:rsidP="00544A5C">
      <w:pPr>
        <w:spacing w:before="120" w:after="120"/>
        <w:jc w:val="both"/>
        <w:rPr>
          <w:rFonts w:ascii="Times New Roman" w:hAnsi="Times New Roman"/>
        </w:rPr>
      </w:pPr>
      <w:r w:rsidRPr="00EC4841">
        <w:rPr>
          <w:rFonts w:ascii="Times New Roman" w:hAnsi="Times New Roman"/>
        </w:rPr>
        <w:t xml:space="preserve">Considerando não ter sido possível localizar, no Sistema de Informação e Comunicação do CAU – SICCAU –, os </w:t>
      </w:r>
      <w:r>
        <w:rPr>
          <w:rFonts w:ascii="Times New Roman" w:hAnsi="Times New Roman"/>
        </w:rPr>
        <w:t xml:space="preserve">responsáveis técnicos pela </w:t>
      </w:r>
      <w:r w:rsidRPr="00EC4841">
        <w:rPr>
          <w:rFonts w:ascii="Times New Roman" w:hAnsi="Times New Roman"/>
        </w:rPr>
        <w:t xml:space="preserve">reforma, </w:t>
      </w:r>
      <w:r>
        <w:rPr>
          <w:rFonts w:ascii="Times New Roman" w:hAnsi="Times New Roman"/>
        </w:rPr>
        <w:t>o Conselho lavrou, no dia 23 de fevereiro de 2017,</w:t>
      </w:r>
      <w:r w:rsidRPr="00EC4841">
        <w:rPr>
          <w:rFonts w:ascii="Times New Roman" w:hAnsi="Times New Roman"/>
        </w:rPr>
        <w:t xml:space="preserve"> a notificação preventiva n.º 1000047535/2017, em desfavor do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EC4841">
        <w:rPr>
          <w:rFonts w:ascii="Times New Roman" w:hAnsi="Times New Roman"/>
        </w:rPr>
        <w:t>, por exercício ilegal da profissão (folha n.º 20)</w:t>
      </w:r>
      <w:r>
        <w:rPr>
          <w:rFonts w:ascii="Times New Roman" w:hAnsi="Times New Roman"/>
        </w:rPr>
        <w:t>;</w:t>
      </w:r>
    </w:p>
    <w:p w14:paraId="68CEE17D" w14:textId="5F16F59A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  <w:r w:rsidRPr="00EC4841">
        <w:rPr>
          <w:rFonts w:ascii="Times New Roman" w:hAnsi="Times New Roman"/>
        </w:rPr>
        <w:t xml:space="preserve">No dia 2 de agosto de 2017, 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7013AE" w:rsidRPr="00EC4841">
        <w:rPr>
          <w:rFonts w:ascii="Times New Roman" w:hAnsi="Times New Roman"/>
        </w:rPr>
        <w:t xml:space="preserve"> </w:t>
      </w:r>
      <w:r w:rsidRPr="00EC4841">
        <w:rPr>
          <w:rFonts w:ascii="Times New Roman" w:hAnsi="Times New Roman"/>
        </w:rPr>
        <w:t xml:space="preserve">apresentou, ao CAU/DF, defesa administrativa na qual afirma ser o legítimo proprietário do imóvel. Argumenta, ainda, que 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7013AE" w:rsidRPr="00EC4841">
        <w:rPr>
          <w:rFonts w:ascii="Times New Roman" w:hAnsi="Times New Roman"/>
          <w:i/>
        </w:rPr>
        <w:t xml:space="preserve"> </w:t>
      </w:r>
      <w:r w:rsidRPr="00EC4841">
        <w:rPr>
          <w:rFonts w:ascii="Times New Roman" w:hAnsi="Times New Roman"/>
          <w:i/>
        </w:rPr>
        <w:t>“em nenhum momento exerceu ilegalmente a profissão de arquiteto. A atividade exercida por ele se restringiu à administração da obra quanto à contratação de pessoal e material para execução da reforma</w:t>
      </w:r>
      <w:r w:rsidRPr="00EC4841">
        <w:rPr>
          <w:rFonts w:ascii="Times New Roman" w:hAnsi="Times New Roman"/>
        </w:rPr>
        <w:t>” (folha n.º 24).</w:t>
      </w:r>
      <w:r>
        <w:rPr>
          <w:rFonts w:ascii="Times New Roman" w:hAnsi="Times New Roman"/>
        </w:rPr>
        <w:t xml:space="preserve"> A defesa foi apresentada fora do prazo estipulado legalmente de 10 (dez) dias;</w:t>
      </w:r>
    </w:p>
    <w:p w14:paraId="63AD6009" w14:textId="34C8D59F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Departamento de Fiscalização do CAU/DF lavrou, então, no dia 6 de agosto de 2018, o auto de infração n.º 1000047535/2017, em desfavor do sr.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hAnsi="Times New Roman"/>
        </w:rPr>
        <w:t xml:space="preserve">, por exercício ilegal da profissão (folha nº 25); </w:t>
      </w:r>
    </w:p>
    <w:p w14:paraId="35E62F68" w14:textId="77777777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</w:p>
    <w:p w14:paraId="7F6C252F" w14:textId="77777777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</w:p>
    <w:p w14:paraId="6B3B2A84" w14:textId="77777777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</w:p>
    <w:p w14:paraId="30623D8C" w14:textId="77777777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</w:p>
    <w:p w14:paraId="0D4A1B21" w14:textId="43DFE127" w:rsidR="00544A5C" w:rsidRDefault="00544A5C" w:rsidP="00544A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por sua vez, não ter sido apresentada defesa administrativa do auto de infração no prazo legal, e considerando que tampouco houve regularização da situação que ensejou a lavratura da notificação preventiva;</w:t>
      </w:r>
    </w:p>
    <w:p w14:paraId="5C1A301C" w14:textId="004420BB" w:rsidR="00C86AC3" w:rsidRPr="0091686D" w:rsidRDefault="00C86AC3" w:rsidP="0091686D">
      <w:pPr>
        <w:jc w:val="both"/>
        <w:rPr>
          <w:rFonts w:ascii="Times New Roman" w:eastAsia="Verdana" w:hAnsi="Times New Roman"/>
          <w:sz w:val="22"/>
          <w:szCs w:val="22"/>
        </w:rPr>
      </w:pPr>
      <w:r w:rsidRPr="0091686D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DC57F4" w:rsidRPr="0091686D">
        <w:rPr>
          <w:rFonts w:ascii="Times New Roman" w:eastAsia="Verdana" w:hAnsi="Times New Roman"/>
          <w:sz w:val="22"/>
          <w:szCs w:val="22"/>
        </w:rPr>
        <w:t>Mônica Andréa Blanco</w:t>
      </w:r>
      <w:r w:rsidR="002E5F9F">
        <w:rPr>
          <w:rFonts w:ascii="Times New Roman" w:eastAsia="Verdana" w:hAnsi="Times New Roman"/>
          <w:sz w:val="22"/>
          <w:szCs w:val="22"/>
        </w:rPr>
        <w:t>;</w:t>
      </w:r>
    </w:p>
    <w:p w14:paraId="73B48ED1" w14:textId="77777777" w:rsidR="002A7860" w:rsidRPr="00151D89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151D89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0D7D04C" w14:textId="788DF04E" w:rsidR="00B0034F" w:rsidRPr="00646407" w:rsidRDefault="002E5F9F" w:rsidP="00B0034F">
      <w:pPr>
        <w:jc w:val="both"/>
        <w:rPr>
          <w:rFonts w:ascii="Times New Roman" w:eastAsia="Verdana" w:hAnsi="Times New Roman"/>
        </w:rPr>
      </w:pPr>
      <w:r w:rsidRPr="00646407">
        <w:rPr>
          <w:rFonts w:ascii="Times New Roman" w:eastAsia="Verdana" w:hAnsi="Times New Roman"/>
        </w:rPr>
        <w:t>Por aprovar o relato e voto da conselheira relatora</w:t>
      </w:r>
      <w:r w:rsidR="00544A5C" w:rsidRPr="00646407">
        <w:rPr>
          <w:rFonts w:ascii="Times New Roman" w:eastAsia="Verdana" w:hAnsi="Times New Roman"/>
        </w:rPr>
        <w:t>:</w:t>
      </w:r>
    </w:p>
    <w:p w14:paraId="7848E33C" w14:textId="0DC7FF5C" w:rsidR="00544A5C" w:rsidRPr="00646407" w:rsidRDefault="00544A5C" w:rsidP="00B0034F">
      <w:pPr>
        <w:jc w:val="both"/>
        <w:rPr>
          <w:rFonts w:ascii="Times New Roman" w:eastAsia="Verdana" w:hAnsi="Times New Roman"/>
        </w:rPr>
      </w:pPr>
    </w:p>
    <w:p w14:paraId="4F443F53" w14:textId="09FB484B" w:rsidR="00544A5C" w:rsidRPr="00646407" w:rsidRDefault="00544A5C" w:rsidP="00544A5C">
      <w:pPr>
        <w:jc w:val="both"/>
        <w:rPr>
          <w:rFonts w:ascii="Times New Roman" w:eastAsia="Verdana" w:hAnsi="Times New Roman"/>
        </w:rPr>
      </w:pPr>
      <w:r w:rsidRPr="00646407">
        <w:rPr>
          <w:rFonts w:ascii="Times New Roman" w:eastAsia="Verdana" w:hAnsi="Times New Roman"/>
        </w:rPr>
        <w:t xml:space="preserve">1 - Pela MANUTENÇÃO DO AUTO DE INFRAÇÃO n.º 1000047535/2017 e APLICAÇÃO DA MULTA em desfavor do senhor </w:t>
      </w:r>
      <w:r w:rsidR="007013AE" w:rsidRPr="007013A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646407">
        <w:rPr>
          <w:rFonts w:ascii="Times New Roman" w:eastAsia="Verdana" w:hAnsi="Times New Roman"/>
        </w:rPr>
        <w:t>, por exercício ilegal da profissão de arquiteto e urbanista;</w:t>
      </w:r>
    </w:p>
    <w:p w14:paraId="0445BEBF" w14:textId="3F5498CF" w:rsidR="00544A5C" w:rsidRPr="00646407" w:rsidRDefault="00544A5C" w:rsidP="00544A5C">
      <w:pPr>
        <w:jc w:val="both"/>
        <w:rPr>
          <w:rFonts w:ascii="Times New Roman" w:eastAsia="Verdana" w:hAnsi="Times New Roman"/>
        </w:rPr>
      </w:pPr>
      <w:r w:rsidRPr="00646407">
        <w:rPr>
          <w:rFonts w:ascii="Times New Roman" w:eastAsia="Verdana" w:hAnsi="Times New Roman"/>
        </w:rPr>
        <w:tab/>
      </w:r>
    </w:p>
    <w:p w14:paraId="4C9C28BD" w14:textId="083E2CB2" w:rsidR="00544A5C" w:rsidRPr="00646407" w:rsidRDefault="00544A5C" w:rsidP="00544A5C">
      <w:pPr>
        <w:jc w:val="both"/>
        <w:rPr>
          <w:rFonts w:ascii="Times New Roman" w:eastAsia="Verdana" w:hAnsi="Times New Roman"/>
        </w:rPr>
      </w:pPr>
      <w:r w:rsidRPr="00646407">
        <w:rPr>
          <w:rFonts w:ascii="Times New Roman" w:eastAsia="Verdana" w:hAnsi="Times New Roman"/>
        </w:rPr>
        <w:t>2 – Por encaminhar a decisão ao Ministério Público para conhecimento e medidas cabíveis.</w:t>
      </w:r>
    </w:p>
    <w:p w14:paraId="225EF4DD" w14:textId="77777777" w:rsidR="00151D89" w:rsidRPr="00646407" w:rsidRDefault="00151D89" w:rsidP="00B0034F">
      <w:pPr>
        <w:jc w:val="both"/>
        <w:rPr>
          <w:rFonts w:ascii="Times New Roman" w:eastAsia="Verdana" w:hAnsi="Times New Roman"/>
        </w:rPr>
      </w:pPr>
    </w:p>
    <w:p w14:paraId="2FE48280" w14:textId="77777777" w:rsidR="00E0494D" w:rsidRPr="00646407" w:rsidRDefault="0032310B" w:rsidP="00E0494D">
      <w:pPr>
        <w:jc w:val="both"/>
        <w:rPr>
          <w:rFonts w:ascii="Times New Roman" w:hAnsi="Times New Roman"/>
        </w:rPr>
      </w:pPr>
      <w:r w:rsidRPr="00646407">
        <w:rPr>
          <w:rFonts w:ascii="Times New Roman" w:hAnsi="Times New Roman"/>
          <w:b/>
        </w:rPr>
        <w:t xml:space="preserve">Com </w:t>
      </w:r>
      <w:r w:rsidR="002E5F9F" w:rsidRPr="00646407">
        <w:rPr>
          <w:rFonts w:ascii="Times New Roman" w:hAnsi="Times New Roman"/>
          <w:b/>
        </w:rPr>
        <w:t>4</w:t>
      </w:r>
      <w:r w:rsidR="0003241C" w:rsidRPr="00646407">
        <w:rPr>
          <w:rFonts w:ascii="Times New Roman" w:hAnsi="Times New Roman"/>
        </w:rPr>
        <w:t xml:space="preserve"> </w:t>
      </w:r>
      <w:r w:rsidR="00E0494D" w:rsidRPr="00646407">
        <w:rPr>
          <w:rFonts w:ascii="Times New Roman" w:hAnsi="Times New Roman"/>
        </w:rPr>
        <w:t xml:space="preserve">votos favoráveis, </w:t>
      </w:r>
      <w:r w:rsidR="00C31619" w:rsidRPr="00646407">
        <w:rPr>
          <w:rFonts w:ascii="Times New Roman" w:hAnsi="Times New Roman"/>
        </w:rPr>
        <w:t>nenhum</w:t>
      </w:r>
      <w:r w:rsidR="00E0494D" w:rsidRPr="00646407">
        <w:rPr>
          <w:rFonts w:ascii="Times New Roman" w:hAnsi="Times New Roman"/>
        </w:rPr>
        <w:t xml:space="preserve"> voto contrário e </w:t>
      </w:r>
      <w:r w:rsidR="00C31619" w:rsidRPr="00646407">
        <w:rPr>
          <w:rFonts w:ascii="Times New Roman" w:hAnsi="Times New Roman"/>
        </w:rPr>
        <w:t>nenhuma</w:t>
      </w:r>
      <w:r w:rsidR="00E0494D" w:rsidRPr="00646407">
        <w:rPr>
          <w:rFonts w:ascii="Times New Roman" w:hAnsi="Times New Roman"/>
        </w:rPr>
        <w:t xml:space="preserve"> abstenção.</w:t>
      </w:r>
    </w:p>
    <w:p w14:paraId="6C6F3586" w14:textId="77777777" w:rsidR="00151D89" w:rsidRPr="00646407" w:rsidRDefault="00151D89" w:rsidP="00E0494D">
      <w:pPr>
        <w:jc w:val="both"/>
        <w:rPr>
          <w:rFonts w:ascii="Times New Roman" w:hAnsi="Times New Roman"/>
        </w:rPr>
      </w:pPr>
    </w:p>
    <w:p w14:paraId="01654B65" w14:textId="77777777" w:rsidR="005432B1" w:rsidRPr="00646407" w:rsidRDefault="005432B1" w:rsidP="00EF4A46">
      <w:pPr>
        <w:rPr>
          <w:rFonts w:ascii="Times New Roman" w:eastAsia="Verdana" w:hAnsi="Times New Roman"/>
        </w:rPr>
      </w:pPr>
    </w:p>
    <w:p w14:paraId="260A22F5" w14:textId="77777777" w:rsidR="0004072B" w:rsidRPr="00646407" w:rsidRDefault="00A51EF2" w:rsidP="006E007D">
      <w:pPr>
        <w:jc w:val="center"/>
        <w:rPr>
          <w:rFonts w:ascii="Times New Roman" w:eastAsia="Verdana" w:hAnsi="Times New Roman"/>
        </w:rPr>
      </w:pPr>
      <w:r w:rsidRPr="00646407">
        <w:rPr>
          <w:rFonts w:ascii="Times New Roman" w:eastAsia="Verdana" w:hAnsi="Times New Roman"/>
        </w:rPr>
        <w:t>Brasília/</w:t>
      </w:r>
      <w:r w:rsidR="00766ED2" w:rsidRPr="00646407">
        <w:rPr>
          <w:rFonts w:ascii="Times New Roman" w:eastAsia="Verdana" w:hAnsi="Times New Roman"/>
        </w:rPr>
        <w:t>DF,</w:t>
      </w:r>
      <w:r w:rsidR="009309AE" w:rsidRPr="00646407">
        <w:rPr>
          <w:rFonts w:ascii="Times New Roman" w:eastAsia="Verdana" w:hAnsi="Times New Roman"/>
        </w:rPr>
        <w:t xml:space="preserve"> </w:t>
      </w:r>
      <w:r w:rsidR="00C34AD5" w:rsidRPr="00646407">
        <w:rPr>
          <w:rFonts w:ascii="Times New Roman" w:eastAsia="Verdana" w:hAnsi="Times New Roman"/>
        </w:rPr>
        <w:t>12</w:t>
      </w:r>
      <w:r w:rsidR="00BD1832" w:rsidRPr="00646407">
        <w:rPr>
          <w:rFonts w:ascii="Times New Roman" w:eastAsia="Verdana" w:hAnsi="Times New Roman"/>
        </w:rPr>
        <w:t xml:space="preserve"> de </w:t>
      </w:r>
      <w:r w:rsidR="002E5F9F" w:rsidRPr="00646407">
        <w:rPr>
          <w:rFonts w:ascii="Times New Roman" w:eastAsia="Verdana" w:hAnsi="Times New Roman"/>
        </w:rPr>
        <w:t xml:space="preserve">março </w:t>
      </w:r>
      <w:r w:rsidR="001219E6" w:rsidRPr="00646407">
        <w:rPr>
          <w:rFonts w:ascii="Times New Roman" w:eastAsia="Verdana" w:hAnsi="Times New Roman"/>
        </w:rPr>
        <w:t>de 201</w:t>
      </w:r>
      <w:r w:rsidRPr="00646407">
        <w:rPr>
          <w:rFonts w:ascii="Times New Roman" w:eastAsia="Verdana" w:hAnsi="Times New Roman"/>
        </w:rPr>
        <w:t>9</w:t>
      </w:r>
      <w:r w:rsidR="006E007D" w:rsidRPr="00646407">
        <w:rPr>
          <w:rFonts w:ascii="Times New Roman" w:eastAsia="Verdana" w:hAnsi="Times New Roman"/>
        </w:rPr>
        <w:t>.</w:t>
      </w:r>
      <w:r w:rsidR="003E6680" w:rsidRPr="00646407">
        <w:rPr>
          <w:rFonts w:ascii="Times New Roman" w:eastAsia="Verdana" w:hAnsi="Times New Roman"/>
        </w:rPr>
        <w:tab/>
      </w:r>
    </w:p>
    <w:p w14:paraId="6DEBCC7F" w14:textId="77777777"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0A111206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4BED1F02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2CB7DB8" w14:textId="77777777" w:rsidR="00320CB6" w:rsidRPr="00634C67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33A2EE8F" w14:textId="77777777"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CA6C150" w14:textId="77777777"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7452D9F9" w14:textId="77777777" w:rsidR="00C31619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14:paraId="29812357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5A357A13" w14:textId="77777777" w:rsidR="001735E1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André Bello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509910F4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</w:t>
      </w:r>
    </w:p>
    <w:p w14:paraId="1B2C499E" w14:textId="77777777"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0D10F83C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F0FD45C" w14:textId="77777777"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14:paraId="7D52C0F5" w14:textId="77777777"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14:paraId="6AC17AA7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D356" w14:textId="77777777" w:rsidR="00B9538A" w:rsidRDefault="00B9538A" w:rsidP="00EE4FDD">
      <w:r>
        <w:separator/>
      </w:r>
    </w:p>
  </w:endnote>
  <w:endnote w:type="continuationSeparator" w:id="0">
    <w:p w14:paraId="03259C2C" w14:textId="77777777" w:rsidR="00B9538A" w:rsidRDefault="00B9538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EB18" w14:textId="77777777" w:rsidR="00B9538A" w:rsidRDefault="00B9538A" w:rsidP="00EE4FDD">
      <w:r>
        <w:separator/>
      </w:r>
    </w:p>
  </w:footnote>
  <w:footnote w:type="continuationSeparator" w:id="0">
    <w:p w14:paraId="0CC56367" w14:textId="77777777" w:rsidR="00B9538A" w:rsidRDefault="00B9538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A53A" w14:textId="77777777" w:rsidR="005F3A53" w:rsidRDefault="00B9538A">
    <w:pPr>
      <w:pStyle w:val="Cabealho"/>
    </w:pPr>
    <w:r>
      <w:rPr>
        <w:noProof/>
        <w:lang w:val="en-US"/>
      </w:rPr>
      <w:pict w14:anchorId="3144C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29D" w14:textId="77777777" w:rsidR="005F3A53" w:rsidRDefault="00B9538A">
    <w:pPr>
      <w:pStyle w:val="Cabealho"/>
    </w:pPr>
    <w:r>
      <w:rPr>
        <w:noProof/>
        <w:lang w:val="en-US"/>
      </w:rPr>
      <w:pict w14:anchorId="36FC4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3648" w14:textId="77777777" w:rsidR="005F3A53" w:rsidRDefault="00B9538A">
    <w:pPr>
      <w:pStyle w:val="Cabealho"/>
    </w:pPr>
    <w:r>
      <w:rPr>
        <w:noProof/>
        <w:lang w:val="en-US"/>
      </w:rPr>
      <w:pict w14:anchorId="07EC2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715B"/>
    <w:multiLevelType w:val="hybridMultilevel"/>
    <w:tmpl w:val="16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14B3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5F9F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4A5C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088D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407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3AE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1686D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9538A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AD5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1A0A"/>
    <w:rsid w:val="00F12EBF"/>
    <w:rsid w:val="00F155DB"/>
    <w:rsid w:val="00F17299"/>
    <w:rsid w:val="00F20751"/>
    <w:rsid w:val="00F21252"/>
    <w:rsid w:val="00F21B1D"/>
    <w:rsid w:val="00F225A8"/>
    <w:rsid w:val="00F228D2"/>
    <w:rsid w:val="00F24B7C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380339AA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  <w:style w:type="paragraph" w:customStyle="1" w:styleId="texto1">
    <w:name w:val="texto1"/>
    <w:basedOn w:val="Normal"/>
    <w:rsid w:val="0091686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F0C7-1964-4055-8D6C-CBFA8C1C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Usuário</cp:lastModifiedBy>
  <cp:revision>5</cp:revision>
  <cp:lastPrinted>2018-09-20T16:53:00Z</cp:lastPrinted>
  <dcterms:created xsi:type="dcterms:W3CDTF">2019-05-29T20:33:00Z</dcterms:created>
  <dcterms:modified xsi:type="dcterms:W3CDTF">2021-04-28T19:03:00Z</dcterms:modified>
</cp:coreProperties>
</file>