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5C600F" w14:textId="77777777" w:rsidR="001957BE" w:rsidRDefault="001957BE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6BDDFBD5" w14:textId="77777777" w:rsidR="001957BE" w:rsidRDefault="001957B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"/>
        <w:tblW w:w="90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0"/>
        <w:gridCol w:w="2565"/>
        <w:gridCol w:w="1740"/>
        <w:gridCol w:w="2373"/>
      </w:tblGrid>
      <w:tr w:rsidR="001957BE" w:rsidRPr="00C36D74" w14:paraId="14D4B913" w14:textId="77777777"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E131928" w14:textId="77777777" w:rsidR="001957BE" w:rsidRPr="00C36D74" w:rsidRDefault="00520DC9">
            <w:pPr>
              <w:rPr>
                <w:b/>
                <w:sz w:val="22"/>
                <w:szCs w:val="22"/>
              </w:rPr>
            </w:pPr>
            <w:r w:rsidRPr="00C36D74">
              <w:rPr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DB8FA41" w14:textId="77777777" w:rsidR="001957BE" w:rsidRPr="00C36D74" w:rsidRDefault="00520DC9">
            <w:pPr>
              <w:tabs>
                <w:tab w:val="left" w:pos="2780"/>
              </w:tabs>
              <w:rPr>
                <w:sz w:val="22"/>
                <w:szCs w:val="22"/>
              </w:rPr>
            </w:pPr>
            <w:r w:rsidRPr="00C36D74">
              <w:rPr>
                <w:sz w:val="22"/>
                <w:szCs w:val="22"/>
              </w:rPr>
              <w:t>12 de agosto de 2020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C6590F1" w14:textId="77777777" w:rsidR="001957BE" w:rsidRPr="00C36D74" w:rsidRDefault="00520DC9">
            <w:pPr>
              <w:tabs>
                <w:tab w:val="center" w:pos="4320"/>
                <w:tab w:val="right" w:pos="8640"/>
              </w:tabs>
              <w:rPr>
                <w:b/>
                <w:sz w:val="22"/>
                <w:szCs w:val="22"/>
              </w:rPr>
            </w:pPr>
            <w:r w:rsidRPr="00C36D74">
              <w:rPr>
                <w:b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F7634CF" w14:textId="77777777" w:rsidR="001957BE" w:rsidRPr="00C36D74" w:rsidRDefault="00520DC9">
            <w:pPr>
              <w:tabs>
                <w:tab w:val="center" w:pos="4320"/>
                <w:tab w:val="right" w:pos="8640"/>
              </w:tabs>
              <w:rPr>
                <w:sz w:val="22"/>
                <w:szCs w:val="22"/>
              </w:rPr>
            </w:pPr>
            <w:r w:rsidRPr="00C36D74">
              <w:rPr>
                <w:sz w:val="22"/>
                <w:szCs w:val="22"/>
              </w:rPr>
              <w:t>17h00 as 18h30</w:t>
            </w:r>
          </w:p>
        </w:tc>
      </w:tr>
      <w:tr w:rsidR="001957BE" w:rsidRPr="00C36D74" w14:paraId="794D2FD3" w14:textId="77777777">
        <w:trPr>
          <w:trHeight w:val="94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FCCD981" w14:textId="77777777" w:rsidR="001957BE" w:rsidRPr="00C36D74" w:rsidRDefault="00520DC9">
            <w:pPr>
              <w:rPr>
                <w:b/>
                <w:sz w:val="22"/>
                <w:szCs w:val="22"/>
              </w:rPr>
            </w:pPr>
            <w:r w:rsidRPr="00C36D74">
              <w:rPr>
                <w:b/>
                <w:sz w:val="22"/>
                <w:szCs w:val="22"/>
              </w:rPr>
              <w:t>LOCAL</w:t>
            </w:r>
          </w:p>
        </w:tc>
        <w:tc>
          <w:tcPr>
            <w:tcW w:w="6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10E45" w14:textId="77777777" w:rsidR="001957BE" w:rsidRPr="00C36D74" w:rsidRDefault="00520DC9">
            <w:pPr>
              <w:shd w:val="clear" w:color="auto" w:fill="FFFFFF"/>
              <w:spacing w:before="4"/>
              <w:rPr>
                <w:sz w:val="22"/>
                <w:szCs w:val="22"/>
                <w:highlight w:val="white"/>
              </w:rPr>
            </w:pPr>
            <w:r w:rsidRPr="00C36D74">
              <w:rPr>
                <w:sz w:val="22"/>
                <w:szCs w:val="22"/>
                <w:highlight w:val="white"/>
              </w:rPr>
              <w:t>Reunião realizada por meio virtual</w:t>
            </w:r>
          </w:p>
        </w:tc>
      </w:tr>
    </w:tbl>
    <w:p w14:paraId="2130ABCA" w14:textId="77777777" w:rsidR="001957BE" w:rsidRPr="00C36D74" w:rsidRDefault="001957BE">
      <w:pPr>
        <w:tabs>
          <w:tab w:val="left" w:pos="309"/>
          <w:tab w:val="right" w:pos="9354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0"/>
        <w:gridCol w:w="3990"/>
        <w:gridCol w:w="2670"/>
      </w:tblGrid>
      <w:tr w:rsidR="001957BE" w:rsidRPr="00C36D74" w14:paraId="6F391B14" w14:textId="77777777">
        <w:tc>
          <w:tcPr>
            <w:tcW w:w="23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33B1ADB" w14:textId="77777777" w:rsidR="001957BE" w:rsidRPr="00C36D74" w:rsidRDefault="00520DC9">
            <w:pPr>
              <w:rPr>
                <w:b/>
                <w:sz w:val="22"/>
                <w:szCs w:val="22"/>
              </w:rPr>
            </w:pPr>
            <w:r w:rsidRPr="00C36D74">
              <w:rPr>
                <w:b/>
                <w:sz w:val="22"/>
                <w:szCs w:val="22"/>
              </w:rPr>
              <w:t>PARTICIPANTES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D821F6B" w14:textId="77777777" w:rsidR="001957BE" w:rsidRPr="00C36D74" w:rsidRDefault="00520DC9">
            <w:pP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C36D74">
              <w:rPr>
                <w:color w:val="000000"/>
                <w:sz w:val="22"/>
                <w:szCs w:val="22"/>
              </w:rPr>
              <w:t>Gabriela de Souza Tenorio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3FC403C" w14:textId="77777777" w:rsidR="001957BE" w:rsidRPr="00C36D74" w:rsidRDefault="00520DC9">
            <w:pP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C36D74">
              <w:rPr>
                <w:color w:val="000000"/>
                <w:sz w:val="22"/>
                <w:szCs w:val="22"/>
              </w:rPr>
              <w:t>Coordenadora</w:t>
            </w:r>
          </w:p>
        </w:tc>
      </w:tr>
      <w:tr w:rsidR="001957BE" w:rsidRPr="00C36D74" w14:paraId="253CC2B2" w14:textId="77777777">
        <w:trPr>
          <w:trHeight w:val="94"/>
        </w:trPr>
        <w:tc>
          <w:tcPr>
            <w:tcW w:w="237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CD0D3EF" w14:textId="77777777" w:rsidR="001957BE" w:rsidRPr="00C36D74" w:rsidRDefault="001957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F79D2" w14:textId="77777777" w:rsidR="001957BE" w:rsidRPr="00C36D74" w:rsidRDefault="00520DC9">
            <w:pPr>
              <w:shd w:val="clear" w:color="auto" w:fill="FFFFFF"/>
              <w:spacing w:before="4"/>
              <w:rPr>
                <w:color w:val="000000"/>
                <w:sz w:val="22"/>
                <w:szCs w:val="22"/>
                <w:highlight w:val="white"/>
              </w:rPr>
            </w:pPr>
            <w:r w:rsidRPr="00C36D74">
              <w:rPr>
                <w:color w:val="000000"/>
                <w:sz w:val="22"/>
                <w:szCs w:val="22"/>
                <w:highlight w:val="white"/>
              </w:rPr>
              <w:t>Pedro de Almeida Grilo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1732F" w14:textId="77777777" w:rsidR="001957BE" w:rsidRPr="00C36D74" w:rsidRDefault="00520DC9">
            <w:pPr>
              <w:shd w:val="clear" w:color="auto" w:fill="FFFFFF"/>
              <w:spacing w:before="4"/>
              <w:rPr>
                <w:color w:val="000000"/>
                <w:sz w:val="22"/>
                <w:szCs w:val="22"/>
                <w:highlight w:val="white"/>
              </w:rPr>
            </w:pPr>
            <w:r w:rsidRPr="00C36D74">
              <w:rPr>
                <w:color w:val="000000"/>
                <w:sz w:val="22"/>
                <w:szCs w:val="22"/>
              </w:rPr>
              <w:t>Coordenador adjunto</w:t>
            </w:r>
          </w:p>
        </w:tc>
      </w:tr>
      <w:tr w:rsidR="001957BE" w:rsidRPr="00C36D74" w14:paraId="31478EEA" w14:textId="77777777">
        <w:trPr>
          <w:trHeight w:val="94"/>
        </w:trPr>
        <w:tc>
          <w:tcPr>
            <w:tcW w:w="237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05DA5E" w14:textId="77777777" w:rsidR="001957BE" w:rsidRPr="00C36D74" w:rsidRDefault="001957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7085D" w14:textId="77777777" w:rsidR="001957BE" w:rsidRPr="00C36D74" w:rsidRDefault="00520DC9">
            <w:pPr>
              <w:shd w:val="clear" w:color="auto" w:fill="FFFFFF"/>
              <w:spacing w:before="4"/>
              <w:rPr>
                <w:color w:val="000000"/>
                <w:sz w:val="22"/>
                <w:szCs w:val="22"/>
                <w:highlight w:val="white"/>
              </w:rPr>
            </w:pPr>
            <w:r w:rsidRPr="00C36D74">
              <w:rPr>
                <w:color w:val="000000"/>
                <w:sz w:val="22"/>
                <w:szCs w:val="22"/>
                <w:highlight w:val="white"/>
              </w:rPr>
              <w:t>Luciana Jobim Navarro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8A4D1" w14:textId="77777777" w:rsidR="001957BE" w:rsidRPr="00C36D74" w:rsidRDefault="00520DC9">
            <w:pPr>
              <w:shd w:val="clear" w:color="auto" w:fill="FFFFFF"/>
              <w:spacing w:before="4"/>
              <w:rPr>
                <w:color w:val="000000"/>
                <w:sz w:val="22"/>
                <w:szCs w:val="22"/>
              </w:rPr>
            </w:pPr>
            <w:r w:rsidRPr="00C36D74">
              <w:rPr>
                <w:color w:val="000000"/>
                <w:sz w:val="22"/>
                <w:szCs w:val="22"/>
              </w:rPr>
              <w:t>Membro titular</w:t>
            </w:r>
          </w:p>
        </w:tc>
      </w:tr>
      <w:tr w:rsidR="001957BE" w:rsidRPr="00C36D74" w14:paraId="12EB3522" w14:textId="77777777">
        <w:trPr>
          <w:trHeight w:val="94"/>
        </w:trPr>
        <w:tc>
          <w:tcPr>
            <w:tcW w:w="23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1426833" w14:textId="77777777" w:rsidR="001957BE" w:rsidRPr="00C36D74" w:rsidRDefault="00520DC9">
            <w:pPr>
              <w:rPr>
                <w:b/>
                <w:sz w:val="22"/>
                <w:szCs w:val="22"/>
              </w:rPr>
            </w:pPr>
            <w:r w:rsidRPr="00C36D74">
              <w:rPr>
                <w:b/>
                <w:sz w:val="22"/>
                <w:szCs w:val="22"/>
              </w:rPr>
              <w:t>ASSESSORIA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A4210E" w14:textId="77777777" w:rsidR="001957BE" w:rsidRPr="00C36D74" w:rsidRDefault="00520DC9">
            <w:pPr>
              <w:shd w:val="clear" w:color="auto" w:fill="FFFFFF"/>
              <w:spacing w:before="4"/>
              <w:rPr>
                <w:color w:val="000000"/>
                <w:sz w:val="22"/>
                <w:szCs w:val="22"/>
                <w:highlight w:val="white"/>
              </w:rPr>
            </w:pPr>
            <w:r w:rsidRPr="00C36D74">
              <w:rPr>
                <w:color w:val="000000"/>
                <w:sz w:val="22"/>
                <w:szCs w:val="22"/>
                <w:highlight w:val="white"/>
              </w:rPr>
              <w:t>Luciana de Paula Vieira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4D63A" w14:textId="77777777" w:rsidR="001957BE" w:rsidRPr="00C36D74" w:rsidRDefault="00520DC9">
            <w:pPr>
              <w:shd w:val="clear" w:color="auto" w:fill="FFFFFF"/>
              <w:spacing w:before="4"/>
              <w:rPr>
                <w:color w:val="000000"/>
                <w:sz w:val="22"/>
                <w:szCs w:val="22"/>
              </w:rPr>
            </w:pPr>
            <w:r w:rsidRPr="00C36D74">
              <w:rPr>
                <w:color w:val="000000"/>
                <w:sz w:val="22"/>
                <w:szCs w:val="22"/>
              </w:rPr>
              <w:t>Analista Arquiteta</w:t>
            </w:r>
          </w:p>
        </w:tc>
      </w:tr>
      <w:tr w:rsidR="001957BE" w:rsidRPr="00C36D74" w14:paraId="50827A81" w14:textId="77777777">
        <w:trPr>
          <w:trHeight w:val="94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4620675" w14:textId="77777777" w:rsidR="001957BE" w:rsidRPr="00C36D74" w:rsidRDefault="00520DC9">
            <w:pPr>
              <w:rPr>
                <w:b/>
                <w:color w:val="000000"/>
                <w:sz w:val="22"/>
                <w:szCs w:val="22"/>
              </w:rPr>
            </w:pPr>
            <w:r w:rsidRPr="00C36D74">
              <w:rPr>
                <w:b/>
                <w:color w:val="000000"/>
                <w:sz w:val="22"/>
                <w:szCs w:val="22"/>
              </w:rPr>
              <w:t>SECRETARIADO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E9DAF" w14:textId="77777777" w:rsidR="001957BE" w:rsidRPr="00C36D74" w:rsidRDefault="00520DC9">
            <w:pP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C36D74">
              <w:rPr>
                <w:color w:val="000000"/>
                <w:sz w:val="22"/>
                <w:szCs w:val="22"/>
              </w:rPr>
              <w:t>Juliana Severo dos Santos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3FA9F" w14:textId="77777777" w:rsidR="001957BE" w:rsidRPr="00C36D74" w:rsidRDefault="00520DC9">
            <w:pP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C36D74">
              <w:rPr>
                <w:color w:val="000000"/>
                <w:sz w:val="22"/>
                <w:szCs w:val="22"/>
              </w:rPr>
              <w:t>Ass. Administrativa</w:t>
            </w:r>
          </w:p>
        </w:tc>
      </w:tr>
    </w:tbl>
    <w:p w14:paraId="38A29169" w14:textId="77777777" w:rsidR="001957BE" w:rsidRPr="00C36D74" w:rsidRDefault="001957BE">
      <w:pPr>
        <w:tabs>
          <w:tab w:val="left" w:pos="309"/>
          <w:tab w:val="right" w:pos="9354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1"/>
        <w:tblW w:w="9039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3"/>
        <w:gridCol w:w="6946"/>
      </w:tblGrid>
      <w:tr w:rsidR="001957BE" w:rsidRPr="00C36D74" w14:paraId="6012BBD1" w14:textId="77777777">
        <w:tc>
          <w:tcPr>
            <w:tcW w:w="9039" w:type="dxa"/>
            <w:gridSpan w:val="2"/>
            <w:shd w:val="clear" w:color="auto" w:fill="D9D9D9"/>
            <w:vAlign w:val="center"/>
          </w:tcPr>
          <w:p w14:paraId="4FB14E39" w14:textId="77777777" w:rsidR="001957BE" w:rsidRPr="00C36D74" w:rsidRDefault="00520DC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36D74">
              <w:rPr>
                <w:b/>
                <w:color w:val="000000"/>
                <w:sz w:val="22"/>
                <w:szCs w:val="22"/>
              </w:rPr>
              <w:t>Verificação do quórum</w:t>
            </w:r>
          </w:p>
        </w:tc>
      </w:tr>
      <w:tr w:rsidR="001957BE" w:rsidRPr="00C36D74" w14:paraId="61BD93C8" w14:textId="77777777">
        <w:tc>
          <w:tcPr>
            <w:tcW w:w="2093" w:type="dxa"/>
            <w:shd w:val="clear" w:color="auto" w:fill="D9D9D9"/>
            <w:vAlign w:val="center"/>
          </w:tcPr>
          <w:p w14:paraId="49BC3C55" w14:textId="77777777" w:rsidR="001957BE" w:rsidRPr="00C36D74" w:rsidRDefault="00520DC9">
            <w:pPr>
              <w:rPr>
                <w:b/>
                <w:color w:val="000000"/>
                <w:sz w:val="22"/>
                <w:szCs w:val="22"/>
              </w:rPr>
            </w:pPr>
            <w:r w:rsidRPr="00C36D74">
              <w:rPr>
                <w:b/>
                <w:color w:val="000000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556368F0" w14:textId="565E16F6" w:rsidR="001957BE" w:rsidRPr="00C36D74" w:rsidRDefault="00520DC9">
            <w:pPr>
              <w:rPr>
                <w:color w:val="000000"/>
                <w:sz w:val="22"/>
                <w:szCs w:val="22"/>
              </w:rPr>
            </w:pPr>
            <w:r w:rsidRPr="00C36D74">
              <w:rPr>
                <w:color w:val="000000"/>
                <w:sz w:val="22"/>
                <w:szCs w:val="22"/>
              </w:rPr>
              <w:t>Houve quórum necessário para realização da reunião. A</w:t>
            </w:r>
            <w:r w:rsidR="00C36D74">
              <w:rPr>
                <w:color w:val="000000"/>
                <w:sz w:val="22"/>
                <w:szCs w:val="22"/>
              </w:rPr>
              <w:t>s</w:t>
            </w:r>
            <w:r w:rsidRPr="00C36D74">
              <w:rPr>
                <w:color w:val="000000"/>
                <w:sz w:val="22"/>
                <w:szCs w:val="22"/>
              </w:rPr>
              <w:t xml:space="preserve"> conselheira</w:t>
            </w:r>
            <w:r w:rsidR="00C36D74">
              <w:rPr>
                <w:color w:val="000000"/>
                <w:sz w:val="22"/>
                <w:szCs w:val="22"/>
              </w:rPr>
              <w:t>s</w:t>
            </w:r>
            <w:r w:rsidRPr="00C36D74">
              <w:rPr>
                <w:color w:val="000000"/>
                <w:sz w:val="22"/>
                <w:szCs w:val="22"/>
              </w:rPr>
              <w:t xml:space="preserve"> </w:t>
            </w:r>
            <w:r w:rsidRPr="00C36D74">
              <w:rPr>
                <w:sz w:val="22"/>
                <w:szCs w:val="22"/>
              </w:rPr>
              <w:t xml:space="preserve">Giselle Moll Mascarenhas </w:t>
            </w:r>
            <w:r w:rsidR="00C36D74">
              <w:rPr>
                <w:sz w:val="22"/>
                <w:szCs w:val="22"/>
              </w:rPr>
              <w:t xml:space="preserve">e Valéria Arruda de Castro </w:t>
            </w:r>
            <w:r w:rsidRPr="00C36D74">
              <w:rPr>
                <w:sz w:val="22"/>
                <w:szCs w:val="22"/>
              </w:rPr>
              <w:t>justific</w:t>
            </w:r>
            <w:r w:rsidR="00C36D74">
              <w:rPr>
                <w:sz w:val="22"/>
                <w:szCs w:val="22"/>
              </w:rPr>
              <w:t>aram</w:t>
            </w:r>
            <w:r w:rsidRPr="00C36D74">
              <w:rPr>
                <w:sz w:val="22"/>
                <w:szCs w:val="22"/>
              </w:rPr>
              <w:t xml:space="preserve"> sua</w:t>
            </w:r>
            <w:r w:rsidR="00C36D74">
              <w:rPr>
                <w:sz w:val="22"/>
                <w:szCs w:val="22"/>
              </w:rPr>
              <w:t xml:space="preserve">s </w:t>
            </w:r>
            <w:r w:rsidRPr="00C36D74">
              <w:rPr>
                <w:sz w:val="22"/>
                <w:szCs w:val="22"/>
              </w:rPr>
              <w:t>ausência</w:t>
            </w:r>
            <w:r w:rsidR="00C36D74">
              <w:rPr>
                <w:sz w:val="22"/>
                <w:szCs w:val="22"/>
              </w:rPr>
              <w:t>s</w:t>
            </w:r>
            <w:r w:rsidRPr="00C36D74">
              <w:rPr>
                <w:sz w:val="22"/>
                <w:szCs w:val="22"/>
              </w:rPr>
              <w:t xml:space="preserve">. </w:t>
            </w:r>
          </w:p>
        </w:tc>
      </w:tr>
    </w:tbl>
    <w:p w14:paraId="40DB3C45" w14:textId="77777777" w:rsidR="001957BE" w:rsidRPr="00C36D74" w:rsidRDefault="001957BE">
      <w:pPr>
        <w:tabs>
          <w:tab w:val="left" w:pos="309"/>
          <w:tab w:val="right" w:pos="9354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2"/>
        <w:tblW w:w="9039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3"/>
        <w:gridCol w:w="6946"/>
      </w:tblGrid>
      <w:tr w:rsidR="001957BE" w:rsidRPr="00C36D74" w14:paraId="6C55C28A" w14:textId="77777777">
        <w:tc>
          <w:tcPr>
            <w:tcW w:w="9039" w:type="dxa"/>
            <w:gridSpan w:val="2"/>
            <w:shd w:val="clear" w:color="auto" w:fill="D9D9D9"/>
            <w:vAlign w:val="center"/>
          </w:tcPr>
          <w:p w14:paraId="35A3EA06" w14:textId="77777777" w:rsidR="001957BE" w:rsidRPr="00C36D74" w:rsidRDefault="00520DC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36D74">
              <w:rPr>
                <w:b/>
                <w:color w:val="000000"/>
                <w:sz w:val="22"/>
                <w:szCs w:val="22"/>
              </w:rPr>
              <w:t>Apresentação da pauta</w:t>
            </w:r>
          </w:p>
        </w:tc>
      </w:tr>
      <w:tr w:rsidR="001957BE" w:rsidRPr="00C36D74" w14:paraId="6B340540" w14:textId="77777777">
        <w:tc>
          <w:tcPr>
            <w:tcW w:w="2093" w:type="dxa"/>
            <w:shd w:val="clear" w:color="auto" w:fill="D9D9D9"/>
            <w:vAlign w:val="center"/>
          </w:tcPr>
          <w:p w14:paraId="31152A96" w14:textId="77777777" w:rsidR="001957BE" w:rsidRPr="00C36D74" w:rsidRDefault="00520DC9">
            <w:pPr>
              <w:rPr>
                <w:b/>
                <w:color w:val="000000"/>
                <w:sz w:val="22"/>
                <w:szCs w:val="22"/>
              </w:rPr>
            </w:pPr>
            <w:r w:rsidRPr="00C36D74">
              <w:rPr>
                <w:b/>
                <w:color w:val="000000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40F791D" w14:textId="77777777" w:rsidR="001957BE" w:rsidRPr="00C36D74" w:rsidRDefault="00520DC9">
            <w:pPr>
              <w:jc w:val="both"/>
              <w:rPr>
                <w:color w:val="000000"/>
                <w:sz w:val="22"/>
                <w:szCs w:val="22"/>
              </w:rPr>
            </w:pPr>
            <w:r w:rsidRPr="00C36D74">
              <w:rPr>
                <w:color w:val="000000"/>
                <w:sz w:val="22"/>
                <w:szCs w:val="22"/>
              </w:rPr>
              <w:t>A pauta foi apresentada e aprovada com a seguinte alteração:</w:t>
            </w:r>
          </w:p>
          <w:p w14:paraId="30A5FEFD" w14:textId="77777777" w:rsidR="001957BE" w:rsidRPr="00C36D74" w:rsidRDefault="00520DC9">
            <w:pPr>
              <w:jc w:val="both"/>
              <w:rPr>
                <w:color w:val="000000"/>
                <w:sz w:val="22"/>
                <w:szCs w:val="22"/>
              </w:rPr>
            </w:pPr>
            <w:r w:rsidRPr="00C36D74">
              <w:rPr>
                <w:color w:val="000000"/>
                <w:sz w:val="22"/>
                <w:szCs w:val="22"/>
              </w:rPr>
              <w:t xml:space="preserve">1 – Inclusão do Item </w:t>
            </w:r>
            <w:r w:rsidRPr="00C36D74">
              <w:rPr>
                <w:sz w:val="22"/>
                <w:szCs w:val="22"/>
              </w:rPr>
              <w:t>5</w:t>
            </w:r>
            <w:r w:rsidRPr="00C36D74">
              <w:rPr>
                <w:color w:val="000000"/>
                <w:sz w:val="22"/>
                <w:szCs w:val="22"/>
              </w:rPr>
              <w:t xml:space="preserve"> </w:t>
            </w:r>
            <w:r w:rsidRPr="00C36D74">
              <w:rPr>
                <w:sz w:val="22"/>
                <w:szCs w:val="22"/>
              </w:rPr>
              <w:t>(Distribuição de processos).</w:t>
            </w:r>
          </w:p>
        </w:tc>
      </w:tr>
    </w:tbl>
    <w:p w14:paraId="45BA642E" w14:textId="77777777" w:rsidR="001957BE" w:rsidRPr="00C36D74" w:rsidRDefault="001957BE">
      <w:pPr>
        <w:tabs>
          <w:tab w:val="left" w:pos="309"/>
          <w:tab w:val="right" w:pos="9354"/>
        </w:tabs>
        <w:rPr>
          <w:b/>
          <w:color w:val="000000"/>
          <w:sz w:val="22"/>
          <w:szCs w:val="22"/>
        </w:rPr>
      </w:pPr>
    </w:p>
    <w:tbl>
      <w:tblPr>
        <w:tblStyle w:val="a3"/>
        <w:tblW w:w="9053" w:type="dxa"/>
        <w:tblInd w:w="0" w:type="dxa"/>
        <w:tblBorders>
          <w:top w:val="single" w:sz="4" w:space="0" w:color="000000"/>
          <w:bottom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3"/>
      </w:tblGrid>
      <w:tr w:rsidR="001957BE" w:rsidRPr="00C36D74" w14:paraId="59325FED" w14:textId="77777777">
        <w:trPr>
          <w:trHeight w:val="135"/>
        </w:trPr>
        <w:tc>
          <w:tcPr>
            <w:tcW w:w="9053" w:type="dxa"/>
            <w:shd w:val="clear" w:color="auto" w:fill="D9D9D9"/>
            <w:vAlign w:val="center"/>
          </w:tcPr>
          <w:p w14:paraId="1AA22356" w14:textId="77777777" w:rsidR="001957BE" w:rsidRPr="00C36D74" w:rsidRDefault="00520DC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36D74">
              <w:rPr>
                <w:b/>
                <w:color w:val="000000"/>
                <w:sz w:val="22"/>
                <w:szCs w:val="22"/>
              </w:rPr>
              <w:t>Informes</w:t>
            </w:r>
          </w:p>
        </w:tc>
      </w:tr>
    </w:tbl>
    <w:p w14:paraId="7C96DE16" w14:textId="77777777" w:rsidR="001957BE" w:rsidRPr="00C36D74" w:rsidRDefault="001957BE">
      <w:pPr>
        <w:tabs>
          <w:tab w:val="left" w:pos="309"/>
          <w:tab w:val="right" w:pos="9354"/>
        </w:tabs>
        <w:rPr>
          <w:b/>
          <w:color w:val="000000"/>
          <w:sz w:val="22"/>
          <w:szCs w:val="22"/>
        </w:rPr>
      </w:pPr>
    </w:p>
    <w:tbl>
      <w:tblPr>
        <w:tblStyle w:val="a4"/>
        <w:tblW w:w="90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06"/>
        <w:gridCol w:w="6833"/>
      </w:tblGrid>
      <w:tr w:rsidR="001957BE" w:rsidRPr="00C36D74" w14:paraId="4D573895" w14:textId="77777777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2D2EDC6" w14:textId="77777777" w:rsidR="001957BE" w:rsidRPr="00C36D74" w:rsidRDefault="00520DC9">
            <w:pPr>
              <w:rPr>
                <w:b/>
                <w:color w:val="000000"/>
                <w:sz w:val="22"/>
                <w:szCs w:val="22"/>
              </w:rPr>
            </w:pPr>
            <w:r w:rsidRPr="00C36D74">
              <w:rPr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0F8A178" w14:textId="77777777" w:rsidR="001957BE" w:rsidRPr="00C36D74" w:rsidRDefault="00520DC9">
            <w:pPr>
              <w:jc w:val="both"/>
              <w:rPr>
                <w:b/>
                <w:color w:val="000000"/>
                <w:sz w:val="22"/>
                <w:szCs w:val="22"/>
              </w:rPr>
            </w:pPr>
            <w:r w:rsidRPr="00C36D74">
              <w:rPr>
                <w:b/>
                <w:sz w:val="22"/>
                <w:szCs w:val="22"/>
                <w:highlight w:val="white"/>
              </w:rPr>
              <w:t xml:space="preserve">Deliberação n.º 032/2020 - CEF-CAU/BR </w:t>
            </w:r>
          </w:p>
        </w:tc>
      </w:tr>
      <w:tr w:rsidR="001957BE" w:rsidRPr="00C36D74" w14:paraId="44ED79D0" w14:textId="77777777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6228A9E" w14:textId="77777777" w:rsidR="001957BE" w:rsidRPr="00C36D74" w:rsidRDefault="00520DC9">
            <w:pPr>
              <w:rPr>
                <w:b/>
                <w:color w:val="000000"/>
                <w:sz w:val="22"/>
                <w:szCs w:val="22"/>
              </w:rPr>
            </w:pPr>
            <w:r w:rsidRPr="00C36D74">
              <w:rPr>
                <w:b/>
                <w:color w:val="000000"/>
                <w:sz w:val="22"/>
                <w:szCs w:val="22"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162C84C0" w14:textId="77777777" w:rsidR="001957BE" w:rsidRPr="00C36D74" w:rsidRDefault="00520DC9">
            <w:pPr>
              <w:rPr>
                <w:color w:val="000000"/>
                <w:sz w:val="22"/>
                <w:szCs w:val="22"/>
              </w:rPr>
            </w:pPr>
            <w:r w:rsidRPr="00C36D74">
              <w:rPr>
                <w:color w:val="000000"/>
                <w:sz w:val="22"/>
                <w:szCs w:val="22"/>
              </w:rPr>
              <w:t>CEF-CAU/DF</w:t>
            </w:r>
          </w:p>
        </w:tc>
      </w:tr>
      <w:tr w:rsidR="001957BE" w:rsidRPr="00C36D74" w14:paraId="15084FCD" w14:textId="77777777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5670603" w14:textId="77777777" w:rsidR="001957BE" w:rsidRPr="00C36D74" w:rsidRDefault="00520DC9">
            <w:pPr>
              <w:rPr>
                <w:b/>
                <w:color w:val="000000"/>
                <w:sz w:val="22"/>
                <w:szCs w:val="22"/>
              </w:rPr>
            </w:pPr>
            <w:r w:rsidRPr="00C36D74">
              <w:rPr>
                <w:b/>
                <w:color w:val="000000"/>
                <w:sz w:val="22"/>
                <w:szCs w:val="22"/>
              </w:rPr>
              <w:t>Relatora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C5E9F0B" w14:textId="77777777" w:rsidR="001957BE" w:rsidRPr="00C36D74" w:rsidRDefault="00520DC9">
            <w:pPr>
              <w:rPr>
                <w:color w:val="000000"/>
                <w:sz w:val="22"/>
                <w:szCs w:val="22"/>
              </w:rPr>
            </w:pPr>
            <w:r w:rsidRPr="00C36D74">
              <w:rPr>
                <w:color w:val="000000"/>
                <w:sz w:val="22"/>
                <w:szCs w:val="22"/>
              </w:rPr>
              <w:t>Analista Arquiteta Luciana de Paula Vieira</w:t>
            </w:r>
          </w:p>
        </w:tc>
      </w:tr>
      <w:tr w:rsidR="001957BE" w:rsidRPr="00C36D74" w14:paraId="0C81ED03" w14:textId="77777777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AEA270A" w14:textId="77777777" w:rsidR="001957BE" w:rsidRPr="00C36D74" w:rsidRDefault="00520DC9">
            <w:pPr>
              <w:rPr>
                <w:b/>
                <w:color w:val="000000"/>
                <w:sz w:val="22"/>
                <w:szCs w:val="22"/>
              </w:rPr>
            </w:pPr>
            <w:r w:rsidRPr="00C36D74">
              <w:rPr>
                <w:b/>
                <w:color w:val="000000"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3E893FC" w14:textId="77777777" w:rsidR="001957BE" w:rsidRPr="00C36D74" w:rsidRDefault="00520DC9">
            <w:pPr>
              <w:jc w:val="both"/>
              <w:rPr>
                <w:color w:val="000000"/>
                <w:sz w:val="22"/>
                <w:szCs w:val="22"/>
              </w:rPr>
            </w:pPr>
            <w:r w:rsidRPr="00C36D74">
              <w:rPr>
                <w:sz w:val="22"/>
                <w:szCs w:val="22"/>
                <w:highlight w:val="white"/>
              </w:rPr>
              <w:t>A analista Luciana de Paula Vieira informou sobre a Deliberação n.º 032/2020 - CEF-CAU/BR e orientou que a decisão seja encaminhada a todos os coordenadores de curso das escolas de arquitetura e urbanismo.</w:t>
            </w:r>
          </w:p>
        </w:tc>
      </w:tr>
    </w:tbl>
    <w:p w14:paraId="6F6E43FC" w14:textId="77777777" w:rsidR="001957BE" w:rsidRPr="00C36D74" w:rsidRDefault="001957BE">
      <w:pPr>
        <w:tabs>
          <w:tab w:val="left" w:pos="309"/>
          <w:tab w:val="right" w:pos="8789"/>
        </w:tabs>
        <w:rPr>
          <w:b/>
          <w:color w:val="000000"/>
          <w:sz w:val="22"/>
          <w:szCs w:val="22"/>
        </w:rPr>
      </w:pPr>
    </w:p>
    <w:tbl>
      <w:tblPr>
        <w:tblStyle w:val="a5"/>
        <w:tblW w:w="90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06"/>
        <w:gridCol w:w="6833"/>
      </w:tblGrid>
      <w:tr w:rsidR="001957BE" w:rsidRPr="00C36D74" w14:paraId="181A1D58" w14:textId="77777777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43307B7" w14:textId="77777777" w:rsidR="001957BE" w:rsidRPr="00C36D74" w:rsidRDefault="00520DC9">
            <w:pPr>
              <w:rPr>
                <w:b/>
                <w:color w:val="000000"/>
                <w:sz w:val="22"/>
                <w:szCs w:val="22"/>
              </w:rPr>
            </w:pPr>
            <w:r w:rsidRPr="00C36D74">
              <w:rPr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4BBEA58" w14:textId="77777777" w:rsidR="001957BE" w:rsidRPr="00C36D74" w:rsidRDefault="00520DC9">
            <w:pPr>
              <w:jc w:val="both"/>
              <w:rPr>
                <w:b/>
                <w:color w:val="000000"/>
                <w:sz w:val="22"/>
                <w:szCs w:val="22"/>
              </w:rPr>
            </w:pPr>
            <w:r w:rsidRPr="00C36D74">
              <w:rPr>
                <w:b/>
                <w:sz w:val="22"/>
                <w:szCs w:val="22"/>
              </w:rPr>
              <w:t>Certificados de acreditação de cursos</w:t>
            </w:r>
          </w:p>
        </w:tc>
      </w:tr>
      <w:tr w:rsidR="001957BE" w:rsidRPr="00C36D74" w14:paraId="1B477E18" w14:textId="77777777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CE4779C" w14:textId="77777777" w:rsidR="001957BE" w:rsidRPr="00C36D74" w:rsidRDefault="00520DC9">
            <w:pPr>
              <w:rPr>
                <w:b/>
                <w:color w:val="000000"/>
                <w:sz w:val="22"/>
                <w:szCs w:val="22"/>
              </w:rPr>
            </w:pPr>
            <w:r w:rsidRPr="00C36D74">
              <w:rPr>
                <w:b/>
                <w:color w:val="000000"/>
                <w:sz w:val="22"/>
                <w:szCs w:val="22"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23CD6FD2" w14:textId="77777777" w:rsidR="001957BE" w:rsidRPr="00C36D74" w:rsidRDefault="00520DC9">
            <w:pPr>
              <w:rPr>
                <w:color w:val="000000"/>
                <w:sz w:val="22"/>
                <w:szCs w:val="22"/>
              </w:rPr>
            </w:pPr>
            <w:r w:rsidRPr="00C36D74">
              <w:rPr>
                <w:sz w:val="22"/>
                <w:szCs w:val="22"/>
              </w:rPr>
              <w:t>CEF-CAU/DF</w:t>
            </w:r>
          </w:p>
        </w:tc>
      </w:tr>
      <w:tr w:rsidR="001957BE" w:rsidRPr="00C36D74" w14:paraId="4779039A" w14:textId="77777777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0BD180B" w14:textId="77777777" w:rsidR="001957BE" w:rsidRPr="00C36D74" w:rsidRDefault="00520DC9">
            <w:pPr>
              <w:rPr>
                <w:b/>
                <w:color w:val="000000"/>
                <w:sz w:val="22"/>
                <w:szCs w:val="22"/>
              </w:rPr>
            </w:pPr>
            <w:r w:rsidRPr="00C36D74">
              <w:rPr>
                <w:b/>
                <w:color w:val="000000"/>
                <w:sz w:val="22"/>
                <w:szCs w:val="22"/>
              </w:rPr>
              <w:t>Relatora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1500FC0" w14:textId="77777777" w:rsidR="001957BE" w:rsidRPr="00C36D74" w:rsidRDefault="00520DC9">
            <w:pPr>
              <w:rPr>
                <w:color w:val="000000"/>
                <w:sz w:val="22"/>
                <w:szCs w:val="22"/>
              </w:rPr>
            </w:pPr>
            <w:r w:rsidRPr="00C36D74">
              <w:rPr>
                <w:sz w:val="22"/>
                <w:szCs w:val="22"/>
              </w:rPr>
              <w:t>Analista Arquiteta Luciana de Paula Vieira</w:t>
            </w:r>
          </w:p>
        </w:tc>
      </w:tr>
      <w:tr w:rsidR="001957BE" w:rsidRPr="00C36D74" w14:paraId="24E6E800" w14:textId="77777777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88C1665" w14:textId="77777777" w:rsidR="001957BE" w:rsidRPr="00C36D74" w:rsidRDefault="00520DC9">
            <w:pPr>
              <w:rPr>
                <w:b/>
                <w:color w:val="000000"/>
                <w:sz w:val="22"/>
                <w:szCs w:val="22"/>
              </w:rPr>
            </w:pPr>
            <w:r w:rsidRPr="00C36D74">
              <w:rPr>
                <w:b/>
                <w:color w:val="000000"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143E64E" w14:textId="77777777" w:rsidR="001957BE" w:rsidRPr="00C36D74" w:rsidRDefault="00520DC9">
            <w:pPr>
              <w:jc w:val="both"/>
              <w:rPr>
                <w:color w:val="000000"/>
                <w:sz w:val="22"/>
                <w:szCs w:val="22"/>
              </w:rPr>
            </w:pPr>
            <w:r w:rsidRPr="00C36D74">
              <w:rPr>
                <w:sz w:val="22"/>
                <w:szCs w:val="22"/>
                <w:highlight w:val="white"/>
              </w:rPr>
              <w:t>A analista Luciana de Paula Vieira comunicou que durante a 103ª Sessão Plenária Ordinária, no mês de julho, o CAU/BR concedeu Certificado de Acreditação para os cursos de Arquitetura e Urbanismo da Fundação Universidade Regional de Blumenau (FURB), de Santa Catarina; da Universidade Federal do Rio Grande do Norte (UFRN) e da Universidade Presbiteriana Mackenzie, São Paulo.</w:t>
            </w:r>
          </w:p>
        </w:tc>
      </w:tr>
    </w:tbl>
    <w:p w14:paraId="495EFB2D" w14:textId="77777777" w:rsidR="001957BE" w:rsidRPr="00C36D74" w:rsidRDefault="001957BE">
      <w:pPr>
        <w:tabs>
          <w:tab w:val="left" w:pos="309"/>
          <w:tab w:val="right" w:pos="8789"/>
        </w:tabs>
        <w:rPr>
          <w:b/>
          <w:color w:val="FF0000"/>
          <w:sz w:val="22"/>
          <w:szCs w:val="22"/>
        </w:rPr>
      </w:pPr>
    </w:p>
    <w:tbl>
      <w:tblPr>
        <w:tblStyle w:val="a6"/>
        <w:tblW w:w="90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06"/>
        <w:gridCol w:w="6833"/>
      </w:tblGrid>
      <w:tr w:rsidR="001957BE" w:rsidRPr="00C36D74" w14:paraId="09134275" w14:textId="77777777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BD6D502" w14:textId="77777777" w:rsidR="001957BE" w:rsidRPr="00C36D74" w:rsidRDefault="00520DC9">
            <w:pPr>
              <w:rPr>
                <w:b/>
                <w:color w:val="000000"/>
                <w:sz w:val="22"/>
                <w:szCs w:val="22"/>
              </w:rPr>
            </w:pPr>
            <w:r w:rsidRPr="00C36D74">
              <w:rPr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BB6A636" w14:textId="77777777" w:rsidR="001957BE" w:rsidRPr="00C36D74" w:rsidRDefault="00520DC9">
            <w:pPr>
              <w:jc w:val="both"/>
              <w:rPr>
                <w:b/>
                <w:color w:val="000000"/>
                <w:sz w:val="22"/>
                <w:szCs w:val="22"/>
              </w:rPr>
            </w:pPr>
            <w:r w:rsidRPr="00C36D74">
              <w:rPr>
                <w:b/>
                <w:sz w:val="22"/>
                <w:szCs w:val="22"/>
              </w:rPr>
              <w:t xml:space="preserve">Semana de Arquitetura e Urbanismo do </w:t>
            </w:r>
            <w:proofErr w:type="spellStart"/>
            <w:r w:rsidRPr="00C36D74">
              <w:rPr>
                <w:b/>
                <w:sz w:val="22"/>
                <w:szCs w:val="22"/>
              </w:rPr>
              <w:t>UniCEUB</w:t>
            </w:r>
            <w:proofErr w:type="spellEnd"/>
          </w:p>
        </w:tc>
      </w:tr>
      <w:tr w:rsidR="001957BE" w:rsidRPr="00C36D74" w14:paraId="5A7C68FF" w14:textId="77777777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2E93801" w14:textId="77777777" w:rsidR="001957BE" w:rsidRPr="00C36D74" w:rsidRDefault="00520DC9">
            <w:pPr>
              <w:rPr>
                <w:b/>
                <w:color w:val="000000"/>
                <w:sz w:val="22"/>
                <w:szCs w:val="22"/>
              </w:rPr>
            </w:pPr>
            <w:r w:rsidRPr="00C36D74">
              <w:rPr>
                <w:b/>
                <w:color w:val="000000"/>
                <w:sz w:val="22"/>
                <w:szCs w:val="22"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08164C5E" w14:textId="77777777" w:rsidR="001957BE" w:rsidRPr="00C36D74" w:rsidRDefault="00520DC9">
            <w:pPr>
              <w:rPr>
                <w:color w:val="000000"/>
                <w:sz w:val="22"/>
                <w:szCs w:val="22"/>
              </w:rPr>
            </w:pPr>
            <w:r w:rsidRPr="00C36D74">
              <w:rPr>
                <w:color w:val="000000"/>
                <w:sz w:val="22"/>
                <w:szCs w:val="22"/>
              </w:rPr>
              <w:t>CEF-CAU/DF</w:t>
            </w:r>
          </w:p>
        </w:tc>
      </w:tr>
      <w:tr w:rsidR="001957BE" w:rsidRPr="00C36D74" w14:paraId="214A5100" w14:textId="77777777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1D4D6F9" w14:textId="77777777" w:rsidR="001957BE" w:rsidRPr="00C36D74" w:rsidRDefault="00520DC9">
            <w:pPr>
              <w:rPr>
                <w:b/>
                <w:color w:val="000000"/>
                <w:sz w:val="22"/>
                <w:szCs w:val="22"/>
              </w:rPr>
            </w:pPr>
            <w:r w:rsidRPr="00C36D74">
              <w:rPr>
                <w:b/>
                <w:color w:val="000000"/>
                <w:sz w:val="22"/>
                <w:szCs w:val="22"/>
              </w:rPr>
              <w:t>Relatora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D481495" w14:textId="77777777" w:rsidR="001957BE" w:rsidRPr="00C36D74" w:rsidRDefault="00520DC9">
            <w:pPr>
              <w:rPr>
                <w:color w:val="000000"/>
                <w:sz w:val="22"/>
                <w:szCs w:val="22"/>
              </w:rPr>
            </w:pPr>
            <w:r w:rsidRPr="00C36D74">
              <w:rPr>
                <w:color w:val="000000"/>
                <w:sz w:val="22"/>
                <w:szCs w:val="22"/>
              </w:rPr>
              <w:t>Conselheira Gabriela de Souza Tenorio</w:t>
            </w:r>
          </w:p>
        </w:tc>
      </w:tr>
      <w:tr w:rsidR="001957BE" w:rsidRPr="00C36D74" w14:paraId="09E95C3B" w14:textId="77777777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B1241AB" w14:textId="77777777" w:rsidR="001957BE" w:rsidRPr="00C36D74" w:rsidRDefault="00520DC9">
            <w:pPr>
              <w:rPr>
                <w:b/>
                <w:color w:val="000000"/>
                <w:sz w:val="22"/>
                <w:szCs w:val="22"/>
              </w:rPr>
            </w:pPr>
            <w:r w:rsidRPr="00C36D74">
              <w:rPr>
                <w:b/>
                <w:color w:val="000000"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66E20B3" w14:textId="12C49E1F" w:rsidR="001957BE" w:rsidRPr="00C36D74" w:rsidRDefault="00520DC9">
            <w:pPr>
              <w:jc w:val="both"/>
              <w:rPr>
                <w:color w:val="000000"/>
                <w:sz w:val="22"/>
                <w:szCs w:val="22"/>
              </w:rPr>
            </w:pPr>
            <w:r w:rsidRPr="00C36D74">
              <w:rPr>
                <w:sz w:val="22"/>
                <w:szCs w:val="22"/>
              </w:rPr>
              <w:t>A coordenadora da CEF-CAU/DF, Gabriela de Souza Tenorio, informou que uma estudante do curso de arquitetura e urbanismo do Centro Universitário de Brasília (</w:t>
            </w:r>
            <w:proofErr w:type="spellStart"/>
            <w:r w:rsidRPr="00C36D74">
              <w:rPr>
                <w:sz w:val="22"/>
                <w:szCs w:val="22"/>
              </w:rPr>
              <w:t>UniCEUB</w:t>
            </w:r>
            <w:proofErr w:type="spellEnd"/>
            <w:r w:rsidRPr="00C36D74">
              <w:rPr>
                <w:sz w:val="22"/>
                <w:szCs w:val="22"/>
              </w:rPr>
              <w:t xml:space="preserve">) convidou o CAU/DF para dar uma palestra em um evento do curso, que ocorrerá em setembro de 2020. A CEF-CAU/DF indicou a advogada Fernanda Gurgel Nogueira e a analista arquiteta Luciana de Paula Vieira para representarem o </w:t>
            </w:r>
            <w:r w:rsidR="00092058">
              <w:rPr>
                <w:sz w:val="22"/>
                <w:szCs w:val="22"/>
              </w:rPr>
              <w:t>C</w:t>
            </w:r>
            <w:r w:rsidR="00092058" w:rsidRPr="00C36D74">
              <w:rPr>
                <w:sz w:val="22"/>
                <w:szCs w:val="22"/>
              </w:rPr>
              <w:t>onselho</w:t>
            </w:r>
            <w:r w:rsidRPr="00C36D74">
              <w:rPr>
                <w:sz w:val="22"/>
                <w:szCs w:val="22"/>
              </w:rPr>
              <w:t xml:space="preserve">. </w:t>
            </w:r>
          </w:p>
        </w:tc>
      </w:tr>
    </w:tbl>
    <w:p w14:paraId="5883F7CF" w14:textId="72A3BBCC" w:rsidR="001957BE" w:rsidRDefault="001957BE">
      <w:pPr>
        <w:tabs>
          <w:tab w:val="left" w:pos="309"/>
          <w:tab w:val="right" w:pos="8789"/>
        </w:tabs>
        <w:rPr>
          <w:b/>
          <w:color w:val="FF0000"/>
          <w:sz w:val="22"/>
          <w:szCs w:val="22"/>
        </w:rPr>
      </w:pPr>
    </w:p>
    <w:p w14:paraId="0E68788C" w14:textId="58E55B04" w:rsidR="00C36D74" w:rsidRDefault="00C36D74">
      <w:pPr>
        <w:tabs>
          <w:tab w:val="left" w:pos="309"/>
          <w:tab w:val="right" w:pos="8789"/>
        </w:tabs>
        <w:rPr>
          <w:b/>
          <w:color w:val="FF0000"/>
          <w:sz w:val="22"/>
          <w:szCs w:val="22"/>
        </w:rPr>
      </w:pPr>
    </w:p>
    <w:p w14:paraId="71E17F38" w14:textId="77777777" w:rsidR="00C36D74" w:rsidRPr="00C36D74" w:rsidRDefault="00C36D74">
      <w:pPr>
        <w:tabs>
          <w:tab w:val="left" w:pos="309"/>
          <w:tab w:val="right" w:pos="8789"/>
        </w:tabs>
        <w:rPr>
          <w:b/>
          <w:color w:val="FF0000"/>
          <w:sz w:val="22"/>
          <w:szCs w:val="22"/>
        </w:rPr>
      </w:pPr>
    </w:p>
    <w:tbl>
      <w:tblPr>
        <w:tblStyle w:val="a7"/>
        <w:tblW w:w="9039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3"/>
        <w:gridCol w:w="6946"/>
      </w:tblGrid>
      <w:tr w:rsidR="001957BE" w:rsidRPr="00C36D74" w14:paraId="32DF6581" w14:textId="77777777">
        <w:tc>
          <w:tcPr>
            <w:tcW w:w="9039" w:type="dxa"/>
            <w:gridSpan w:val="2"/>
            <w:shd w:val="clear" w:color="auto" w:fill="D9D9D9"/>
            <w:vAlign w:val="center"/>
          </w:tcPr>
          <w:p w14:paraId="59C698C3" w14:textId="77777777" w:rsidR="001957BE" w:rsidRPr="00C36D74" w:rsidRDefault="00520DC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36D74">
              <w:rPr>
                <w:b/>
                <w:sz w:val="22"/>
                <w:szCs w:val="22"/>
              </w:rPr>
              <w:lastRenderedPageBreak/>
              <w:t>Prêmio CAU/DF - TCC</w:t>
            </w:r>
          </w:p>
        </w:tc>
      </w:tr>
      <w:tr w:rsidR="001957BE" w:rsidRPr="00C36D74" w14:paraId="1903C997" w14:textId="77777777">
        <w:tc>
          <w:tcPr>
            <w:tcW w:w="2093" w:type="dxa"/>
            <w:shd w:val="clear" w:color="auto" w:fill="D9D9D9"/>
            <w:vAlign w:val="center"/>
          </w:tcPr>
          <w:p w14:paraId="3F45D896" w14:textId="77777777" w:rsidR="001957BE" w:rsidRPr="00C36D74" w:rsidRDefault="00520DC9">
            <w:pPr>
              <w:rPr>
                <w:b/>
                <w:color w:val="000000"/>
                <w:sz w:val="22"/>
                <w:szCs w:val="22"/>
              </w:rPr>
            </w:pPr>
            <w:r w:rsidRPr="00C36D74">
              <w:rPr>
                <w:b/>
                <w:color w:val="000000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592BA58" w14:textId="77777777" w:rsidR="001957BE" w:rsidRPr="00C36D74" w:rsidRDefault="00520DC9">
            <w:pPr>
              <w:jc w:val="both"/>
              <w:rPr>
                <w:color w:val="000000"/>
                <w:sz w:val="22"/>
                <w:szCs w:val="22"/>
              </w:rPr>
            </w:pPr>
            <w:r w:rsidRPr="00C36D74">
              <w:rPr>
                <w:color w:val="000000"/>
                <w:sz w:val="22"/>
                <w:szCs w:val="22"/>
              </w:rPr>
              <w:t>A coordenadora Gabriela de Souza Tenorio apr</w:t>
            </w:r>
            <w:r w:rsidRPr="00C36D74">
              <w:rPr>
                <w:sz w:val="22"/>
                <w:szCs w:val="22"/>
              </w:rPr>
              <w:t xml:space="preserve">esentou o cronograma final para a premiação e informou que o lançamento e divulgação do 1º Prêmio TCC do CAU/DF acontecerá no dia 21 de agosto de 2020. A classificação dos itens de premiação (bens móveis, bolsas de estudo e publicações) ocorrerá em uma reunião extraordinária da CEF-CAU/DF, ainda sem data. </w:t>
            </w:r>
          </w:p>
        </w:tc>
      </w:tr>
    </w:tbl>
    <w:p w14:paraId="3B0128E2" w14:textId="368A3E11" w:rsidR="00C36D74" w:rsidRDefault="00C36D74">
      <w:pPr>
        <w:shd w:val="clear" w:color="auto" w:fill="FFFFFF"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C36D74" w:rsidRPr="002E0294" w14:paraId="61071599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5FA1E625" w14:textId="3635F451" w:rsidR="00C36D74" w:rsidRPr="00C00CC9" w:rsidRDefault="00C36D74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C36D74">
              <w:rPr>
                <w:b/>
                <w:sz w:val="22"/>
                <w:szCs w:val="22"/>
              </w:rPr>
              <w:t>Relato de processos</w:t>
            </w:r>
          </w:p>
        </w:tc>
      </w:tr>
      <w:tr w:rsidR="00C36D74" w:rsidRPr="002E0294" w14:paraId="743FB8DF" w14:textId="77777777" w:rsidTr="00FE6263">
        <w:tc>
          <w:tcPr>
            <w:tcW w:w="2093" w:type="dxa"/>
            <w:shd w:val="clear" w:color="auto" w:fill="D9D9D9"/>
            <w:vAlign w:val="center"/>
          </w:tcPr>
          <w:p w14:paraId="67D46798" w14:textId="77777777" w:rsidR="00C36D74" w:rsidRPr="00C00CC9" w:rsidRDefault="00C36D74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5A972A54" w14:textId="77777777" w:rsidR="00C36D74" w:rsidRPr="00C00CC9" w:rsidRDefault="00C36D74" w:rsidP="00FE6263">
            <w:pPr>
              <w:spacing w:line="276" w:lineRule="auto"/>
              <w:ind w:left="2" w:hanging="2"/>
              <w:rPr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Não houve.</w:t>
            </w:r>
          </w:p>
        </w:tc>
      </w:tr>
    </w:tbl>
    <w:p w14:paraId="707BF574" w14:textId="77777777" w:rsidR="00C36D74" w:rsidRPr="00C36D74" w:rsidRDefault="00C36D74">
      <w:pPr>
        <w:shd w:val="clear" w:color="auto" w:fill="FFFFFF"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C36D74" w:rsidRPr="00AC6238" w14:paraId="107C5D2C" w14:textId="77777777" w:rsidTr="00FE6263">
        <w:tc>
          <w:tcPr>
            <w:tcW w:w="9039" w:type="dxa"/>
            <w:shd w:val="clear" w:color="auto" w:fill="D9D9D9"/>
            <w:vAlign w:val="center"/>
          </w:tcPr>
          <w:p w14:paraId="5A808BB4" w14:textId="77777777" w:rsidR="00C36D74" w:rsidRPr="00AC6238" w:rsidRDefault="00C36D74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Distribuição de Processos</w:t>
            </w:r>
          </w:p>
        </w:tc>
      </w:tr>
    </w:tbl>
    <w:p w14:paraId="21D1728F" w14:textId="6795A6C8" w:rsidR="001957BE" w:rsidRDefault="001957BE">
      <w:pPr>
        <w:shd w:val="clear" w:color="auto" w:fill="FFFFFF"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C36D74" w:rsidRPr="00BF4792" w14:paraId="4764FD45" w14:textId="77777777" w:rsidTr="00FE6263">
        <w:tc>
          <w:tcPr>
            <w:tcW w:w="2093" w:type="dxa"/>
            <w:shd w:val="clear" w:color="auto" w:fill="D9D9D9"/>
            <w:vAlign w:val="center"/>
          </w:tcPr>
          <w:p w14:paraId="00320AF1" w14:textId="77777777" w:rsidR="00C36D74" w:rsidRPr="00BF4792" w:rsidRDefault="00C36D74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</w:rPr>
            </w:pPr>
            <w:r w:rsidRPr="00BF4792">
              <w:rPr>
                <w:rFonts w:eastAsia="Calibri"/>
                <w:b/>
                <w:bCs/>
                <w:color w:val="000000"/>
              </w:rPr>
              <w:t>Processos</w:t>
            </w:r>
          </w:p>
        </w:tc>
        <w:tc>
          <w:tcPr>
            <w:tcW w:w="6946" w:type="dxa"/>
            <w:shd w:val="clear" w:color="auto" w:fill="FFFFFF"/>
          </w:tcPr>
          <w:p w14:paraId="1ADA6518" w14:textId="70F731CB" w:rsidR="00C36D74" w:rsidRPr="00847C48" w:rsidRDefault="00C36D74" w:rsidP="00FE6263">
            <w:pPr>
              <w:widowControl/>
              <w:rPr>
                <w:rFonts w:eastAsia="Calibri"/>
                <w:b/>
                <w:bCs/>
                <w:color w:val="000000"/>
              </w:rPr>
            </w:pPr>
            <w:r w:rsidRPr="00C36D74">
              <w:rPr>
                <w:b/>
                <w:sz w:val="22"/>
                <w:szCs w:val="22"/>
              </w:rPr>
              <w:t>Protocolo SICCAU n.º 1139708/2020</w:t>
            </w:r>
          </w:p>
        </w:tc>
      </w:tr>
      <w:tr w:rsidR="00C36D74" w:rsidRPr="00BF4792" w14:paraId="6146F8C9" w14:textId="77777777" w:rsidTr="00FE6263">
        <w:tc>
          <w:tcPr>
            <w:tcW w:w="2093" w:type="dxa"/>
            <w:shd w:val="clear" w:color="auto" w:fill="D9D9D9"/>
            <w:vAlign w:val="center"/>
          </w:tcPr>
          <w:p w14:paraId="08552719" w14:textId="77777777" w:rsidR="00C36D74" w:rsidRPr="00BF4792" w:rsidRDefault="00C36D74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</w:rPr>
            </w:pPr>
            <w:r w:rsidRPr="00BF4792">
              <w:rPr>
                <w:rFonts w:eastAsia="Calibri"/>
                <w:b/>
                <w:bCs/>
                <w:color w:val="000000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45C99431" w14:textId="79CDF1DF" w:rsidR="00C36D74" w:rsidRPr="00C36D74" w:rsidRDefault="00C36D74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/>
              </w:rPr>
            </w:pPr>
            <w:r w:rsidRPr="00C36D74">
              <w:rPr>
                <w:bCs/>
                <w:sz w:val="22"/>
                <w:szCs w:val="22"/>
              </w:rPr>
              <w:t>Conselheira Luciana Jobim Navarro</w:t>
            </w:r>
          </w:p>
        </w:tc>
      </w:tr>
    </w:tbl>
    <w:p w14:paraId="63CAFCF5" w14:textId="77777777" w:rsidR="001957BE" w:rsidRPr="00C36D74" w:rsidRDefault="001957BE">
      <w:pPr>
        <w:tabs>
          <w:tab w:val="left" w:pos="309"/>
          <w:tab w:val="right" w:pos="8789"/>
        </w:tabs>
        <w:rPr>
          <w:b/>
          <w:color w:val="FF0000"/>
          <w:sz w:val="22"/>
          <w:szCs w:val="22"/>
        </w:rPr>
      </w:pPr>
    </w:p>
    <w:tbl>
      <w:tblPr>
        <w:tblStyle w:val="ad"/>
        <w:tblW w:w="9039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3"/>
        <w:gridCol w:w="6946"/>
      </w:tblGrid>
      <w:tr w:rsidR="001957BE" w:rsidRPr="00C36D74" w14:paraId="13254EB2" w14:textId="77777777">
        <w:tc>
          <w:tcPr>
            <w:tcW w:w="9039" w:type="dxa"/>
            <w:gridSpan w:val="2"/>
            <w:shd w:val="clear" w:color="auto" w:fill="D9D9D9"/>
            <w:vAlign w:val="center"/>
          </w:tcPr>
          <w:p w14:paraId="7D5724A2" w14:textId="77777777" w:rsidR="001957BE" w:rsidRPr="00C36D74" w:rsidRDefault="00520DC9">
            <w:pPr>
              <w:jc w:val="center"/>
              <w:rPr>
                <w:b/>
                <w:sz w:val="22"/>
                <w:szCs w:val="22"/>
              </w:rPr>
            </w:pPr>
            <w:r w:rsidRPr="00C36D74">
              <w:rPr>
                <w:b/>
                <w:sz w:val="22"/>
                <w:szCs w:val="22"/>
              </w:rPr>
              <w:t>Assuntos Gerais</w:t>
            </w:r>
          </w:p>
        </w:tc>
      </w:tr>
      <w:tr w:rsidR="001957BE" w:rsidRPr="00C36D74" w14:paraId="55F21533" w14:textId="77777777">
        <w:tc>
          <w:tcPr>
            <w:tcW w:w="2093" w:type="dxa"/>
            <w:shd w:val="clear" w:color="auto" w:fill="D9D9D9"/>
            <w:vAlign w:val="center"/>
          </w:tcPr>
          <w:p w14:paraId="1948AF40" w14:textId="77777777" w:rsidR="001957BE" w:rsidRPr="00C36D74" w:rsidRDefault="00520DC9">
            <w:pPr>
              <w:rPr>
                <w:b/>
                <w:sz w:val="22"/>
                <w:szCs w:val="22"/>
              </w:rPr>
            </w:pPr>
            <w:r w:rsidRPr="00C36D74">
              <w:rPr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477E0A7" w14:textId="500C8C47" w:rsidR="001957BE" w:rsidRPr="00C36D74" w:rsidRDefault="00520DC9">
            <w:pPr>
              <w:jc w:val="both"/>
              <w:rPr>
                <w:color w:val="FF0000"/>
                <w:sz w:val="22"/>
                <w:szCs w:val="22"/>
              </w:rPr>
            </w:pPr>
            <w:r w:rsidRPr="00C36D74">
              <w:rPr>
                <w:sz w:val="22"/>
                <w:szCs w:val="22"/>
              </w:rPr>
              <w:t xml:space="preserve">O conselheiro Pedro de Almeida Grilo informou que será lançado ainda este mês o Selo CAU/DF - Arquitetura de Brasília. Comunicou que a Comissão Temporária de Patrimônio está coletando indicações de edifícios que mereçam receber o selo graças às suas boas práticas de preservação do patrimônio moderno. </w:t>
            </w:r>
          </w:p>
        </w:tc>
      </w:tr>
    </w:tbl>
    <w:p w14:paraId="432417A6" w14:textId="77777777" w:rsidR="001957BE" w:rsidRPr="00C36D74" w:rsidRDefault="001957BE">
      <w:pPr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Style w:val="ae"/>
        <w:tblW w:w="903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503"/>
        <w:gridCol w:w="4536"/>
      </w:tblGrid>
      <w:tr w:rsidR="001957BE" w:rsidRPr="00C36D74" w14:paraId="7D442E12" w14:textId="77777777">
        <w:trPr>
          <w:trHeight w:val="3182"/>
        </w:trPr>
        <w:tc>
          <w:tcPr>
            <w:tcW w:w="4503" w:type="dxa"/>
            <w:shd w:val="clear" w:color="auto" w:fill="auto"/>
          </w:tcPr>
          <w:p w14:paraId="5AAC1824" w14:textId="77777777" w:rsidR="001957BE" w:rsidRPr="00C36D74" w:rsidRDefault="001957BE">
            <w:pPr>
              <w:widowControl/>
              <w:rPr>
                <w:color w:val="000000"/>
                <w:sz w:val="22"/>
                <w:szCs w:val="22"/>
              </w:rPr>
            </w:pPr>
          </w:p>
          <w:p w14:paraId="1726F8F1" w14:textId="77777777" w:rsidR="001957BE" w:rsidRPr="00C36D74" w:rsidRDefault="001957BE">
            <w:pPr>
              <w:widowControl/>
              <w:rPr>
                <w:color w:val="000000"/>
                <w:sz w:val="22"/>
                <w:szCs w:val="22"/>
              </w:rPr>
            </w:pPr>
          </w:p>
          <w:p w14:paraId="4D29038D" w14:textId="10592A8C" w:rsidR="001957BE" w:rsidRDefault="001957BE">
            <w:pPr>
              <w:widowControl/>
              <w:rPr>
                <w:color w:val="000000"/>
                <w:sz w:val="22"/>
                <w:szCs w:val="22"/>
              </w:rPr>
            </w:pPr>
          </w:p>
          <w:p w14:paraId="47C1E625" w14:textId="77777777" w:rsidR="00C36D74" w:rsidRPr="00C36D74" w:rsidRDefault="00C36D74">
            <w:pPr>
              <w:widowControl/>
              <w:rPr>
                <w:color w:val="000000"/>
                <w:sz w:val="22"/>
                <w:szCs w:val="22"/>
              </w:rPr>
            </w:pPr>
          </w:p>
          <w:p w14:paraId="397A156F" w14:textId="7791CD51" w:rsidR="001957BE" w:rsidRPr="00C36D74" w:rsidRDefault="00520DC9" w:rsidP="00C36D74">
            <w:pPr>
              <w:widowControl/>
              <w:tabs>
                <w:tab w:val="left" w:pos="0"/>
              </w:tabs>
              <w:rPr>
                <w:b/>
                <w:color w:val="000000"/>
                <w:sz w:val="22"/>
                <w:szCs w:val="22"/>
              </w:rPr>
            </w:pPr>
            <w:r w:rsidRPr="00C36D74">
              <w:rPr>
                <w:b/>
                <w:color w:val="000000"/>
                <w:sz w:val="22"/>
                <w:szCs w:val="22"/>
              </w:rPr>
              <w:t xml:space="preserve"> Gabriela de Souza Tenorio</w:t>
            </w:r>
          </w:p>
          <w:p w14:paraId="2BF1BCCB" w14:textId="2AC5043C" w:rsidR="001957BE" w:rsidRDefault="00C36D74" w:rsidP="00C36D7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</w:t>
            </w:r>
            <w:r w:rsidR="00520DC9" w:rsidRPr="00C36D74">
              <w:rPr>
                <w:color w:val="000000"/>
                <w:sz w:val="22"/>
                <w:szCs w:val="22"/>
              </w:rPr>
              <w:t>Coordenadora</w:t>
            </w:r>
          </w:p>
          <w:p w14:paraId="224D6932" w14:textId="77777777" w:rsidR="00C36D74" w:rsidRDefault="00C36D74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5DD11A74" w14:textId="77777777" w:rsidR="00C36D74" w:rsidRDefault="00C36D74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653D5A97" w14:textId="74A6F680" w:rsidR="00C36D74" w:rsidRDefault="00C36D74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444B7D44" w14:textId="77777777" w:rsidR="00C36D74" w:rsidRDefault="00C36D74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2C036079" w14:textId="77777777" w:rsidR="00C36D74" w:rsidRDefault="00C36D74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1898C8EB" w14:textId="32F0716A" w:rsidR="00C36D74" w:rsidRPr="00C36D74" w:rsidRDefault="00C36D74" w:rsidP="00C36D74">
            <w:pPr>
              <w:tabs>
                <w:tab w:val="left" w:pos="1049"/>
              </w:tabs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C36D74">
              <w:rPr>
                <w:b/>
                <w:color w:val="000000"/>
                <w:sz w:val="22"/>
                <w:szCs w:val="22"/>
              </w:rPr>
              <w:t>Luciana Jobim Navarro</w:t>
            </w:r>
          </w:p>
          <w:p w14:paraId="1B951BAB" w14:textId="387C3710" w:rsidR="00C36D74" w:rsidRPr="00C36D74" w:rsidRDefault="00C36D74" w:rsidP="00C36D7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</w:t>
            </w:r>
            <w:r w:rsidRPr="00C36D74">
              <w:rPr>
                <w:color w:val="000000"/>
                <w:sz w:val="22"/>
                <w:szCs w:val="22"/>
              </w:rPr>
              <w:t>Membro</w:t>
            </w:r>
          </w:p>
        </w:tc>
        <w:tc>
          <w:tcPr>
            <w:tcW w:w="4536" w:type="dxa"/>
            <w:tcBorders>
              <w:left w:val="nil"/>
            </w:tcBorders>
            <w:shd w:val="clear" w:color="auto" w:fill="auto"/>
          </w:tcPr>
          <w:p w14:paraId="42532884" w14:textId="1F1181C8" w:rsidR="001957BE" w:rsidRDefault="001957BE">
            <w:pPr>
              <w:rPr>
                <w:color w:val="000000"/>
                <w:sz w:val="22"/>
                <w:szCs w:val="22"/>
              </w:rPr>
            </w:pPr>
          </w:p>
          <w:p w14:paraId="7DAC9498" w14:textId="77777777" w:rsidR="00C36D74" w:rsidRPr="00C36D74" w:rsidRDefault="00C36D74">
            <w:pPr>
              <w:rPr>
                <w:color w:val="000000"/>
                <w:sz w:val="22"/>
                <w:szCs w:val="22"/>
              </w:rPr>
            </w:pPr>
          </w:p>
          <w:p w14:paraId="0B462F0A" w14:textId="77777777" w:rsidR="001957BE" w:rsidRPr="00C36D74" w:rsidRDefault="001957BE">
            <w:pPr>
              <w:rPr>
                <w:color w:val="000000"/>
                <w:sz w:val="22"/>
                <w:szCs w:val="22"/>
              </w:rPr>
            </w:pPr>
          </w:p>
          <w:p w14:paraId="1E87595E" w14:textId="77777777" w:rsidR="001957BE" w:rsidRPr="00C36D74" w:rsidRDefault="001957BE">
            <w:pPr>
              <w:rPr>
                <w:color w:val="000000"/>
                <w:sz w:val="22"/>
                <w:szCs w:val="22"/>
              </w:rPr>
            </w:pPr>
          </w:p>
          <w:p w14:paraId="497C309B" w14:textId="77777777" w:rsidR="001957BE" w:rsidRPr="00C36D74" w:rsidRDefault="00520DC9" w:rsidP="00C36D74">
            <w:pPr>
              <w:ind w:left="1050"/>
              <w:jc w:val="center"/>
              <w:rPr>
                <w:b/>
                <w:color w:val="000000"/>
                <w:sz w:val="22"/>
                <w:szCs w:val="22"/>
              </w:rPr>
            </w:pPr>
            <w:r w:rsidRPr="00C36D74">
              <w:rPr>
                <w:b/>
                <w:color w:val="000000"/>
                <w:sz w:val="22"/>
                <w:szCs w:val="22"/>
              </w:rPr>
              <w:t>Pedro de Almeida Grilo</w:t>
            </w:r>
          </w:p>
          <w:p w14:paraId="3C6192C2" w14:textId="78F21016" w:rsidR="001957BE" w:rsidRPr="00C36D74" w:rsidRDefault="00C36D74">
            <w:pPr>
              <w:widowControl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</w:t>
            </w:r>
            <w:r w:rsidR="00520DC9" w:rsidRPr="00C36D74">
              <w:rPr>
                <w:color w:val="000000"/>
                <w:sz w:val="22"/>
                <w:szCs w:val="22"/>
              </w:rPr>
              <w:t>Coordenador adjunto</w:t>
            </w:r>
          </w:p>
          <w:p w14:paraId="0647FE43" w14:textId="77777777" w:rsidR="001957BE" w:rsidRPr="00C36D74" w:rsidRDefault="001957BE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12F20564" w14:textId="77777777" w:rsidR="001957BE" w:rsidRPr="00C36D74" w:rsidRDefault="001957BE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69C597E1" w14:textId="77777777" w:rsidR="001957BE" w:rsidRPr="00C36D74" w:rsidRDefault="001957BE">
            <w:pPr>
              <w:tabs>
                <w:tab w:val="left" w:pos="1049"/>
              </w:tabs>
              <w:rPr>
                <w:sz w:val="22"/>
                <w:szCs w:val="22"/>
              </w:rPr>
            </w:pPr>
          </w:p>
          <w:p w14:paraId="7E682AF0" w14:textId="15809980" w:rsidR="001957BE" w:rsidRPr="00C36D74" w:rsidRDefault="00520DC9">
            <w:pPr>
              <w:widowControl/>
              <w:jc w:val="center"/>
              <w:rPr>
                <w:b/>
                <w:color w:val="000000"/>
                <w:sz w:val="22"/>
                <w:szCs w:val="22"/>
              </w:rPr>
            </w:pPr>
            <w:r w:rsidRPr="00C36D74">
              <w:rPr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3BA87687" w14:textId="77777777" w:rsidR="001957BE" w:rsidRPr="00C36D74" w:rsidRDefault="001957BE">
      <w:pPr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sectPr w:rsidR="001957BE" w:rsidRPr="00C36D74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513" w:right="851" w:bottom="1276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377506" w14:textId="77777777" w:rsidR="00DE1F56" w:rsidRDefault="00DE1F56">
      <w:r>
        <w:separator/>
      </w:r>
    </w:p>
  </w:endnote>
  <w:endnote w:type="continuationSeparator" w:id="0">
    <w:p w14:paraId="7C910869" w14:textId="77777777" w:rsidR="00DE1F56" w:rsidRDefault="00DE1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1DCB2D" w14:textId="77777777" w:rsidR="001957BE" w:rsidRDefault="00520DC9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PAGE</w:instrTex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C36D74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1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NUMPAGES</w:instrTex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C36D74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2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4294967295" distB="4294967295" distL="114300" distR="114300" simplePos="0" relativeHeight="251658240" behindDoc="0" locked="0" layoutInCell="1" hidden="0" allowOverlap="1" wp14:anchorId="0DFCC533" wp14:editId="3525EC13">
              <wp:simplePos x="0" y="0"/>
              <wp:positionH relativeFrom="column">
                <wp:posOffset>-76199</wp:posOffset>
              </wp:positionH>
              <wp:positionV relativeFrom="paragraph">
                <wp:posOffset>-58404</wp:posOffset>
              </wp:positionV>
              <wp:extent cx="5734050" cy="19050"/>
              <wp:effectExtent l="0" t="0" r="0" b="0"/>
              <wp:wrapNone/>
              <wp:docPr id="3" name="Conector de Seta Ret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78975" y="3780000"/>
                        <a:ext cx="573405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-76199</wp:posOffset>
              </wp:positionH>
              <wp:positionV relativeFrom="paragraph">
                <wp:posOffset>-58404</wp:posOffset>
              </wp:positionV>
              <wp:extent cx="5734050" cy="19050"/>
              <wp:effectExtent b="0" l="0" r="0" t="0"/>
              <wp:wrapNone/>
              <wp:docPr id="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405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30842F5" w14:textId="77777777" w:rsidR="001957BE" w:rsidRDefault="00520DC9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5EFD8107" w14:textId="77777777" w:rsidR="001957BE" w:rsidRDefault="00520DC9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  <w:p w14:paraId="3E4BC315" w14:textId="77777777" w:rsidR="001957BE" w:rsidRDefault="001957BE">
    <w:pPr>
      <w:tabs>
        <w:tab w:val="left" w:pos="897"/>
        <w:tab w:val="center" w:pos="4107"/>
      </w:tabs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  <w:p w14:paraId="7B87D8CA" w14:textId="77777777" w:rsidR="001957BE" w:rsidRDefault="001957B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D49620" w14:textId="77777777" w:rsidR="001957BE" w:rsidRDefault="00520D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9078"/>
      </w:tabs>
      <w:rPr>
        <w:rFonts w:ascii="Verdana" w:eastAsia="Verdana" w:hAnsi="Verdana" w:cs="Verdana"/>
        <w:color w:val="000000"/>
        <w:sz w:val="12"/>
        <w:szCs w:val="12"/>
      </w:rPr>
    </w:pPr>
    <w:r>
      <w:rPr>
        <w:rFonts w:ascii="Verdana" w:eastAsia="Verdana" w:hAnsi="Verdana" w:cs="Verdana"/>
        <w:color w:val="000000"/>
        <w:sz w:val="12"/>
        <w:szCs w:val="12"/>
      </w:rPr>
      <w:tab/>
    </w:r>
    <w:r>
      <w:rPr>
        <w:rFonts w:ascii="Verdana" w:eastAsia="Verdana" w:hAnsi="Verdana" w:cs="Verdana"/>
        <w:color w:val="000000"/>
        <w:sz w:val="12"/>
        <w:szCs w:val="12"/>
      </w:rPr>
      <w:fldChar w:fldCharType="begin"/>
    </w:r>
    <w:r>
      <w:rPr>
        <w:rFonts w:ascii="Verdana" w:eastAsia="Verdana" w:hAnsi="Verdana" w:cs="Verdana"/>
        <w:color w:val="000000"/>
        <w:sz w:val="12"/>
        <w:szCs w:val="12"/>
      </w:rPr>
      <w:instrText>PAGE</w:instrText>
    </w:r>
    <w:r>
      <w:rPr>
        <w:rFonts w:ascii="Verdana" w:eastAsia="Verdana" w:hAnsi="Verdana" w:cs="Verdana"/>
        <w:color w:val="000000"/>
        <w:sz w:val="12"/>
        <w:szCs w:val="12"/>
      </w:rPr>
      <w:fldChar w:fldCharType="end"/>
    </w:r>
    <w:r>
      <w:rPr>
        <w:rFonts w:ascii="Verdana" w:eastAsia="Verdana" w:hAnsi="Verdana" w:cs="Verdana"/>
        <w:color w:val="000000"/>
        <w:sz w:val="12"/>
        <w:szCs w:val="12"/>
      </w:rPr>
      <w:t xml:space="preserve"> de </w:t>
    </w:r>
    <w:r>
      <w:rPr>
        <w:rFonts w:ascii="Verdana" w:eastAsia="Verdana" w:hAnsi="Verdana" w:cs="Verdana"/>
        <w:color w:val="000000"/>
        <w:sz w:val="12"/>
        <w:szCs w:val="12"/>
      </w:rPr>
      <w:fldChar w:fldCharType="begin"/>
    </w:r>
    <w:r>
      <w:rPr>
        <w:rFonts w:ascii="Verdana" w:eastAsia="Verdana" w:hAnsi="Verdana" w:cs="Verdana"/>
        <w:color w:val="000000"/>
        <w:sz w:val="12"/>
        <w:szCs w:val="12"/>
      </w:rPr>
      <w:instrText>NUMPAGES</w:instrText>
    </w:r>
    <w:r>
      <w:rPr>
        <w:rFonts w:ascii="Verdana" w:eastAsia="Verdana" w:hAnsi="Verdana" w:cs="Verdana"/>
        <w:color w:val="000000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045054" w14:textId="77777777" w:rsidR="00DE1F56" w:rsidRDefault="00DE1F56">
      <w:r>
        <w:separator/>
      </w:r>
    </w:p>
  </w:footnote>
  <w:footnote w:type="continuationSeparator" w:id="0">
    <w:p w14:paraId="590E7656" w14:textId="77777777" w:rsidR="00DE1F56" w:rsidRDefault="00DE1F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8C26BA" w14:textId="77777777" w:rsidR="001957BE" w:rsidRDefault="001957B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1701" w:right="140"/>
      <w:rPr>
        <w:rFonts w:ascii="Arial" w:eastAsia="Arial" w:hAnsi="Arial" w:cs="Arial"/>
        <w:color w:val="1C3942"/>
        <w:sz w:val="22"/>
        <w:szCs w:val="22"/>
      </w:rPr>
    </w:pPr>
  </w:p>
  <w:p w14:paraId="03B66060" w14:textId="77777777" w:rsidR="001957BE" w:rsidRDefault="00520D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142" w:right="140"/>
      <w:rPr>
        <w:color w:val="000000"/>
      </w:rPr>
    </w:pPr>
    <w:r>
      <w:rPr>
        <w:color w:val="000000"/>
      </w:rPr>
      <w:object w:dxaOrig="11131" w:dyaOrig="1055" w14:anchorId="1457F9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69565315" r:id="rId2"/>
      </w:object>
    </w:r>
  </w:p>
  <w:p w14:paraId="069BFC33" w14:textId="77777777" w:rsidR="001957BE" w:rsidRDefault="001957B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142" w:right="140"/>
      <w:rPr>
        <w:color w:val="000000"/>
      </w:rPr>
    </w:pPr>
  </w:p>
  <w:p w14:paraId="2926E248" w14:textId="77777777" w:rsidR="001957BE" w:rsidRDefault="00520DC9">
    <w:pPr>
      <w:pStyle w:val="Ttulo4"/>
      <w:keepNext w:val="0"/>
      <w:widowControl w:val="0"/>
      <w:tabs>
        <w:tab w:val="center" w:pos="-142"/>
      </w:tabs>
      <w:spacing w:before="0" w:after="0" w:line="480" w:lineRule="auto"/>
      <w:ind w:left="-709" w:right="-569"/>
      <w:rPr>
        <w:rFonts w:ascii="Times New Roman" w:hAnsi="Times New Roman"/>
        <w:sz w:val="21"/>
        <w:szCs w:val="21"/>
      </w:rPr>
    </w:pPr>
    <w:r>
      <w:rPr>
        <w:rFonts w:ascii="Times New Roman" w:hAnsi="Times New Roman"/>
        <w:sz w:val="21"/>
        <w:szCs w:val="21"/>
      </w:rPr>
      <w:t>SÚMULA DA 6ª REUNIÃO ORDINÁRIA CEF-CAU/DF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15BC7" w14:textId="77777777" w:rsidR="001957BE" w:rsidRDefault="001957B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Verdana" w:eastAsia="Verdana" w:hAnsi="Verdana" w:cs="Verdana"/>
        <w:color w:val="000000"/>
        <w:sz w:val="20"/>
        <w:szCs w:val="20"/>
      </w:rPr>
    </w:pPr>
  </w:p>
  <w:p w14:paraId="2A8AC21A" w14:textId="77777777" w:rsidR="001957BE" w:rsidRDefault="00520DC9">
    <w:pPr>
      <w:pStyle w:val="Ttulo1"/>
      <w:rPr>
        <w:i/>
      </w:rPr>
    </w:pPr>
    <w:r>
      <w:t>30ª REUNIÃO PLENÁRIA ORDINÁRIA DO CAU/DF</w:t>
    </w:r>
  </w:p>
  <w:p w14:paraId="28452CFF" w14:textId="77777777" w:rsidR="001957BE" w:rsidRDefault="00520DC9">
    <w:pPr>
      <w:pStyle w:val="Ttulo4"/>
      <w:keepNext w:val="0"/>
      <w:widowControl w:val="0"/>
      <w:tabs>
        <w:tab w:val="center" w:pos="-142"/>
      </w:tabs>
      <w:spacing w:before="0" w:after="0" w:line="360" w:lineRule="auto"/>
      <w:rPr>
        <w:rFonts w:ascii="Verdana" w:eastAsia="Verdana" w:hAnsi="Verdana" w:cs="Verdana"/>
        <w:sz w:val="20"/>
        <w:szCs w:val="20"/>
      </w:rPr>
    </w:pPr>
    <w:r>
      <w:rPr>
        <w:rFonts w:ascii="Calibri" w:eastAsia="Calibri" w:hAnsi="Calibri" w:cs="Calibri"/>
        <w:smallCaps/>
      </w:rPr>
      <w:t>BRASÍLIA - DF, 16 DE JANEIRO DE 2014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7BE"/>
    <w:rsid w:val="00092058"/>
    <w:rsid w:val="001957BE"/>
    <w:rsid w:val="00520DC9"/>
    <w:rsid w:val="00664758"/>
    <w:rsid w:val="00C36D74"/>
    <w:rsid w:val="00C63147"/>
    <w:rsid w:val="00DE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A4312E"/>
  <w15:docId w15:val="{AE67C8EA-0844-4D9A-861A-53312C003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5095"/>
  </w:style>
  <w:style w:type="paragraph" w:styleId="Ttulo1">
    <w:name w:val="heading 1"/>
    <w:basedOn w:val="Normal"/>
    <w:next w:val="Normal"/>
    <w:link w:val="Ttulo1Char"/>
    <w:uiPriority w:val="9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/>
      <w:lang w:eastAsia="en-US"/>
    </w:rPr>
  </w:style>
  <w:style w:type="paragraph" w:styleId="Reviso">
    <w:name w:val="Revision"/>
    <w:hidden/>
    <w:uiPriority w:val="99"/>
    <w:semiHidden/>
    <w:rsid w:val="00A00F08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bfkJm0kFCyyPU1Q9M6S570206g==">AMUW2mUadaIiaeNwZS4apOPwTr6SIaFHDNt4PMStkhSUo15+uQDhyWZqZo0ZCKsb4slFT93SBUiOBOYFJ+Molnf94+0qLZ5lOKu/7x631oFU/tbIIuZ1xpk=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492</Words>
  <Characters>2659</Characters>
  <Application>Microsoft Office Word</Application>
  <DocSecurity>0</DocSecurity>
  <Lines>22</Lines>
  <Paragraphs>6</Paragraphs>
  <ScaleCrop>false</ScaleCrop>
  <Company/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Lopes dos Santos</dc:creator>
  <cp:lastModifiedBy>Phellipe Macedo</cp:lastModifiedBy>
  <cp:revision>3</cp:revision>
  <dcterms:created xsi:type="dcterms:W3CDTF">2020-12-02T19:34:00Z</dcterms:created>
  <dcterms:modified xsi:type="dcterms:W3CDTF">2020-12-15T22:21:00Z</dcterms:modified>
</cp:coreProperties>
</file>