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3DA9D6A3" w:rsidR="00D957BC" w:rsidRPr="00074CE2" w:rsidRDefault="002E0294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</w:t>
            </w:r>
            <w:r w:rsidR="00067BE7">
              <w:rPr>
                <w:rFonts w:eastAsia="Calibri"/>
                <w:bCs/>
                <w:sz w:val="22"/>
                <w:szCs w:val="22"/>
              </w:rPr>
              <w:t>6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067BE7">
              <w:rPr>
                <w:rFonts w:eastAsia="Calibri"/>
                <w:bCs/>
                <w:sz w:val="22"/>
                <w:szCs w:val="22"/>
              </w:rPr>
              <w:t xml:space="preserve">abril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>
              <w:rPr>
                <w:rFonts w:eastAsia="Calibri"/>
                <w:bCs/>
                <w:sz w:val="22"/>
                <w:szCs w:val="22"/>
              </w:rPr>
              <w:t>20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60693B41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067BE7">
              <w:rPr>
                <w:rFonts w:eastAsia="Calibri"/>
                <w:sz w:val="22"/>
                <w:szCs w:val="22"/>
              </w:rPr>
              <w:t>7</w:t>
            </w:r>
            <w:r>
              <w:rPr>
                <w:rFonts w:eastAsia="Calibri"/>
                <w:sz w:val="22"/>
                <w:szCs w:val="22"/>
              </w:rPr>
              <w:t>h00 às 1</w:t>
            </w:r>
            <w:r w:rsidR="00067BE7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5554E083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9959CE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9959CE" w:rsidRPr="00AC6238" w:rsidRDefault="009959CE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77777777" w:rsidR="009959CE" w:rsidRPr="00AC6238" w:rsidRDefault="009959CE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Gabriela de Souza Tenorio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77777777" w:rsidR="009959CE" w:rsidRPr="00AC6238" w:rsidRDefault="009959CE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9959CE" w:rsidRPr="00D52A69" w14:paraId="7D9E7874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C6D3FD" w14:textId="77777777" w:rsidR="009959CE" w:rsidRPr="00AC6238" w:rsidRDefault="009959CE" w:rsidP="00EF7CCD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BF559F" w14:textId="77777777" w:rsidR="009959CE" w:rsidRPr="00AC6238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47DE5" w14:textId="77777777" w:rsidR="009959CE" w:rsidRPr="00AC6238" w:rsidRDefault="009959CE" w:rsidP="002159A2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 adjunto</w:t>
            </w:r>
          </w:p>
        </w:tc>
      </w:tr>
      <w:tr w:rsidR="009959CE" w:rsidRPr="00D52A6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77777777" w:rsidR="009959CE" w:rsidRPr="00AC6238" w:rsidRDefault="009959CE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Jobim Navarro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77777777" w:rsidR="009959CE" w:rsidRPr="00AC6238" w:rsidRDefault="009959CE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9959CE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9959CE" w:rsidRPr="00AC6238" w:rsidRDefault="009959CE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488660B8" w:rsidR="009959CE" w:rsidRPr="00AC6238" w:rsidRDefault="002E0294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66394F01" w:rsidR="009959CE" w:rsidRPr="00AC6238" w:rsidRDefault="009959CE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</w:p>
        </w:tc>
      </w:tr>
      <w:tr w:rsidR="00AC221C" w:rsidRPr="00D52A69" w14:paraId="4B0E0E60" w14:textId="77777777" w:rsidTr="00496271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93B670" w14:textId="77777777" w:rsidR="00AC221C" w:rsidRPr="00AC6238" w:rsidRDefault="00AC221C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72A" w14:textId="77777777" w:rsidR="00AC221C" w:rsidRPr="00AC6238" w:rsidRDefault="00AC6238" w:rsidP="00AC221C">
            <w:r w:rsidRPr="00AC6238"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141A" w14:textId="77777777" w:rsidR="00AC221C" w:rsidRPr="00AC6238" w:rsidRDefault="00AC6238" w:rsidP="00AC221C">
            <w:r w:rsidRPr="00AC6238">
              <w:t>Arquiteta analista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D52A69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AC6238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AC6238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AC6238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1D3DDDE2" w:rsidR="00695378" w:rsidRPr="00AC6238" w:rsidRDefault="00700C1A" w:rsidP="002C659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AC6238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Pr="00AC6238">
              <w:rPr>
                <w:rFonts w:eastAsia="Calibri"/>
                <w:bCs/>
                <w:sz w:val="22"/>
                <w:szCs w:val="22"/>
              </w:rPr>
              <w:t>completo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AC6238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AC6238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AC6238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C23AC" w:rsidRPr="00AC6238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CC23AC" w:rsidRPr="00AC6238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sem alterações.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0CFBB42A" w14:textId="77777777" w:rsidR="000A788E" w:rsidRDefault="000A788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</w:tbl>
    <w:p w14:paraId="653746B5" w14:textId="4326D867" w:rsidR="00B13639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BF4792" w14:paraId="4A08F4DF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42FE64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25F3DC" w14:textId="68390843" w:rsidR="00C00CC9" w:rsidRPr="00C00CC9" w:rsidRDefault="00542128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Convênio com Portugal</w:t>
            </w:r>
          </w:p>
        </w:tc>
      </w:tr>
      <w:tr w:rsidR="00C00CC9" w:rsidRPr="00BF4792" w14:paraId="44A1FE49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A6E075" w14:textId="77777777" w:rsidR="00C00CC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DD35B" w14:textId="0423CE72" w:rsidR="00C00CC9" w:rsidRPr="00BF4792" w:rsidRDefault="00C00CC9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 w:rsidRPr="00CC23AC">
              <w:rPr>
                <w:rFonts w:cs="Arial"/>
                <w:sz w:val="22"/>
                <w:szCs w:val="22"/>
                <w:shd w:val="clear" w:color="auto" w:fill="FFFFFF"/>
              </w:rPr>
              <w:t>rquiteta analista Luciana de Paula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Vieira</w:t>
            </w:r>
          </w:p>
        </w:tc>
      </w:tr>
      <w:tr w:rsidR="00C00CC9" w:rsidRPr="00BF4792" w14:paraId="4050594E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A50127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29E558" w14:textId="18C7C157" w:rsidR="00C00CC9" w:rsidRPr="00764D83" w:rsidRDefault="00542128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Informou que o convênio entre Brasil e Portugal, que tem como objetivo facilitar o registro mútuo de seus profissionais em terras estrangeiras, será paralisado por tempo indeterminado por razões da pandemia do Novo Corona Vírus. </w:t>
            </w:r>
          </w:p>
        </w:tc>
      </w:tr>
    </w:tbl>
    <w:p w14:paraId="7DC7EE73" w14:textId="22058933" w:rsidR="00C00CC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90DF6" w:rsidRPr="00BF4792" w14:paraId="0355E8BC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107792" w14:textId="3F535DB8" w:rsidR="00C90DF6" w:rsidRPr="00BF4792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5C7F6DB" w14:textId="5164A607" w:rsidR="00C90DF6" w:rsidRPr="00C00CC9" w:rsidRDefault="00C90DF6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color w:val="000000"/>
                <w:sz w:val="22"/>
                <w:szCs w:val="22"/>
              </w:rPr>
              <w:t>Premiação de trabalhos acadêmicos de final de curso</w:t>
            </w:r>
          </w:p>
        </w:tc>
      </w:tr>
      <w:tr w:rsidR="00C90DF6" w:rsidRPr="00BF4792" w14:paraId="074C8231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CE181E" w14:textId="77777777" w:rsidR="00C90DF6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7FE3A2" w14:textId="21331F08" w:rsidR="00C90DF6" w:rsidRPr="00BF4792" w:rsidRDefault="00C90DF6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CEF-CAU/DF</w:t>
            </w:r>
          </w:p>
        </w:tc>
      </w:tr>
      <w:tr w:rsidR="00C90DF6" w:rsidRPr="00BF4792" w14:paraId="71838FDC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2B3817" w14:textId="77777777" w:rsidR="00C90DF6" w:rsidRPr="00BF4792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139D3B" w14:textId="1304860C" w:rsidR="00C90DF6" w:rsidRPr="00764D83" w:rsidRDefault="00C90DF6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Cs w:val="24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Os conselheiros debateram sobre como será feito o edital do concurso de premiação de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Pr="00C90DF6">
              <w:rPr>
                <w:rFonts w:eastAsia="Calibri"/>
                <w:bCs/>
                <w:color w:val="000000"/>
                <w:sz w:val="22"/>
                <w:szCs w:val="22"/>
              </w:rPr>
              <w:t>trabalhos acadêmicos de final de curso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. Foram abordados os seguintes pontos: Requisitos de participação, número de trabalhos por IES (atualmente, 13 IES estão aptas a participar, de acordo com o SICCAU), categorias de premiação, prêmios de estudantes e orientadores e possíveis datas. Além disso, foram analisados os editais elaborados pelos CAUs RO, MG e SP, que fizeram concurso semelhante.</w:t>
            </w:r>
          </w:p>
        </w:tc>
      </w:tr>
    </w:tbl>
    <w:p w14:paraId="4AF834DA" w14:textId="77777777" w:rsidR="00C90DF6" w:rsidRDefault="00C90DF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63172E" w:rsidRPr="00AC6238" w14:paraId="05CFB814" w14:textId="77777777" w:rsidTr="00FE6263">
        <w:tc>
          <w:tcPr>
            <w:tcW w:w="9039" w:type="dxa"/>
            <w:shd w:val="clear" w:color="auto" w:fill="D9D9D9"/>
            <w:vAlign w:val="center"/>
          </w:tcPr>
          <w:p w14:paraId="640A9A56" w14:textId="7FAA6B0B" w:rsidR="0063172E" w:rsidRPr="00AC6238" w:rsidRDefault="0063172E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Relato de Processos</w:t>
            </w:r>
          </w:p>
        </w:tc>
      </w:tr>
    </w:tbl>
    <w:p w14:paraId="3CBD976C" w14:textId="77777777" w:rsidR="0063172E" w:rsidRPr="00542128" w:rsidRDefault="0063172E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63172E" w:rsidRPr="00542128" w14:paraId="36B133D4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7CC0AE" w14:textId="77777777" w:rsidR="0063172E" w:rsidRPr="00542128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42128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F8C52D" w14:textId="4B8D5C95" w:rsidR="0063172E" w:rsidRPr="00542128" w:rsidRDefault="0063172E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22"/>
                <w:szCs w:val="22"/>
              </w:rPr>
            </w:pPr>
            <w:r w:rsidRPr="00542128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 w:rsidRPr="00542128">
              <w:rPr>
                <w:b/>
                <w:sz w:val="22"/>
                <w:szCs w:val="22"/>
              </w:rPr>
              <w:t>871680/2019</w:t>
            </w:r>
          </w:p>
        </w:tc>
      </w:tr>
      <w:tr w:rsidR="0063172E" w:rsidRPr="00542128" w14:paraId="56B50654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71E15BF" w14:textId="77777777" w:rsidR="0063172E" w:rsidRPr="00542128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42128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8351009" w14:textId="040BDBBA" w:rsidR="0063172E" w:rsidRPr="00542128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542128">
              <w:rPr>
                <w:rFonts w:eastAsia="Calibri"/>
                <w:bCs/>
                <w:color w:val="000000"/>
                <w:sz w:val="22"/>
                <w:szCs w:val="22"/>
              </w:rPr>
              <w:t>Conselheira</w:t>
            </w:r>
            <w:r w:rsidR="00C00CC9" w:rsidRPr="00542128">
              <w:rPr>
                <w:rFonts w:eastAsia="Calibri"/>
                <w:bCs/>
                <w:color w:val="000000"/>
                <w:sz w:val="22"/>
                <w:szCs w:val="22"/>
              </w:rPr>
              <w:t xml:space="preserve"> Gabriela de Souza Tenorio</w:t>
            </w:r>
          </w:p>
        </w:tc>
      </w:tr>
      <w:tr w:rsidR="0063172E" w:rsidRPr="00542128" w14:paraId="6CE0497F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C0B548" w14:textId="77777777" w:rsidR="0063172E" w:rsidRPr="00542128" w:rsidRDefault="0063172E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54212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597BDA" w14:textId="2290B953" w:rsidR="00542128" w:rsidRPr="00542128" w:rsidRDefault="00542128" w:rsidP="00542128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  <w:lang w:eastAsia="ja-JP"/>
              </w:rPr>
            </w:pPr>
            <w:r w:rsidRPr="00542128">
              <w:rPr>
                <w:rFonts w:eastAsia="Calibri"/>
                <w:b/>
                <w:bCs/>
                <w:sz w:val="22"/>
                <w:szCs w:val="22"/>
                <w:lang w:eastAsia="ja-JP"/>
              </w:rPr>
              <w:t>Deliberação n.º 00</w:t>
            </w:r>
            <w:r w:rsidRPr="00542128">
              <w:rPr>
                <w:rFonts w:eastAsia="Calibri"/>
                <w:b/>
                <w:bCs/>
                <w:sz w:val="22"/>
                <w:szCs w:val="22"/>
                <w:lang w:eastAsia="ja-JP"/>
              </w:rPr>
              <w:t>4</w:t>
            </w:r>
            <w:r w:rsidRPr="00542128">
              <w:rPr>
                <w:rFonts w:eastAsia="Calibri"/>
                <w:b/>
                <w:bCs/>
                <w:sz w:val="22"/>
                <w:szCs w:val="22"/>
                <w:lang w:eastAsia="ja-JP"/>
              </w:rPr>
              <w:t>/2020</w:t>
            </w:r>
            <w:r w:rsidRPr="00542128">
              <w:rPr>
                <w:rFonts w:eastAsia="Calibri"/>
                <w:bCs/>
                <w:sz w:val="22"/>
                <w:szCs w:val="22"/>
                <w:lang w:eastAsia="ja-JP"/>
              </w:rPr>
              <w:t xml:space="preserve"> </w:t>
            </w:r>
            <w:r w:rsidRPr="00542128">
              <w:rPr>
                <w:rFonts w:eastAsia="Calibri"/>
                <w:b/>
                <w:bCs/>
                <w:sz w:val="22"/>
                <w:szCs w:val="22"/>
                <w:lang w:eastAsia="ja-JP"/>
              </w:rPr>
              <w:t>– CEF-CAU/DF</w:t>
            </w:r>
            <w:r w:rsidRPr="00542128">
              <w:rPr>
                <w:rFonts w:eastAsia="Calibri"/>
                <w:bCs/>
                <w:sz w:val="22"/>
                <w:szCs w:val="22"/>
                <w:lang w:eastAsia="ja-JP"/>
              </w:rPr>
              <w:t>, que deliberou:</w:t>
            </w:r>
          </w:p>
          <w:p w14:paraId="6009A3DD" w14:textId="17883E6E" w:rsidR="0063172E" w:rsidRPr="00542128" w:rsidRDefault="00542128" w:rsidP="00542128">
            <w:pPr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1 – Pelo registro da arquiteta e urbanista </w:t>
            </w:r>
            <w:r>
              <w:rPr>
                <w:sz w:val="22"/>
                <w:szCs w:val="22"/>
              </w:rPr>
              <w:t>Luisa Fernanda Cabrera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Domínguez no Sistema de Informação e Comunicação do Conselho de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Arquitetura e Urbanismo - SICCAU.</w:t>
            </w:r>
          </w:p>
        </w:tc>
      </w:tr>
    </w:tbl>
    <w:p w14:paraId="1D16E6EF" w14:textId="72D7430E" w:rsidR="00C50E25" w:rsidRDefault="00C50E25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7347203" w14:textId="4206B5BB" w:rsidR="00E50564" w:rsidRDefault="00E5056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6769C34" w14:textId="77777777" w:rsidR="00E50564" w:rsidRDefault="00E5056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90DF6" w:rsidRPr="002E0294" w14:paraId="295A3A41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137923AC" w14:textId="1344C36D" w:rsidR="00C90DF6" w:rsidRPr="00C00CC9" w:rsidRDefault="00C90DF6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542128">
              <w:rPr>
                <w:rFonts w:eastAsia="Calibri"/>
                <w:b/>
                <w:bCs/>
                <w:sz w:val="22"/>
                <w:szCs w:val="22"/>
              </w:rPr>
              <w:lastRenderedPageBreak/>
              <w:t>Distribuição de Processos</w:t>
            </w:r>
          </w:p>
        </w:tc>
      </w:tr>
      <w:tr w:rsidR="00C90DF6" w:rsidRPr="002E0294" w14:paraId="16E9398D" w14:textId="77777777" w:rsidTr="00FE6263">
        <w:tc>
          <w:tcPr>
            <w:tcW w:w="2093" w:type="dxa"/>
            <w:shd w:val="clear" w:color="auto" w:fill="D9D9D9"/>
            <w:vAlign w:val="center"/>
          </w:tcPr>
          <w:p w14:paraId="05798F02" w14:textId="77777777" w:rsidR="00C90DF6" w:rsidRPr="00C00CC9" w:rsidRDefault="00C90DF6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36FE677" w14:textId="0E3FD878" w:rsidR="00C90DF6" w:rsidRPr="00C00CC9" w:rsidRDefault="00C90DF6" w:rsidP="00FE6263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5BDEF566" w14:textId="77777777" w:rsidR="00C90DF6" w:rsidRPr="002E0294" w:rsidRDefault="00C90DF6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0BB719B6" w:rsidR="00DA34C1" w:rsidRPr="00C00CC9" w:rsidRDefault="00CA4785" w:rsidP="00C00CC9">
            <w:pPr>
              <w:spacing w:line="276" w:lineRule="auto"/>
              <w:ind w:left="2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01D3890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3C0FB00C" w14:textId="77777777" w:rsidR="00DE0BF4" w:rsidRPr="002E029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40E19DFE" w14:textId="77777777" w:rsidR="00DE0BF4" w:rsidRPr="002E0294" w:rsidRDefault="00DE0BF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p w14:paraId="2A76E6C0" w14:textId="77777777" w:rsidR="00B644B4" w:rsidRPr="00C50E25" w:rsidRDefault="00B644B4" w:rsidP="00B644B4">
      <w:pPr>
        <w:suppressLineNumbers/>
        <w:tabs>
          <w:tab w:val="left" w:pos="309"/>
          <w:tab w:val="right" w:pos="9354"/>
        </w:tabs>
        <w:spacing w:line="384" w:lineRule="auto"/>
      </w:pPr>
    </w:p>
    <w:p w14:paraId="2E7F268C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</w:rPr>
      </w:pPr>
      <w:r w:rsidRPr="00C50E25">
        <w:rPr>
          <w:b/>
        </w:rPr>
        <w:t>Gabriela de Souza Tenorio</w:t>
      </w:r>
    </w:p>
    <w:p w14:paraId="5EF697A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t>Coordenadora</w:t>
      </w:r>
    </w:p>
    <w:p w14:paraId="3525F1B6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BB6A47E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8D13349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0CA97C98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D1D9D79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 w:rsidRPr="00C50E25">
        <w:rPr>
          <w:rFonts w:cs="Arial"/>
          <w:b/>
          <w:szCs w:val="24"/>
          <w:shd w:val="clear" w:color="auto" w:fill="FFFFFF"/>
        </w:rPr>
        <w:t>Luciana Jobim Navarro</w:t>
      </w:r>
    </w:p>
    <w:p w14:paraId="542F0505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rPr>
          <w:rFonts w:cs="Arial"/>
          <w:szCs w:val="24"/>
          <w:shd w:val="clear" w:color="auto" w:fill="FFFFFF"/>
        </w:rPr>
        <w:t>Membro</w:t>
      </w:r>
    </w:p>
    <w:p w14:paraId="2AE07765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6C47D7C9" w14:textId="6DE7FC28" w:rsidR="00DE0BF4" w:rsidRPr="00C50E25" w:rsidRDefault="00DE0BF4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77C17CB8" w14:textId="54DAA3B1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62C69916" w14:textId="77EBCE62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2C598D4C" w14:textId="028E74A7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2E1DEE8E" w14:textId="4D5586CB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6520F5FB" w14:textId="77777777" w:rsidR="00C50E25" w:rsidRPr="00C50E25" w:rsidRDefault="00C50E25" w:rsidP="00C50E25">
      <w:pPr>
        <w:suppressLineNumbers/>
        <w:tabs>
          <w:tab w:val="left" w:pos="309"/>
          <w:tab w:val="right" w:pos="9354"/>
        </w:tabs>
        <w:spacing w:line="384" w:lineRule="auto"/>
      </w:pPr>
    </w:p>
    <w:p w14:paraId="1B2E2AF0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53208D6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B89D6CD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7202673D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613F773C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5ACE1E2C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306874F9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325C3905" w14:textId="5F53457D" w:rsidR="00DE0BF4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189DBB02" w14:textId="77777777" w:rsidR="00E50564" w:rsidRPr="00C50E25" w:rsidRDefault="00E5056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17043003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</w:p>
    <w:p w14:paraId="16B2A99A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b/>
          <w:szCs w:val="24"/>
        </w:rPr>
      </w:pPr>
      <w:r w:rsidRPr="00C50E25">
        <w:rPr>
          <w:rFonts w:cs="Arial"/>
          <w:b/>
          <w:szCs w:val="24"/>
          <w:shd w:val="clear" w:color="auto" w:fill="FFFFFF"/>
        </w:rPr>
        <w:t>Pedro de Almeida Grilo</w:t>
      </w:r>
    </w:p>
    <w:p w14:paraId="5F21297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szCs w:val="24"/>
        </w:rPr>
      </w:pPr>
      <w:r w:rsidRPr="00C50E25">
        <w:rPr>
          <w:szCs w:val="24"/>
        </w:rPr>
        <w:t>Coordenador adjunto</w:t>
      </w:r>
    </w:p>
    <w:p w14:paraId="1641E1F4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788607E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48EB41CD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0448378F" w14:textId="77777777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</w:p>
    <w:p w14:paraId="61881382" w14:textId="13F274B0" w:rsidR="00DE0BF4" w:rsidRPr="00C50E25" w:rsidRDefault="00C50E25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  <w:rPr>
          <w:rFonts w:cs="Arial"/>
          <w:b/>
          <w:szCs w:val="24"/>
          <w:shd w:val="clear" w:color="auto" w:fill="FFFFFF"/>
        </w:rPr>
      </w:pPr>
      <w:r w:rsidRPr="00C50E25">
        <w:rPr>
          <w:rFonts w:cs="Arial"/>
          <w:b/>
          <w:szCs w:val="24"/>
          <w:shd w:val="clear" w:color="auto" w:fill="FFFFFF"/>
        </w:rPr>
        <w:t>Giselle Moll Mascarenhas</w:t>
      </w:r>
    </w:p>
    <w:p w14:paraId="3C6142A9" w14:textId="5A4707C6" w:rsidR="00DE0BF4" w:rsidRPr="00C50E25" w:rsidRDefault="00DE0BF4" w:rsidP="00DE0BF4">
      <w:pPr>
        <w:suppressLineNumbers/>
        <w:tabs>
          <w:tab w:val="left" w:pos="309"/>
          <w:tab w:val="right" w:pos="9354"/>
        </w:tabs>
        <w:spacing w:line="384" w:lineRule="auto"/>
        <w:jc w:val="center"/>
      </w:pPr>
      <w:r w:rsidRPr="00C50E25">
        <w:rPr>
          <w:rFonts w:cs="Arial"/>
          <w:szCs w:val="24"/>
          <w:shd w:val="clear" w:color="auto" w:fill="FFFFFF"/>
        </w:rPr>
        <w:t>Membro</w:t>
      </w:r>
    </w:p>
    <w:p w14:paraId="7A471E77" w14:textId="77777777" w:rsidR="00B644B4" w:rsidRPr="00D52A69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</w:pPr>
    </w:p>
    <w:sectPr w:rsidR="00B644B4" w:rsidRPr="00D52A69" w:rsidSect="00B644B4">
      <w:type w:val="continuous"/>
      <w:pgSz w:w="11906" w:h="16838"/>
      <w:pgMar w:top="513" w:right="851" w:bottom="1134" w:left="1560" w:header="142" w:footer="0" w:gutter="0"/>
      <w:lnNumType w:countBy="1" w:restart="continuous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6425EC" w14:textId="77777777" w:rsidR="003D24AE" w:rsidRDefault="003D24AE" w:rsidP="00C65095">
      <w:r>
        <w:separator/>
      </w:r>
    </w:p>
  </w:endnote>
  <w:endnote w:type="continuationSeparator" w:id="0">
    <w:p w14:paraId="76EE2AA4" w14:textId="77777777" w:rsidR="003D24AE" w:rsidRDefault="003D24AE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27AD" w14:textId="77777777"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8E9DFCC" wp14:editId="2F3B524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7C6FC5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7CAEC3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47302" w14:textId="77777777" w:rsidR="003D24AE" w:rsidRDefault="003D24AE" w:rsidP="00C65095">
      <w:r>
        <w:separator/>
      </w:r>
    </w:p>
  </w:footnote>
  <w:footnote w:type="continuationSeparator" w:id="0">
    <w:p w14:paraId="20AE2916" w14:textId="77777777" w:rsidR="003D24AE" w:rsidRDefault="003D24AE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1131" w:dyaOrig="1055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667908660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303037CD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067BE7">
      <w:rPr>
        <w:rFonts w:ascii="Times New Roman" w:hAnsi="Times New Roman"/>
        <w:sz w:val="21"/>
        <w:szCs w:val="21"/>
      </w:rPr>
      <w:t>3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8DB"/>
    <w:rsid w:val="004B7A36"/>
    <w:rsid w:val="004B7F96"/>
    <w:rsid w:val="004C05C0"/>
    <w:rsid w:val="004C075F"/>
    <w:rsid w:val="004C0C45"/>
    <w:rsid w:val="004C1520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D0B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</Pages>
  <Words>326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Phellipe Macedo</cp:lastModifiedBy>
  <cp:revision>20</cp:revision>
  <cp:lastPrinted>2019-08-01T21:08:00Z</cp:lastPrinted>
  <dcterms:created xsi:type="dcterms:W3CDTF">2020-05-06T17:36:00Z</dcterms:created>
  <dcterms:modified xsi:type="dcterms:W3CDTF">2020-11-26T18:11:00Z</dcterms:modified>
</cp:coreProperties>
</file>