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F9C2D" w14:textId="64CBE96D" w:rsidR="00E1703B" w:rsidRPr="00BA1762" w:rsidRDefault="00E1703B" w:rsidP="00E1703B">
      <w:pPr>
        <w:pStyle w:val="xl49"/>
        <w:spacing w:before="0" w:after="0" w:line="276" w:lineRule="auto"/>
        <w:rPr>
          <w:rFonts w:ascii="Carlito" w:eastAsia="Calibri" w:hAnsi="Carlito" w:cs="Carlito"/>
          <w:szCs w:val="24"/>
          <w:lang w:eastAsia="en-US"/>
        </w:rPr>
      </w:pPr>
      <w:r w:rsidRPr="00BA1762">
        <w:rPr>
          <w:rFonts w:ascii="Carlito" w:eastAsia="Calibri" w:hAnsi="Carlito" w:cs="Carlito"/>
          <w:szCs w:val="24"/>
          <w:lang w:eastAsia="en-US"/>
        </w:rPr>
        <w:t xml:space="preserve">PORTARIA ORDINÁRIA Nº </w:t>
      </w:r>
      <w:r w:rsidR="00822E55">
        <w:rPr>
          <w:rFonts w:ascii="Carlito" w:eastAsia="Calibri" w:hAnsi="Carlito" w:cs="Carlito"/>
          <w:szCs w:val="24"/>
          <w:lang w:eastAsia="en-US"/>
        </w:rPr>
        <w:t>8</w:t>
      </w:r>
      <w:r w:rsidRPr="00BA1762">
        <w:rPr>
          <w:rFonts w:ascii="Carlito" w:eastAsia="Calibri" w:hAnsi="Carlito" w:cs="Carlito"/>
          <w:szCs w:val="24"/>
          <w:lang w:eastAsia="en-US"/>
        </w:rPr>
        <w:t xml:space="preserve">, DE </w:t>
      </w:r>
      <w:r w:rsidR="00074484">
        <w:rPr>
          <w:rFonts w:ascii="Carlito" w:eastAsia="Calibri" w:hAnsi="Carlito" w:cs="Carlito"/>
          <w:szCs w:val="24"/>
          <w:lang w:eastAsia="en-US"/>
        </w:rPr>
        <w:t>6</w:t>
      </w:r>
      <w:r w:rsidRPr="00BA1762">
        <w:rPr>
          <w:rFonts w:ascii="Carlito" w:eastAsia="Calibri" w:hAnsi="Carlito" w:cs="Carlito"/>
          <w:szCs w:val="24"/>
          <w:lang w:eastAsia="en-US"/>
        </w:rPr>
        <w:t xml:space="preserve"> DE </w:t>
      </w:r>
      <w:r w:rsidR="00074484">
        <w:rPr>
          <w:rFonts w:ascii="Carlito" w:eastAsia="Calibri" w:hAnsi="Carlito" w:cs="Carlito"/>
          <w:szCs w:val="24"/>
          <w:lang w:eastAsia="en-US"/>
        </w:rPr>
        <w:t>ABRIL</w:t>
      </w:r>
      <w:r w:rsidRPr="00BA1762">
        <w:rPr>
          <w:rFonts w:ascii="Carlito" w:eastAsia="Calibri" w:hAnsi="Carlito" w:cs="Carlito"/>
          <w:szCs w:val="24"/>
          <w:lang w:eastAsia="en-US"/>
        </w:rPr>
        <w:t xml:space="preserve"> DE 20</w:t>
      </w:r>
      <w:r w:rsidR="009C515A">
        <w:rPr>
          <w:rFonts w:ascii="Carlito" w:eastAsia="Calibri" w:hAnsi="Carlito" w:cs="Carlito"/>
          <w:szCs w:val="24"/>
          <w:lang w:eastAsia="en-US"/>
        </w:rPr>
        <w:t>21</w:t>
      </w:r>
      <w:r w:rsidRPr="00BA1762">
        <w:rPr>
          <w:rFonts w:ascii="Carlito" w:eastAsia="Calibri" w:hAnsi="Carlito" w:cs="Carlito"/>
          <w:szCs w:val="24"/>
          <w:lang w:eastAsia="en-US"/>
        </w:rPr>
        <w:t>.</w:t>
      </w:r>
    </w:p>
    <w:p w14:paraId="78274515" w14:textId="77777777" w:rsidR="00E1703B" w:rsidRPr="00BA1762" w:rsidRDefault="00E1703B" w:rsidP="00E1703B">
      <w:pPr>
        <w:spacing w:line="276" w:lineRule="auto"/>
        <w:ind w:left="3686"/>
        <w:rPr>
          <w:rFonts w:ascii="Carlito" w:hAnsi="Carlito" w:cs="Carlito"/>
        </w:rPr>
      </w:pPr>
    </w:p>
    <w:p w14:paraId="1592358F" w14:textId="77777777" w:rsidR="00E1703B" w:rsidRPr="00BA1762" w:rsidRDefault="00E1703B" w:rsidP="00E1703B">
      <w:pPr>
        <w:spacing w:line="276" w:lineRule="auto"/>
        <w:ind w:left="3686"/>
        <w:rPr>
          <w:rFonts w:ascii="Carlito" w:hAnsi="Carlito" w:cs="Carlito"/>
        </w:rPr>
      </w:pPr>
    </w:p>
    <w:p w14:paraId="251D7D67" w14:textId="709CC61D" w:rsidR="00E1703B" w:rsidRPr="00BA1762" w:rsidRDefault="001E4D63" w:rsidP="00E1703B">
      <w:pPr>
        <w:spacing w:line="276" w:lineRule="auto"/>
        <w:ind w:left="4820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Designa </w:t>
      </w:r>
      <w:r w:rsidR="000B564D">
        <w:rPr>
          <w:rFonts w:ascii="Carlito" w:hAnsi="Carlito" w:cs="Carlito"/>
        </w:rPr>
        <w:t xml:space="preserve">empregado </w:t>
      </w:r>
      <w:r w:rsidR="000D11AC">
        <w:rPr>
          <w:rFonts w:ascii="Carlito" w:hAnsi="Carlito" w:cs="Carlito"/>
        </w:rPr>
        <w:t xml:space="preserve">para exercer a função de </w:t>
      </w:r>
      <w:r w:rsidRPr="00BA1762">
        <w:rPr>
          <w:rFonts w:ascii="Carlito" w:hAnsi="Carlito" w:cs="Carlito"/>
        </w:rPr>
        <w:t xml:space="preserve">Gerente de </w:t>
      </w:r>
      <w:r w:rsidR="00822E55">
        <w:rPr>
          <w:rFonts w:ascii="Carlito" w:hAnsi="Carlito" w:cs="Carlito"/>
        </w:rPr>
        <w:t>Atendimento</w:t>
      </w:r>
      <w:r w:rsidR="00AE5B90">
        <w:rPr>
          <w:rFonts w:ascii="Carlito" w:hAnsi="Carlito" w:cs="Carlito"/>
        </w:rPr>
        <w:t xml:space="preserve"> </w:t>
      </w:r>
      <w:r w:rsidRPr="00BA1762">
        <w:rPr>
          <w:rFonts w:ascii="Carlito" w:hAnsi="Carlito" w:cs="Carlito"/>
        </w:rPr>
        <w:t>do CAU/DF</w:t>
      </w:r>
      <w:r w:rsidR="00C145DE" w:rsidRPr="00BA1762">
        <w:rPr>
          <w:rFonts w:ascii="Carlito" w:hAnsi="Carlito" w:cs="Carlito"/>
        </w:rPr>
        <w:t>, e dá outras providências.</w:t>
      </w:r>
    </w:p>
    <w:p w14:paraId="776092B6" w14:textId="77777777" w:rsidR="00E1703B" w:rsidRPr="00BA1762" w:rsidRDefault="00E1703B" w:rsidP="00E1703B">
      <w:pPr>
        <w:spacing w:line="276" w:lineRule="auto"/>
        <w:ind w:left="4820"/>
        <w:rPr>
          <w:rFonts w:ascii="Carlito" w:hAnsi="Carlito" w:cs="Carlito"/>
        </w:rPr>
      </w:pPr>
    </w:p>
    <w:p w14:paraId="4EE93618" w14:textId="77777777" w:rsidR="00E1703B" w:rsidRPr="00BA1762" w:rsidRDefault="00E1703B" w:rsidP="00E1703B">
      <w:pPr>
        <w:spacing w:line="276" w:lineRule="auto"/>
        <w:ind w:left="4820"/>
        <w:rPr>
          <w:rFonts w:ascii="Carlito" w:hAnsi="Carlito" w:cs="Carlito"/>
        </w:rPr>
      </w:pPr>
    </w:p>
    <w:p w14:paraId="4E3D4165" w14:textId="2F34C48D" w:rsidR="00E1703B" w:rsidRPr="00BA1762" w:rsidRDefault="00820C7E" w:rsidP="00E1703B">
      <w:pPr>
        <w:tabs>
          <w:tab w:val="left" w:pos="1134"/>
        </w:tabs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77777777" w:rsidR="00820C7E" w:rsidRPr="00BA1762" w:rsidRDefault="00820C7E" w:rsidP="00E1703B">
      <w:pPr>
        <w:tabs>
          <w:tab w:val="left" w:pos="1134"/>
        </w:tabs>
        <w:spacing w:line="276" w:lineRule="auto"/>
        <w:rPr>
          <w:rFonts w:ascii="Carlito" w:hAnsi="Carlito" w:cs="Carlito"/>
        </w:rPr>
      </w:pPr>
    </w:p>
    <w:p w14:paraId="2B72B8DF" w14:textId="1C11224A" w:rsidR="000E26C0" w:rsidRDefault="000E26C0" w:rsidP="00B20F99">
      <w:pPr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Considerando </w:t>
      </w:r>
      <w:r w:rsidR="00074484" w:rsidRPr="00074484">
        <w:rPr>
          <w:rFonts w:ascii="Carlito" w:hAnsi="Carlito" w:cs="Carlito"/>
        </w:rPr>
        <w:t xml:space="preserve">Deliberação Plenária DPODF </w:t>
      </w:r>
      <w:r w:rsidR="00074484">
        <w:rPr>
          <w:rFonts w:ascii="Carlito" w:hAnsi="Carlito" w:cs="Carlito"/>
        </w:rPr>
        <w:t>n</w:t>
      </w:r>
      <w:r w:rsidR="00074484" w:rsidRPr="00074484">
        <w:rPr>
          <w:rFonts w:ascii="Carlito" w:hAnsi="Carlito" w:cs="Carlito"/>
        </w:rPr>
        <w:t>º 0410/2021</w:t>
      </w:r>
      <w:r w:rsidR="002D72E0">
        <w:rPr>
          <w:rFonts w:ascii="Carlito" w:hAnsi="Carlito" w:cs="Carlito"/>
        </w:rPr>
        <w:t xml:space="preserve">, de </w:t>
      </w:r>
      <w:r w:rsidR="00B20F99">
        <w:rPr>
          <w:rFonts w:ascii="Carlito" w:hAnsi="Carlito" w:cs="Carlito"/>
        </w:rPr>
        <w:t>29 de março de 2021, a qual a</w:t>
      </w:r>
      <w:r w:rsidR="00074484" w:rsidRPr="00074484">
        <w:rPr>
          <w:rFonts w:ascii="Carlito" w:hAnsi="Carlito" w:cs="Carlito"/>
        </w:rPr>
        <w:t>prova alteração do organograma</w:t>
      </w:r>
      <w:r w:rsidR="00B20F99">
        <w:rPr>
          <w:rFonts w:ascii="Carlito" w:hAnsi="Carlito" w:cs="Carlito"/>
        </w:rPr>
        <w:t xml:space="preserve"> </w:t>
      </w:r>
      <w:r w:rsidR="009D3D1C">
        <w:rPr>
          <w:rFonts w:ascii="Carlito" w:hAnsi="Carlito" w:cs="Carlito"/>
        </w:rPr>
        <w:t xml:space="preserve">do </w:t>
      </w:r>
      <w:r w:rsidR="00B20F99">
        <w:rPr>
          <w:rFonts w:ascii="Carlito" w:hAnsi="Carlito" w:cs="Carlito"/>
        </w:rPr>
        <w:t>CAU/DF.</w:t>
      </w:r>
    </w:p>
    <w:p w14:paraId="744D1700" w14:textId="77777777" w:rsidR="000E26C0" w:rsidRPr="00BA1762" w:rsidRDefault="000E26C0" w:rsidP="000E26C0">
      <w:pPr>
        <w:spacing w:line="276" w:lineRule="auto"/>
        <w:rPr>
          <w:rFonts w:ascii="Carlito" w:hAnsi="Carlito" w:cs="Carlito"/>
        </w:rPr>
      </w:pPr>
    </w:p>
    <w:p w14:paraId="540BF7B1" w14:textId="77777777" w:rsidR="004B429F" w:rsidRPr="00BA1762" w:rsidRDefault="004B429F" w:rsidP="00E1703B">
      <w:pPr>
        <w:spacing w:line="276" w:lineRule="auto"/>
        <w:rPr>
          <w:rFonts w:ascii="Carlito" w:hAnsi="Carlito" w:cs="Carlito"/>
        </w:rPr>
      </w:pPr>
    </w:p>
    <w:p w14:paraId="411AF7AE" w14:textId="77777777" w:rsidR="00E1703B" w:rsidRPr="00BA1762" w:rsidRDefault="00E1703B" w:rsidP="00E1703B">
      <w:pPr>
        <w:spacing w:line="276" w:lineRule="auto"/>
        <w:rPr>
          <w:rFonts w:ascii="Carlito" w:hAnsi="Carlito" w:cs="Carlito"/>
          <w:b/>
        </w:rPr>
      </w:pPr>
      <w:r w:rsidRPr="00BA1762">
        <w:rPr>
          <w:rFonts w:ascii="Carlito" w:hAnsi="Carlito" w:cs="Carlito"/>
          <w:b/>
        </w:rPr>
        <w:t>RESOLVE:</w:t>
      </w:r>
    </w:p>
    <w:p w14:paraId="190FBB71" w14:textId="2106EE5B" w:rsidR="004A766C" w:rsidRPr="00BA1762" w:rsidRDefault="004A766C" w:rsidP="004A766C">
      <w:pPr>
        <w:spacing w:line="276" w:lineRule="auto"/>
        <w:rPr>
          <w:rFonts w:ascii="Carlito" w:hAnsi="Carlito" w:cs="Carlito"/>
        </w:rPr>
      </w:pPr>
    </w:p>
    <w:p w14:paraId="2BD528A5" w14:textId="77777777" w:rsidR="004A766C" w:rsidRPr="00BA1762" w:rsidRDefault="004A766C" w:rsidP="004A766C">
      <w:pPr>
        <w:spacing w:line="276" w:lineRule="auto"/>
        <w:rPr>
          <w:rFonts w:ascii="Carlito" w:hAnsi="Carlito" w:cs="Carlito"/>
        </w:rPr>
      </w:pPr>
    </w:p>
    <w:p w14:paraId="2B6DE601" w14:textId="5F8FC72E" w:rsidR="004A766C" w:rsidRPr="00BA1762" w:rsidRDefault="004A766C" w:rsidP="004A766C">
      <w:pPr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Art. 1º Designar o </w:t>
      </w:r>
      <w:r w:rsidR="006A3F73">
        <w:rPr>
          <w:rFonts w:ascii="Carlito" w:hAnsi="Carlito" w:cs="Carlito"/>
        </w:rPr>
        <w:t>Assessor</w:t>
      </w:r>
      <w:r w:rsidRPr="00BA1762">
        <w:rPr>
          <w:rFonts w:ascii="Carlito" w:hAnsi="Carlito" w:cs="Carlito"/>
        </w:rPr>
        <w:t xml:space="preserve"> </w:t>
      </w:r>
      <w:r w:rsidR="006A3F73">
        <w:rPr>
          <w:rFonts w:ascii="Carlito" w:hAnsi="Carlito" w:cs="Carlito"/>
        </w:rPr>
        <w:t>CRISTIANO RAMALHO</w:t>
      </w:r>
      <w:r w:rsidR="00970B16">
        <w:rPr>
          <w:rFonts w:ascii="Carlito" w:hAnsi="Carlito" w:cs="Carlito"/>
        </w:rPr>
        <w:t xml:space="preserve"> </w:t>
      </w:r>
      <w:r w:rsidRPr="00BA1762">
        <w:rPr>
          <w:rFonts w:ascii="Carlito" w:hAnsi="Carlito" w:cs="Carlito"/>
        </w:rPr>
        <w:t xml:space="preserve">para exercer a Gerência </w:t>
      </w:r>
      <w:r w:rsidR="009D3D1C">
        <w:rPr>
          <w:rFonts w:ascii="Carlito" w:hAnsi="Carlito" w:cs="Carlito"/>
        </w:rPr>
        <w:t xml:space="preserve">de </w:t>
      </w:r>
      <w:r w:rsidR="0098302D">
        <w:rPr>
          <w:rFonts w:ascii="Carlito" w:hAnsi="Carlito" w:cs="Carlito"/>
        </w:rPr>
        <w:t>Atendimento</w:t>
      </w:r>
      <w:r w:rsidR="00970B16">
        <w:rPr>
          <w:rFonts w:ascii="Carlito" w:hAnsi="Carlito" w:cs="Carlito"/>
        </w:rPr>
        <w:t xml:space="preserve"> do CAU/DF</w:t>
      </w:r>
      <w:r w:rsidR="000B662B" w:rsidRPr="00BA1762">
        <w:rPr>
          <w:rFonts w:ascii="Carlito" w:hAnsi="Carlito" w:cs="Carlito"/>
        </w:rPr>
        <w:t>.</w:t>
      </w:r>
    </w:p>
    <w:p w14:paraId="4D4FD05C" w14:textId="77777777" w:rsidR="006474CF" w:rsidRPr="006474CF" w:rsidRDefault="006474CF" w:rsidP="006474CF">
      <w:pPr>
        <w:spacing w:line="276" w:lineRule="auto"/>
        <w:rPr>
          <w:rFonts w:ascii="Carlito" w:hAnsi="Carlito" w:cs="Carlito"/>
        </w:rPr>
      </w:pPr>
    </w:p>
    <w:p w14:paraId="786F1100" w14:textId="30106BBF" w:rsidR="006474CF" w:rsidRPr="00BA1762" w:rsidRDefault="006474CF" w:rsidP="006474CF">
      <w:pPr>
        <w:spacing w:line="276" w:lineRule="auto"/>
        <w:rPr>
          <w:rFonts w:ascii="Carlito" w:hAnsi="Carlito" w:cs="Carlito"/>
        </w:rPr>
      </w:pPr>
      <w:r w:rsidRPr="006474CF">
        <w:rPr>
          <w:rFonts w:ascii="Carlito" w:hAnsi="Carlito" w:cs="Carlito"/>
        </w:rPr>
        <w:t xml:space="preserve">Art. </w:t>
      </w:r>
      <w:r w:rsidR="00970B16">
        <w:rPr>
          <w:rFonts w:ascii="Carlito" w:hAnsi="Carlito" w:cs="Carlito"/>
        </w:rPr>
        <w:t>2</w:t>
      </w:r>
      <w:r w:rsidRPr="006474CF">
        <w:rPr>
          <w:rFonts w:ascii="Carlito" w:hAnsi="Carlito" w:cs="Carlito"/>
        </w:rPr>
        <w:t>º Esta portaria entra em vigor na data de sua assinatura.</w:t>
      </w:r>
    </w:p>
    <w:p w14:paraId="301C52A3" w14:textId="77777777" w:rsidR="004A766C" w:rsidRPr="00BA1762" w:rsidRDefault="004A766C" w:rsidP="004A766C">
      <w:pPr>
        <w:spacing w:line="276" w:lineRule="auto"/>
        <w:rPr>
          <w:rFonts w:ascii="Carlito" w:hAnsi="Carlito" w:cs="Carlito"/>
        </w:rPr>
      </w:pPr>
    </w:p>
    <w:p w14:paraId="499B02D1" w14:textId="522D78AC" w:rsidR="004A766C" w:rsidRPr="00BA1762" w:rsidRDefault="004A766C" w:rsidP="004A766C">
      <w:pPr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Art. </w:t>
      </w:r>
      <w:r w:rsidR="00970B16">
        <w:rPr>
          <w:rFonts w:ascii="Carlito" w:hAnsi="Carlito" w:cs="Carlito"/>
        </w:rPr>
        <w:t>3</w:t>
      </w:r>
      <w:r w:rsidRPr="00BA1762">
        <w:rPr>
          <w:rFonts w:ascii="Carlito" w:hAnsi="Carlito" w:cs="Carlito"/>
        </w:rPr>
        <w:t>º Publique-se.</w:t>
      </w:r>
    </w:p>
    <w:p w14:paraId="62788005" w14:textId="18F75D78" w:rsidR="009B182C" w:rsidRDefault="009B182C" w:rsidP="00E1703B">
      <w:pPr>
        <w:spacing w:line="276" w:lineRule="auto"/>
        <w:rPr>
          <w:rFonts w:ascii="Carlito" w:hAnsi="Carlito" w:cs="Carlito"/>
        </w:rPr>
      </w:pPr>
    </w:p>
    <w:p w14:paraId="64C97811" w14:textId="77777777" w:rsidR="00970B16" w:rsidRPr="00BA1762" w:rsidRDefault="00970B16" w:rsidP="00E1703B">
      <w:pPr>
        <w:spacing w:line="276" w:lineRule="auto"/>
        <w:rPr>
          <w:rFonts w:ascii="Carlito" w:hAnsi="Carlito" w:cs="Carlito"/>
        </w:rPr>
      </w:pPr>
    </w:p>
    <w:p w14:paraId="3CA325A0" w14:textId="3DC7783C" w:rsidR="00E1703B" w:rsidRPr="00BA1762" w:rsidRDefault="00E1703B" w:rsidP="00E1703B">
      <w:pPr>
        <w:tabs>
          <w:tab w:val="left" w:pos="1134"/>
        </w:tabs>
        <w:spacing w:line="276" w:lineRule="auto"/>
        <w:jc w:val="center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Brasília, </w:t>
      </w:r>
      <w:r w:rsidR="00970B16">
        <w:rPr>
          <w:rFonts w:ascii="Carlito" w:hAnsi="Carlito" w:cs="Carlito"/>
        </w:rPr>
        <w:t>6</w:t>
      </w:r>
      <w:r w:rsidRPr="00BA1762">
        <w:rPr>
          <w:rFonts w:ascii="Carlito" w:hAnsi="Carlito" w:cs="Carlito"/>
        </w:rPr>
        <w:t xml:space="preserve"> de </w:t>
      </w:r>
      <w:r w:rsidR="00970B16">
        <w:rPr>
          <w:rFonts w:ascii="Carlito" w:hAnsi="Carlito" w:cs="Carlito"/>
        </w:rPr>
        <w:t>abril</w:t>
      </w:r>
      <w:r w:rsidR="001A11C5" w:rsidRPr="00BA1762">
        <w:rPr>
          <w:rFonts w:ascii="Carlito" w:hAnsi="Carlito" w:cs="Carlito"/>
        </w:rPr>
        <w:t xml:space="preserve"> </w:t>
      </w:r>
      <w:r w:rsidRPr="00BA1762">
        <w:rPr>
          <w:rFonts w:ascii="Carlito" w:hAnsi="Carlito" w:cs="Carlito"/>
        </w:rPr>
        <w:t>de 202</w:t>
      </w:r>
      <w:r w:rsidR="005A0430">
        <w:rPr>
          <w:rFonts w:ascii="Carlito" w:hAnsi="Carlito" w:cs="Carlito"/>
        </w:rPr>
        <w:t>1</w:t>
      </w:r>
      <w:r w:rsidRPr="00BA1762">
        <w:rPr>
          <w:rFonts w:ascii="Carlito" w:hAnsi="Carlito" w:cs="Carlito"/>
        </w:rPr>
        <w:t>.</w:t>
      </w:r>
    </w:p>
    <w:p w14:paraId="5010C5A7" w14:textId="071B5AE8" w:rsidR="00E1703B" w:rsidRDefault="00E1703B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3F7B3AB1" w14:textId="77777777" w:rsidR="006474CF" w:rsidRPr="00BA1762" w:rsidRDefault="006474CF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3D7E35F5" w14:textId="285C71F6" w:rsidR="009B182C" w:rsidRDefault="009B182C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7D8CADE0" w14:textId="77777777" w:rsidR="00970B16" w:rsidRDefault="00970B16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25D6EA46" w14:textId="77777777" w:rsidR="009C515A" w:rsidRPr="00BA1762" w:rsidRDefault="009C515A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2E7B7422" w14:textId="2EB08326" w:rsidR="00E1703B" w:rsidRPr="00BA1762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lang w:eastAsia="zh-CN"/>
        </w:rPr>
      </w:pPr>
      <w:r>
        <w:rPr>
          <w:rFonts w:ascii="Carlito" w:hAnsi="Carlito" w:cs="Carlito"/>
          <w:b/>
        </w:rPr>
        <w:t>MÔNICA ANDRÉA BLANCO</w:t>
      </w:r>
    </w:p>
    <w:p w14:paraId="09F5465D" w14:textId="39275E3D" w:rsidR="001A11C5" w:rsidRPr="00BA1762" w:rsidRDefault="00E1703B" w:rsidP="00E7216D">
      <w:pPr>
        <w:jc w:val="center"/>
        <w:rPr>
          <w:rFonts w:ascii="Carlito" w:hAnsi="Carlito" w:cs="Carlito"/>
        </w:rPr>
      </w:pPr>
      <w:r w:rsidRPr="00BA1762">
        <w:rPr>
          <w:rFonts w:ascii="Carlito" w:hAnsi="Carlito" w:cs="Carlito"/>
          <w:color w:val="000000"/>
          <w:lang w:eastAsia="zh-CN"/>
        </w:rPr>
        <w:t>P</w:t>
      </w:r>
      <w:r w:rsidRPr="00BA1762">
        <w:rPr>
          <w:rFonts w:ascii="Carlito" w:hAnsi="Carlito" w:cs="Carlito"/>
          <w:bCs/>
          <w:color w:val="000000"/>
          <w:lang w:eastAsia="zh-CN"/>
        </w:rPr>
        <w:t>residente</w:t>
      </w:r>
    </w:p>
    <w:sectPr w:rsidR="001A11C5" w:rsidRPr="00BA1762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6FE3E" w14:textId="77777777" w:rsidR="002579A7" w:rsidRDefault="002579A7">
      <w:r>
        <w:separator/>
      </w:r>
    </w:p>
  </w:endnote>
  <w:endnote w:type="continuationSeparator" w:id="0">
    <w:p w14:paraId="24EB9005" w14:textId="77777777" w:rsidR="002579A7" w:rsidRDefault="00257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17190" w14:textId="77777777" w:rsidR="002579A7" w:rsidRDefault="002579A7">
      <w:r>
        <w:separator/>
      </w:r>
    </w:p>
  </w:footnote>
  <w:footnote w:type="continuationSeparator" w:id="0">
    <w:p w14:paraId="0805C299" w14:textId="77777777" w:rsidR="002579A7" w:rsidRDefault="00257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A2C29" w14:textId="77777777" w:rsidR="00FC5C37" w:rsidRDefault="00A97EEE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1131" w:dyaOrig="1055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7913608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9CD21" w14:textId="77777777" w:rsidR="00FC5C37" w:rsidRDefault="00A97EEE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41520"/>
    <w:rsid w:val="00042A0E"/>
    <w:rsid w:val="00045D15"/>
    <w:rsid w:val="00047B0F"/>
    <w:rsid w:val="000669EE"/>
    <w:rsid w:val="000709BD"/>
    <w:rsid w:val="000723E3"/>
    <w:rsid w:val="00074484"/>
    <w:rsid w:val="00074753"/>
    <w:rsid w:val="00081FCD"/>
    <w:rsid w:val="000904D3"/>
    <w:rsid w:val="00096D17"/>
    <w:rsid w:val="000A0D0C"/>
    <w:rsid w:val="000A518F"/>
    <w:rsid w:val="000A77FA"/>
    <w:rsid w:val="000B11D6"/>
    <w:rsid w:val="000B564D"/>
    <w:rsid w:val="000B662B"/>
    <w:rsid w:val="000C1E65"/>
    <w:rsid w:val="000C45AE"/>
    <w:rsid w:val="000C5735"/>
    <w:rsid w:val="000D0333"/>
    <w:rsid w:val="000D11AC"/>
    <w:rsid w:val="000D26DC"/>
    <w:rsid w:val="000D7156"/>
    <w:rsid w:val="000E0A70"/>
    <w:rsid w:val="000E26C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879BA"/>
    <w:rsid w:val="001A11C5"/>
    <w:rsid w:val="001B15AB"/>
    <w:rsid w:val="001B7E90"/>
    <w:rsid w:val="001C4D3F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D72E0"/>
    <w:rsid w:val="002F1323"/>
    <w:rsid w:val="002F620A"/>
    <w:rsid w:val="002F62EA"/>
    <w:rsid w:val="002F6683"/>
    <w:rsid w:val="0030211A"/>
    <w:rsid w:val="00310057"/>
    <w:rsid w:val="00314C77"/>
    <w:rsid w:val="00317206"/>
    <w:rsid w:val="003327E0"/>
    <w:rsid w:val="00337F84"/>
    <w:rsid w:val="003407A9"/>
    <w:rsid w:val="00344C6F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21E8D"/>
    <w:rsid w:val="0043390C"/>
    <w:rsid w:val="004350A8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2129"/>
    <w:rsid w:val="004A4516"/>
    <w:rsid w:val="004A766C"/>
    <w:rsid w:val="004B429F"/>
    <w:rsid w:val="004B4510"/>
    <w:rsid w:val="004C2F64"/>
    <w:rsid w:val="004C6D75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4C1F"/>
    <w:rsid w:val="00582E8C"/>
    <w:rsid w:val="005A0430"/>
    <w:rsid w:val="005A702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53E7"/>
    <w:rsid w:val="00623842"/>
    <w:rsid w:val="0063044D"/>
    <w:rsid w:val="00633211"/>
    <w:rsid w:val="00642D72"/>
    <w:rsid w:val="006474CF"/>
    <w:rsid w:val="0065072B"/>
    <w:rsid w:val="00670851"/>
    <w:rsid w:val="00671047"/>
    <w:rsid w:val="00682FF2"/>
    <w:rsid w:val="0068612A"/>
    <w:rsid w:val="006A3B09"/>
    <w:rsid w:val="006A3F73"/>
    <w:rsid w:val="006B09D2"/>
    <w:rsid w:val="006B6B63"/>
    <w:rsid w:val="006C27FD"/>
    <w:rsid w:val="006C5B9F"/>
    <w:rsid w:val="00704ACE"/>
    <w:rsid w:val="007308A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0C7E"/>
    <w:rsid w:val="00822E55"/>
    <w:rsid w:val="008266D5"/>
    <w:rsid w:val="00830719"/>
    <w:rsid w:val="00847024"/>
    <w:rsid w:val="00853094"/>
    <w:rsid w:val="00860DF0"/>
    <w:rsid w:val="00862FD0"/>
    <w:rsid w:val="00870DC1"/>
    <w:rsid w:val="00874A0F"/>
    <w:rsid w:val="00874EA2"/>
    <w:rsid w:val="00893B35"/>
    <w:rsid w:val="008A2731"/>
    <w:rsid w:val="008A6E91"/>
    <w:rsid w:val="008B7451"/>
    <w:rsid w:val="008C2FB4"/>
    <w:rsid w:val="008D5E4F"/>
    <w:rsid w:val="008E3D7C"/>
    <w:rsid w:val="008F2033"/>
    <w:rsid w:val="008F2293"/>
    <w:rsid w:val="008F24A7"/>
    <w:rsid w:val="008F2CEC"/>
    <w:rsid w:val="0092169C"/>
    <w:rsid w:val="009321D0"/>
    <w:rsid w:val="009557A6"/>
    <w:rsid w:val="00960CEA"/>
    <w:rsid w:val="009640BE"/>
    <w:rsid w:val="009661E2"/>
    <w:rsid w:val="00967996"/>
    <w:rsid w:val="00970B16"/>
    <w:rsid w:val="0098302D"/>
    <w:rsid w:val="00991F68"/>
    <w:rsid w:val="0099770D"/>
    <w:rsid w:val="009B182C"/>
    <w:rsid w:val="009B19B4"/>
    <w:rsid w:val="009C3392"/>
    <w:rsid w:val="009C3D0B"/>
    <w:rsid w:val="009C515A"/>
    <w:rsid w:val="009D328F"/>
    <w:rsid w:val="009D3D1C"/>
    <w:rsid w:val="009F2F1E"/>
    <w:rsid w:val="009F470F"/>
    <w:rsid w:val="009F6B90"/>
    <w:rsid w:val="00A0252B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E5B90"/>
    <w:rsid w:val="00AF604A"/>
    <w:rsid w:val="00B02A28"/>
    <w:rsid w:val="00B066AD"/>
    <w:rsid w:val="00B15197"/>
    <w:rsid w:val="00B20F99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1762"/>
    <w:rsid w:val="00BA3307"/>
    <w:rsid w:val="00BA7915"/>
    <w:rsid w:val="00BA7963"/>
    <w:rsid w:val="00BC04A6"/>
    <w:rsid w:val="00BC1138"/>
    <w:rsid w:val="00BC5861"/>
    <w:rsid w:val="00BC7249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145DE"/>
    <w:rsid w:val="00C17A3B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1402"/>
    <w:rsid w:val="00D038AC"/>
    <w:rsid w:val="00D12E44"/>
    <w:rsid w:val="00D32D33"/>
    <w:rsid w:val="00D46B1D"/>
    <w:rsid w:val="00D60B39"/>
    <w:rsid w:val="00D66ADC"/>
    <w:rsid w:val="00D97B4C"/>
    <w:rsid w:val="00DB3EED"/>
    <w:rsid w:val="00DB5975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216D"/>
    <w:rsid w:val="00E73844"/>
    <w:rsid w:val="00E813A1"/>
    <w:rsid w:val="00E85809"/>
    <w:rsid w:val="00EA39AB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 caudf</cp:lastModifiedBy>
  <cp:revision>93</cp:revision>
  <cp:lastPrinted>2021-04-05T16:54:00Z</cp:lastPrinted>
  <dcterms:created xsi:type="dcterms:W3CDTF">2020-06-25T14:28:00Z</dcterms:created>
  <dcterms:modified xsi:type="dcterms:W3CDTF">2021-04-05T16:54:00Z</dcterms:modified>
</cp:coreProperties>
</file>