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39AA8798" w:rsidR="00D957BC" w:rsidRPr="00074CE2" w:rsidRDefault="00CC49BB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30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2E0294">
              <w:rPr>
                <w:rFonts w:eastAsia="Calibri"/>
                <w:bCs/>
                <w:sz w:val="22"/>
                <w:szCs w:val="22"/>
              </w:rPr>
              <w:t>março</w:t>
            </w:r>
            <w:r w:rsidR="00C51DC8">
              <w:rPr>
                <w:rFonts w:eastAsia="Calibri"/>
                <w:bCs/>
                <w:sz w:val="22"/>
                <w:szCs w:val="22"/>
              </w:rPr>
              <w:t xml:space="preserve"> de 20</w:t>
            </w:r>
            <w:r w:rsidR="002E0294"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6478272" w:rsidR="00D957BC" w:rsidRPr="00074CE2" w:rsidRDefault="00CC49BB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17h00 às 18h30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78612B09" w:rsidR="00D957BC" w:rsidRPr="00074CE2" w:rsidRDefault="00CC49BB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em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9959CE" w:rsidRPr="00AC6238" w:rsidRDefault="009959CE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77777777" w:rsidR="009959CE" w:rsidRPr="00AC6238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 xml:space="preserve">Gabriela de Souza </w:t>
            </w:r>
            <w:proofErr w:type="spellStart"/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Tenorio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77777777" w:rsidR="009959CE" w:rsidRPr="00AC6238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D52A69" w14:paraId="7D9E7874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C6D3FD" w14:textId="77777777" w:rsidR="009959CE" w:rsidRPr="00AC6238" w:rsidRDefault="009959CE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F559F" w14:textId="77777777" w:rsidR="009959CE" w:rsidRPr="00AC6238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7DE5" w14:textId="77777777" w:rsidR="009959CE" w:rsidRPr="00AC6238" w:rsidRDefault="009959CE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9959CE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77777777" w:rsidR="009959CE" w:rsidRPr="00AC6238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Jobim Navarro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77777777" w:rsidR="009959CE" w:rsidRPr="00AC6238" w:rsidRDefault="009959CE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9959CE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488660B8" w:rsidR="009959CE" w:rsidRPr="00AC6238" w:rsidRDefault="002E0294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66394F01" w:rsidR="009959CE" w:rsidRPr="00AC6238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AC221C" w:rsidRPr="00D52A69" w14:paraId="4B0E0E60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93B670" w14:textId="77777777" w:rsidR="00AC221C" w:rsidRPr="00AC6238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72A" w14:textId="77777777" w:rsidR="00AC221C" w:rsidRPr="00AC6238" w:rsidRDefault="00AC6238" w:rsidP="00AC221C">
            <w:r w:rsidRPr="00AC6238"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141A" w14:textId="77777777" w:rsidR="00AC221C" w:rsidRPr="00AC6238" w:rsidRDefault="00AC6238" w:rsidP="00AC221C">
            <w:r w:rsidRPr="00AC6238">
              <w:t>Arquiteta analista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05B1B04E" w:rsidR="00695378" w:rsidRPr="00AC6238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C62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AC6238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AC62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582C6A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AC6238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AC6238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0CFBB42A" w14:textId="77777777" w:rsidR="000A788E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653746B5" w14:textId="4326D867" w:rsidR="00B1363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BF4792" w14:paraId="4A08F4DF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2FE64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F3DC" w14:textId="4D530184" w:rsidR="00C00CC9" w:rsidRPr="00C00CC9" w:rsidRDefault="00CC49BB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Nova sede do CAU/DF</w:t>
            </w:r>
          </w:p>
        </w:tc>
      </w:tr>
      <w:tr w:rsidR="00C00CC9" w:rsidRPr="00BF4792" w14:paraId="44A1FE4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6E075" w14:textId="77777777" w:rsidR="00C00CC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DD35B" w14:textId="1DD7BEA7" w:rsidR="00C00CC9" w:rsidRPr="00BF4792" w:rsidRDefault="00CC49BB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Pedro Grilo</w:t>
            </w:r>
          </w:p>
        </w:tc>
      </w:tr>
      <w:tr w:rsidR="00C00CC9" w:rsidRPr="00BF4792" w14:paraId="4050594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50127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29E558" w14:textId="4ABBCE47" w:rsidR="00C00CC9" w:rsidRPr="00764D83" w:rsidRDefault="00CC49BB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Fez um breve relato sobre o andamento do projeto da nova sede do CAU/DF.</w:t>
            </w:r>
          </w:p>
        </w:tc>
      </w:tr>
    </w:tbl>
    <w:p w14:paraId="3A02F377" w14:textId="765CF5BC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BF4792" w14:paraId="6CE05DF5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13B4AD" w14:textId="38B1857F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073746" w14:textId="3F45CEA2" w:rsidR="00C00CC9" w:rsidRPr="00C00CC9" w:rsidRDefault="001048C1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Registro provisório para Arquitetos e Urbanistas</w:t>
            </w:r>
          </w:p>
        </w:tc>
      </w:tr>
      <w:tr w:rsidR="00C00CC9" w:rsidRPr="00BF4792" w14:paraId="443A5E65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815E8F" w14:textId="77777777" w:rsidR="00C00CC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159D24" w14:textId="430CFC1D" w:rsidR="00C00CC9" w:rsidRPr="00BF4792" w:rsidRDefault="001048C1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Arquiteta analista Luciana de Paula Vieira</w:t>
            </w:r>
          </w:p>
        </w:tc>
      </w:tr>
      <w:tr w:rsidR="00C00CC9" w:rsidRPr="00BF4792" w14:paraId="5B9F3805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442D40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889A95" w14:textId="5B82EC26" w:rsidR="00C00CC9" w:rsidRPr="00764D83" w:rsidRDefault="00C00CC9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Informou </w:t>
            </w:r>
            <w:r w:rsidR="001048C1">
              <w:rPr>
                <w:rFonts w:cs="Arial"/>
                <w:sz w:val="22"/>
                <w:szCs w:val="22"/>
                <w:shd w:val="clear" w:color="auto" w:fill="FFFFFF"/>
              </w:rPr>
              <w:t xml:space="preserve">que no dia 08 de abril de 2020 haverá uma reunião da CEF-CAU/BR em que será abordada a questão do </w:t>
            </w:r>
            <w:r w:rsidR="001048C1" w:rsidRPr="001048C1">
              <w:rPr>
                <w:rFonts w:eastAsia="Calibri"/>
                <w:bCs/>
                <w:color w:val="000000"/>
                <w:sz w:val="22"/>
                <w:szCs w:val="22"/>
              </w:rPr>
              <w:t>registro provisório para arquitetos e urbanistas</w:t>
            </w:r>
            <w:r w:rsidR="001048C1">
              <w:rPr>
                <w:rFonts w:eastAsia="Calibri"/>
                <w:bCs/>
                <w:color w:val="000000"/>
                <w:sz w:val="22"/>
                <w:szCs w:val="22"/>
              </w:rPr>
              <w:t>.</w:t>
            </w:r>
          </w:p>
        </w:tc>
      </w:tr>
    </w:tbl>
    <w:p w14:paraId="7DC7EE73" w14:textId="054011BE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A42F2A" w:rsidRPr="00BF4792" w14:paraId="15FC066C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52225D" w14:textId="7A7EF28D" w:rsidR="00A42F2A" w:rsidRPr="00BF4792" w:rsidRDefault="00A42F2A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FD2186" w14:textId="7548B073" w:rsidR="00A42F2A" w:rsidRPr="00C00CC9" w:rsidRDefault="00A42F2A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Concurso para trabalhos finais de graduação</w:t>
            </w:r>
          </w:p>
        </w:tc>
      </w:tr>
      <w:tr w:rsidR="00A42F2A" w:rsidRPr="00BF4792" w14:paraId="6B4909C5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8F10B7" w14:textId="77777777" w:rsidR="00A42F2A" w:rsidRDefault="00A42F2A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80E7CB" w14:textId="6A9B7D9A" w:rsidR="00A42F2A" w:rsidRPr="00BF4792" w:rsidRDefault="00A42F2A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CEF-CAU/DF</w:t>
            </w:r>
          </w:p>
        </w:tc>
      </w:tr>
      <w:tr w:rsidR="00A42F2A" w:rsidRPr="00BF4792" w14:paraId="230203BA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08CAA7" w14:textId="77777777" w:rsidR="00A42F2A" w:rsidRPr="00BF4792" w:rsidRDefault="00A42F2A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536979" w14:textId="41757A97" w:rsidR="00A42F2A" w:rsidRPr="00764D83" w:rsidRDefault="00A42F2A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Os conselheiros decidiram</w:t>
            </w:r>
            <w:r w:rsidRPr="00A42F2A">
              <w:rPr>
                <w:rFonts w:cs="Arial"/>
                <w:sz w:val="22"/>
                <w:szCs w:val="22"/>
                <w:shd w:val="clear" w:color="auto" w:fill="FFFFFF"/>
              </w:rPr>
              <w:t xml:space="preserve"> que o concurso ocorrerá ainda este ano, não devendo ser lançado durante a quarentena. Esse período deve ser utilizado para que se elabore e defina o edital, para que possa ser lançado tão logo a situação de pandemia tenha sido superada e se normalize. Ficou-se de agendar, futuramente, uma data para a realização de reunião específica para tratar do edital.</w:t>
            </w:r>
          </w:p>
        </w:tc>
      </w:tr>
    </w:tbl>
    <w:p w14:paraId="7E08B834" w14:textId="77777777" w:rsidR="00626F15" w:rsidRDefault="00626F1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A42F2A" w:rsidRPr="00BF4792" w14:paraId="3214BA2B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51B0E9" w14:textId="0B251C04" w:rsidR="00A42F2A" w:rsidRPr="00BF4792" w:rsidRDefault="00626F15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FCBE14" w14:textId="17127173" w:rsidR="00A42F2A" w:rsidRPr="00C00CC9" w:rsidRDefault="00626F15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Aulas remotas durante a quarentena</w:t>
            </w:r>
          </w:p>
        </w:tc>
      </w:tr>
      <w:tr w:rsidR="00A42F2A" w:rsidRPr="00BF4792" w14:paraId="6C2D3B2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36C03D" w14:textId="77777777" w:rsidR="00A42F2A" w:rsidRDefault="00A42F2A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79BBFA" w14:textId="7701A4B9" w:rsidR="00A42F2A" w:rsidRPr="00BF4792" w:rsidRDefault="00626F15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CEF-CAU/DF</w:t>
            </w:r>
          </w:p>
        </w:tc>
      </w:tr>
      <w:tr w:rsidR="00A42F2A" w:rsidRPr="00BF4792" w14:paraId="6B397579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438FD4" w14:textId="77777777" w:rsidR="00A42F2A" w:rsidRPr="00BF4792" w:rsidRDefault="00A42F2A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17C47" w14:textId="7AEDD353" w:rsidR="00A42F2A" w:rsidRPr="00764D83" w:rsidRDefault="00626F15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Os conselheiros decidiram que a CEF-CAU/DF </w:t>
            </w:r>
            <w:r w:rsidRPr="00626F15">
              <w:rPr>
                <w:rFonts w:cs="Arial"/>
                <w:sz w:val="22"/>
                <w:szCs w:val="22"/>
                <w:shd w:val="clear" w:color="auto" w:fill="FFFFFF"/>
              </w:rPr>
              <w:t xml:space="preserve">lançará uma nota reconhecendo o momento de exceção, a preocupação com a necessidade do isolamento social para conter a pandemia e a manutenção da motivação dos estudantes. A nota deve ainda recomendar que as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I</w:t>
            </w:r>
            <w:r w:rsidRPr="00626F15">
              <w:rPr>
                <w:rFonts w:cs="Arial"/>
                <w:sz w:val="22"/>
                <w:szCs w:val="22"/>
                <w:shd w:val="clear" w:color="auto" w:fill="FFFFFF"/>
              </w:rPr>
              <w:t xml:space="preserve">nstituições de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E</w:t>
            </w:r>
            <w:r w:rsidRPr="00626F15">
              <w:rPr>
                <w:rFonts w:cs="Arial"/>
                <w:sz w:val="22"/>
                <w:szCs w:val="22"/>
                <w:shd w:val="clear" w:color="auto" w:fill="FFFFFF"/>
              </w:rPr>
              <w:t xml:space="preserve">nsino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S</w:t>
            </w:r>
            <w:r w:rsidRPr="00626F15">
              <w:rPr>
                <w:rFonts w:cs="Arial"/>
                <w:sz w:val="22"/>
                <w:szCs w:val="22"/>
                <w:shd w:val="clear" w:color="auto" w:fill="FFFFFF"/>
              </w:rPr>
              <w:t xml:space="preserve">uperior não percam de vista a qualidade do ensino durante este período de adaptação, e que os conteúdos que devem ser ministrados </w:t>
            </w:r>
            <w:r w:rsidRPr="00626F15">
              <w:rPr>
                <w:rFonts w:cs="Arial"/>
                <w:sz w:val="22"/>
                <w:szCs w:val="22"/>
                <w:shd w:val="clear" w:color="auto" w:fill="FFFFFF"/>
              </w:rPr>
              <w:lastRenderedPageBreak/>
              <w:t>presencialmente sejam repostos tão logo a situação se normalizar.</w:t>
            </w:r>
          </w:p>
        </w:tc>
      </w:tr>
    </w:tbl>
    <w:p w14:paraId="0391A3A8" w14:textId="77777777" w:rsidR="00A42F2A" w:rsidRDefault="00A42F2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63172E" w:rsidRPr="00AC6238" w14:paraId="05CFB814" w14:textId="77777777" w:rsidTr="00FE6263">
        <w:tc>
          <w:tcPr>
            <w:tcW w:w="9039" w:type="dxa"/>
            <w:shd w:val="clear" w:color="auto" w:fill="D9D9D9"/>
            <w:vAlign w:val="center"/>
          </w:tcPr>
          <w:p w14:paraId="640A9A56" w14:textId="7FAA6B0B" w:rsidR="0063172E" w:rsidRPr="00AC6238" w:rsidRDefault="0063172E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14:paraId="3CBD976C" w14:textId="77777777" w:rsidR="0063172E" w:rsidRDefault="006317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63172E" w:rsidRPr="00BF4792" w14:paraId="36B133D4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7CC0AE" w14:textId="77777777" w:rsidR="0063172E" w:rsidRPr="00AF40F5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F40F5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F8C52D" w14:textId="78767C20" w:rsidR="0063172E" w:rsidRPr="00AF40F5" w:rsidRDefault="0063172E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AF40F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9536C" w:rsidRPr="00AF40F5">
              <w:rPr>
                <w:b/>
                <w:sz w:val="22"/>
                <w:szCs w:val="22"/>
              </w:rPr>
              <w:t>1048990/2020</w:t>
            </w:r>
          </w:p>
        </w:tc>
      </w:tr>
      <w:tr w:rsidR="0063172E" w:rsidRPr="00BF4792" w14:paraId="56B50654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1E15BF" w14:textId="77777777" w:rsidR="0063172E" w:rsidRPr="00AF40F5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F40F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351009" w14:textId="040BDBBA" w:rsidR="0063172E" w:rsidRPr="00AF40F5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F40F5">
              <w:rPr>
                <w:rFonts w:eastAsia="Calibri"/>
                <w:bCs/>
                <w:color w:val="000000"/>
                <w:sz w:val="22"/>
                <w:szCs w:val="22"/>
              </w:rPr>
              <w:t>Conselheira</w:t>
            </w:r>
            <w:r w:rsidR="00C00CC9" w:rsidRPr="00AF40F5">
              <w:rPr>
                <w:rFonts w:eastAsia="Calibri"/>
                <w:bCs/>
                <w:color w:val="000000"/>
                <w:sz w:val="22"/>
                <w:szCs w:val="22"/>
              </w:rPr>
              <w:t xml:space="preserve"> Gabriela de Souza </w:t>
            </w:r>
            <w:proofErr w:type="spellStart"/>
            <w:r w:rsidR="00C00CC9" w:rsidRPr="00AF40F5">
              <w:rPr>
                <w:rFonts w:eastAsia="Calibri"/>
                <w:bCs/>
                <w:color w:val="000000"/>
                <w:sz w:val="22"/>
                <w:szCs w:val="22"/>
              </w:rPr>
              <w:t>Tenorio</w:t>
            </w:r>
            <w:proofErr w:type="spellEnd"/>
          </w:p>
        </w:tc>
      </w:tr>
      <w:tr w:rsidR="0063172E" w:rsidRPr="00BF4792" w14:paraId="6CE0497F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C0B548" w14:textId="77777777" w:rsidR="0063172E" w:rsidRPr="00AF40F5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F40F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5DD275" w14:textId="7AAF8152" w:rsidR="00C9536C" w:rsidRPr="00AF40F5" w:rsidRDefault="00C9536C" w:rsidP="00C9536C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AF40F5">
              <w:rPr>
                <w:rFonts w:eastAsia="Calibri"/>
                <w:b/>
                <w:bCs/>
                <w:sz w:val="22"/>
                <w:szCs w:val="22"/>
              </w:rPr>
              <w:t>Deliberação n.º 002/2020</w:t>
            </w:r>
            <w:r w:rsidRPr="00AF40F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AF40F5">
              <w:rPr>
                <w:rFonts w:eastAsia="Calibri"/>
                <w:b/>
                <w:bCs/>
                <w:sz w:val="22"/>
                <w:szCs w:val="22"/>
              </w:rPr>
              <w:t>– CEF-CAU/DF</w:t>
            </w:r>
            <w:r w:rsidRPr="00AF40F5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6009A3DD" w14:textId="0D296334" w:rsidR="0063172E" w:rsidRPr="00AF40F5" w:rsidRDefault="00C9536C" w:rsidP="00C9536C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AF40F5">
              <w:rPr>
                <w:sz w:val="22"/>
                <w:szCs w:val="22"/>
              </w:rPr>
              <w:t xml:space="preserve">1 – Pelo registro do arquiteto e urbanista </w:t>
            </w:r>
            <w:proofErr w:type="spellStart"/>
            <w:r w:rsidRPr="00AF40F5">
              <w:rPr>
                <w:sz w:val="22"/>
                <w:szCs w:val="22"/>
              </w:rPr>
              <w:t>Miqueas</w:t>
            </w:r>
            <w:proofErr w:type="spellEnd"/>
            <w:r w:rsidRPr="00AF40F5">
              <w:rPr>
                <w:sz w:val="22"/>
                <w:szCs w:val="22"/>
              </w:rPr>
              <w:t xml:space="preserve"> Meira Gomes Filho no Sistema de Informação e Comunicação do Conselho de Arquitetura e Urbanismo - SICCAU.</w:t>
            </w:r>
          </w:p>
        </w:tc>
      </w:tr>
    </w:tbl>
    <w:p w14:paraId="43652F52" w14:textId="3949B381" w:rsidR="00C50E25" w:rsidRDefault="00C50E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9536C" w:rsidRPr="00AC6238" w14:paraId="015D0B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73D30468" w14:textId="7AB3EC6A" w:rsidR="00C9536C" w:rsidRPr="00AC6238" w:rsidRDefault="00C9536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  <w:tr w:rsidR="00C9536C" w:rsidRPr="00AC6238" w14:paraId="5CC1ED3E" w14:textId="77777777" w:rsidTr="00FE6263">
        <w:tc>
          <w:tcPr>
            <w:tcW w:w="2093" w:type="dxa"/>
            <w:shd w:val="clear" w:color="auto" w:fill="D9D9D9"/>
            <w:vAlign w:val="center"/>
          </w:tcPr>
          <w:p w14:paraId="69913780" w14:textId="77777777" w:rsidR="00C9536C" w:rsidRPr="00AC6238" w:rsidRDefault="00C9536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30B1F71" w14:textId="55763FF4" w:rsidR="00C9536C" w:rsidRPr="00AC6238" w:rsidRDefault="00C9536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16B12C2A" w14:textId="77777777" w:rsidR="00C9536C" w:rsidRDefault="00C9536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C9536C" w14:paraId="3D220C8D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2BC4EF6E" w14:textId="77777777" w:rsidR="00C9536C" w:rsidRPr="00C9536C" w:rsidRDefault="00C9536C" w:rsidP="00FE62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Homologação do registro dos profissionais do Distrito Federal</w:t>
            </w:r>
          </w:p>
        </w:tc>
      </w:tr>
      <w:tr w:rsidR="00C9536C" w14:paraId="35AFBF10" w14:textId="77777777" w:rsidTr="00FE6263">
        <w:tc>
          <w:tcPr>
            <w:tcW w:w="2093" w:type="dxa"/>
            <w:shd w:val="clear" w:color="auto" w:fill="D9D9D9"/>
            <w:vAlign w:val="center"/>
          </w:tcPr>
          <w:p w14:paraId="5E4862E6" w14:textId="77777777" w:rsidR="00C9536C" w:rsidRPr="00C9536C" w:rsidRDefault="00C9536C" w:rsidP="00FE6263">
            <w:pPr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A06FE0E" w14:textId="183A4012" w:rsidR="00C9536C" w:rsidRDefault="00C9536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color w:val="000000" w:themeColor="text1"/>
                <w:sz w:val="22"/>
                <w:szCs w:val="22"/>
              </w:rPr>
              <w:t>Foram apresentadas 190 solicitações de registro profissional, conforme listas citadas em relatório apresentado pela GETEC. As solicitações têm data de cadastro do dia 08/01/2020 até o dia 30/03/2020. A Comissão decidiu:</w:t>
            </w:r>
          </w:p>
          <w:p w14:paraId="0DB8BCF2" w14:textId="77777777" w:rsidR="00C9536C" w:rsidRPr="00C9536C" w:rsidRDefault="00C9536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194D132A" w14:textId="2DAD92F3" w:rsidR="00C9536C" w:rsidRPr="00C9536C" w:rsidRDefault="00C9536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b/>
                <w:color w:val="000000" w:themeColor="text1"/>
                <w:sz w:val="22"/>
                <w:szCs w:val="22"/>
              </w:rPr>
              <w:t>Deliberação N.º 003/2020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– CEF-CAU/DF</w:t>
            </w:r>
            <w:r w:rsidRPr="00C9536C">
              <w:rPr>
                <w:color w:val="000000" w:themeColor="text1"/>
                <w:sz w:val="22"/>
                <w:szCs w:val="22"/>
              </w:rPr>
              <w:t>:</w:t>
            </w:r>
          </w:p>
          <w:p w14:paraId="3CE4EEF3" w14:textId="4E8D7F40" w:rsidR="00C9536C" w:rsidRPr="00C9536C" w:rsidRDefault="00C9536C" w:rsidP="00FE6263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1 - Pela homologação do registro dos 190 profissionais citados em lista apresentada no relatório GETEC.</w:t>
            </w:r>
          </w:p>
        </w:tc>
      </w:tr>
    </w:tbl>
    <w:p w14:paraId="099ECA56" w14:textId="77777777" w:rsidR="00C9536C" w:rsidRPr="002E0294" w:rsidRDefault="00C9536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47B42B38" w:rsidR="00DA34C1" w:rsidRPr="00C00CC9" w:rsidRDefault="00C9536C" w:rsidP="00C00CC9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0E19DFE" w14:textId="38B53279" w:rsidR="00DE0BF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1A5E2666" w14:textId="77777777" w:rsidR="00626F15" w:rsidRPr="002E0294" w:rsidRDefault="00626F15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2A76E6C0" w14:textId="77777777" w:rsidR="00B644B4" w:rsidRPr="00C50E25" w:rsidRDefault="00B644B4" w:rsidP="00B644B4">
      <w:pPr>
        <w:suppressLineNumbers/>
        <w:tabs>
          <w:tab w:val="left" w:pos="309"/>
          <w:tab w:val="right" w:pos="9354"/>
        </w:tabs>
        <w:spacing w:line="384" w:lineRule="auto"/>
      </w:pPr>
    </w:p>
    <w:p w14:paraId="2E7F268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C50E25">
        <w:rPr>
          <w:b/>
        </w:rPr>
        <w:t xml:space="preserve">Gabriela de Souza </w:t>
      </w:r>
      <w:proofErr w:type="spellStart"/>
      <w:r w:rsidRPr="00C50E25">
        <w:rPr>
          <w:b/>
        </w:rPr>
        <w:t>Tenorio</w:t>
      </w:r>
      <w:proofErr w:type="spellEnd"/>
    </w:p>
    <w:p w14:paraId="5EF697A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t>Coordenadora</w:t>
      </w:r>
    </w:p>
    <w:p w14:paraId="3525F1B6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BB6A47E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8D13349" w14:textId="1CC4639A"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352DCA43" w14:textId="77777777" w:rsidR="00626F15" w:rsidRPr="00C50E25" w:rsidRDefault="00626F15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CA97C98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2ED2A80" w14:textId="77777777" w:rsidR="00626F15" w:rsidRPr="00C50E25" w:rsidRDefault="00626F15" w:rsidP="00626F15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>
        <w:rPr>
          <w:rFonts w:cs="Arial"/>
          <w:b/>
          <w:szCs w:val="24"/>
          <w:shd w:val="clear" w:color="auto" w:fill="FFFFFF"/>
        </w:rPr>
        <w:t>Luciana Jobim Navarro</w:t>
      </w:r>
    </w:p>
    <w:p w14:paraId="5F84307D" w14:textId="77777777" w:rsidR="00626F15" w:rsidRPr="00C50E25" w:rsidRDefault="00626F15" w:rsidP="00626F15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>
        <w:rPr>
          <w:szCs w:val="24"/>
        </w:rPr>
        <w:t>Membro</w:t>
      </w:r>
    </w:p>
    <w:p w14:paraId="5ACE1E2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2192FA36" w14:textId="6D4509E5" w:rsidR="00626F15" w:rsidRDefault="00626F15" w:rsidP="00626F15">
      <w:pPr>
        <w:suppressLineNumbers/>
        <w:tabs>
          <w:tab w:val="left" w:pos="309"/>
          <w:tab w:val="right" w:pos="9354"/>
        </w:tabs>
        <w:spacing w:line="384" w:lineRule="auto"/>
      </w:pPr>
    </w:p>
    <w:p w14:paraId="0C9988E9" w14:textId="77777777" w:rsidR="00626F15" w:rsidRPr="00C50E25" w:rsidRDefault="00626F15" w:rsidP="00626F15">
      <w:pPr>
        <w:suppressLineNumbers/>
        <w:tabs>
          <w:tab w:val="left" w:pos="309"/>
          <w:tab w:val="right" w:pos="9354"/>
        </w:tabs>
        <w:spacing w:line="384" w:lineRule="auto"/>
      </w:pPr>
    </w:p>
    <w:p w14:paraId="4CE3E5DD" w14:textId="77777777" w:rsidR="00626F15" w:rsidRPr="00C50E25" w:rsidRDefault="00626F15" w:rsidP="00626F15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C50E25">
        <w:rPr>
          <w:rFonts w:cs="Arial"/>
          <w:b/>
          <w:szCs w:val="24"/>
          <w:shd w:val="clear" w:color="auto" w:fill="FFFFFF"/>
        </w:rPr>
        <w:t>Pedro de Almeida Grilo</w:t>
      </w:r>
    </w:p>
    <w:p w14:paraId="5DF63B55" w14:textId="77777777" w:rsidR="00626F15" w:rsidRPr="00C50E25" w:rsidRDefault="00626F15" w:rsidP="00626F15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C50E25">
        <w:rPr>
          <w:szCs w:val="24"/>
        </w:rPr>
        <w:t>Coordenador adjunto</w:t>
      </w:r>
    </w:p>
    <w:p w14:paraId="17043003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1641E1F4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788607E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0448378F" w14:textId="28F3D3C0"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2D0F252C" w14:textId="3911DA35" w:rsidR="00626F15" w:rsidRDefault="00626F15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7B38FF45" w14:textId="77777777" w:rsidR="00626F15" w:rsidRPr="00C50E25" w:rsidRDefault="00626F15" w:rsidP="00626F15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 w:rsidRPr="00C50E25">
        <w:rPr>
          <w:rFonts w:cs="Arial"/>
          <w:b/>
          <w:szCs w:val="24"/>
          <w:shd w:val="clear" w:color="auto" w:fill="FFFFFF"/>
        </w:rPr>
        <w:t>Giselle Moll Mascarenhas</w:t>
      </w:r>
    </w:p>
    <w:p w14:paraId="7A471E77" w14:textId="3D8E00D1" w:rsidR="00B644B4" w:rsidRPr="00D52A69" w:rsidRDefault="00626F15" w:rsidP="00626F15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  <w:r w:rsidRPr="00C50E25">
        <w:rPr>
          <w:rFonts w:cs="Arial"/>
          <w:szCs w:val="24"/>
          <w:shd w:val="clear" w:color="auto" w:fill="FFFFFF"/>
        </w:rPr>
        <w:t>Membro</w:t>
      </w:r>
    </w:p>
    <w:sectPr w:rsidR="00B644B4" w:rsidRPr="00D52A69" w:rsidSect="00B644B4">
      <w:type w:val="continuous"/>
      <w:pgSz w:w="11906" w:h="16838"/>
      <w:pgMar w:top="513" w:right="851" w:bottom="1134" w:left="1560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FEE73" w14:textId="77777777" w:rsidR="005A2384" w:rsidRDefault="005A2384" w:rsidP="00C65095">
      <w:r>
        <w:separator/>
      </w:r>
    </w:p>
  </w:endnote>
  <w:endnote w:type="continuationSeparator" w:id="0">
    <w:p w14:paraId="305A425B" w14:textId="77777777" w:rsidR="005A2384" w:rsidRDefault="005A2384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92336" w14:textId="77777777" w:rsidR="0037377B" w:rsidRDefault="0037377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79ADC" w14:textId="77777777" w:rsidR="005A2384" w:rsidRDefault="005A2384" w:rsidP="00C65095">
      <w:r>
        <w:separator/>
      </w:r>
    </w:p>
  </w:footnote>
  <w:footnote w:type="continuationSeparator" w:id="0">
    <w:p w14:paraId="4BC58535" w14:textId="77777777" w:rsidR="005A2384" w:rsidRDefault="005A2384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E2D3F" w14:textId="77777777" w:rsidR="0037377B" w:rsidRDefault="0037377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5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667908271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2B176362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37377B">
      <w:rPr>
        <w:rFonts w:ascii="Times New Roman" w:hAnsi="Times New Roman"/>
        <w:sz w:val="21"/>
        <w:szCs w:val="21"/>
      </w:rPr>
      <w:t>1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37377B">
      <w:rPr>
        <w:rFonts w:ascii="Times New Roman" w:hAnsi="Times New Roman"/>
        <w:sz w:val="21"/>
        <w:szCs w:val="21"/>
      </w:rPr>
      <w:t>EXTRA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8C1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77B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2C6A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384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15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2F2A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0F5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C55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36C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B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4BDE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24D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3E5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</Pages>
  <Words>466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20</cp:revision>
  <cp:lastPrinted>2019-08-01T21:08:00Z</cp:lastPrinted>
  <dcterms:created xsi:type="dcterms:W3CDTF">2020-05-06T17:36:00Z</dcterms:created>
  <dcterms:modified xsi:type="dcterms:W3CDTF">2020-11-26T18:04:00Z</dcterms:modified>
</cp:coreProperties>
</file>