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502C3165" w:rsidR="00E1703B" w:rsidRPr="007308AE" w:rsidRDefault="00E1703B" w:rsidP="00E1703B">
      <w:pPr>
        <w:pStyle w:val="xl49"/>
        <w:spacing w:before="0" w:after="0" w:line="276" w:lineRule="auto"/>
        <w:rPr>
          <w:rFonts w:ascii="Carlito" w:eastAsia="Calibri" w:hAnsi="Carlito" w:cs="Carlito"/>
          <w:sz w:val="22"/>
          <w:szCs w:val="22"/>
          <w:lang w:eastAsia="en-US"/>
        </w:rPr>
      </w:pP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PORTARIA ORDINÁRIA Nº </w:t>
      </w:r>
      <w:r w:rsidR="00133C65" w:rsidRPr="007308AE">
        <w:rPr>
          <w:rFonts w:ascii="Carlito" w:eastAsia="Calibri" w:hAnsi="Carlito" w:cs="Carlito"/>
          <w:sz w:val="22"/>
          <w:szCs w:val="22"/>
          <w:lang w:eastAsia="en-US"/>
        </w:rPr>
        <w:t>33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, DE </w:t>
      </w:r>
      <w:r w:rsidR="00133C65" w:rsidRPr="007308AE">
        <w:rPr>
          <w:rFonts w:ascii="Carlito" w:eastAsia="Calibri" w:hAnsi="Carlito" w:cs="Carlito"/>
          <w:sz w:val="22"/>
          <w:szCs w:val="22"/>
          <w:lang w:eastAsia="en-US"/>
        </w:rPr>
        <w:t>21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 DE </w:t>
      </w:r>
      <w:r w:rsidR="00133C65" w:rsidRPr="007308AE">
        <w:rPr>
          <w:rFonts w:ascii="Carlito" w:eastAsia="Calibri" w:hAnsi="Carlito" w:cs="Carlito"/>
          <w:sz w:val="22"/>
          <w:szCs w:val="22"/>
          <w:lang w:eastAsia="en-US"/>
        </w:rPr>
        <w:t>DEZE</w:t>
      </w:r>
      <w:r w:rsidR="00CD3C2C" w:rsidRPr="007308AE">
        <w:rPr>
          <w:rFonts w:ascii="Carlito" w:eastAsia="Calibri" w:hAnsi="Carlito" w:cs="Carlito"/>
          <w:sz w:val="22"/>
          <w:szCs w:val="22"/>
          <w:lang w:eastAsia="en-US"/>
        </w:rPr>
        <w:t>MBRO</w:t>
      </w:r>
      <w:r w:rsidRPr="007308AE">
        <w:rPr>
          <w:rFonts w:ascii="Carlito" w:eastAsia="Calibri" w:hAnsi="Carlito" w:cs="Carlito"/>
          <w:sz w:val="22"/>
          <w:szCs w:val="22"/>
          <w:lang w:eastAsia="en-US"/>
        </w:rPr>
        <w:t xml:space="preserve"> DE 2020.</w:t>
      </w:r>
    </w:p>
    <w:p w14:paraId="78274515" w14:textId="77777777" w:rsidR="00E1703B" w:rsidRPr="007308AE" w:rsidRDefault="00E1703B" w:rsidP="00E1703B">
      <w:pPr>
        <w:spacing w:line="276" w:lineRule="auto"/>
        <w:ind w:left="3686"/>
        <w:rPr>
          <w:rFonts w:ascii="Carlito" w:hAnsi="Carlito" w:cs="Carlito"/>
          <w:sz w:val="22"/>
          <w:szCs w:val="22"/>
        </w:rPr>
      </w:pPr>
    </w:p>
    <w:p w14:paraId="1592358F" w14:textId="77777777" w:rsidR="00E1703B" w:rsidRPr="007308AE" w:rsidRDefault="00E1703B" w:rsidP="00E1703B">
      <w:pPr>
        <w:spacing w:line="276" w:lineRule="auto"/>
        <w:ind w:left="3686"/>
        <w:rPr>
          <w:rFonts w:ascii="Carlito" w:hAnsi="Carlito" w:cs="Carlito"/>
          <w:sz w:val="22"/>
          <w:szCs w:val="22"/>
        </w:rPr>
      </w:pPr>
    </w:p>
    <w:p w14:paraId="251D7D67" w14:textId="1AD20DA6" w:rsidR="00E1703B" w:rsidRPr="007308AE" w:rsidRDefault="00E1703B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Designa </w:t>
      </w:r>
      <w:r w:rsidR="0073798E" w:rsidRPr="007308AE">
        <w:rPr>
          <w:rFonts w:ascii="Carlito" w:hAnsi="Carlito" w:cs="Carlito"/>
          <w:sz w:val="22"/>
          <w:szCs w:val="22"/>
        </w:rPr>
        <w:t>exercício</w:t>
      </w:r>
      <w:r w:rsidR="00E055D1" w:rsidRPr="007308AE">
        <w:rPr>
          <w:rFonts w:ascii="Carlito" w:hAnsi="Carlito" w:cs="Carlito"/>
          <w:sz w:val="22"/>
          <w:szCs w:val="22"/>
        </w:rPr>
        <w:t>s</w:t>
      </w:r>
      <w:r w:rsidR="0073798E" w:rsidRPr="007308AE">
        <w:rPr>
          <w:rFonts w:ascii="Carlito" w:hAnsi="Carlito" w:cs="Carlito"/>
          <w:sz w:val="22"/>
          <w:szCs w:val="22"/>
        </w:rPr>
        <w:t xml:space="preserve"> temporário</w:t>
      </w:r>
      <w:r w:rsidR="00E055D1" w:rsidRPr="007308AE">
        <w:rPr>
          <w:rFonts w:ascii="Carlito" w:hAnsi="Carlito" w:cs="Carlito"/>
          <w:sz w:val="22"/>
          <w:szCs w:val="22"/>
        </w:rPr>
        <w:t>s</w:t>
      </w:r>
      <w:r w:rsidR="0073798E" w:rsidRPr="007308AE">
        <w:rPr>
          <w:rFonts w:ascii="Carlito" w:hAnsi="Carlito" w:cs="Carlito"/>
          <w:sz w:val="22"/>
          <w:szCs w:val="22"/>
        </w:rPr>
        <w:t xml:space="preserve"> da presidência do</w:t>
      </w:r>
      <w:r w:rsidRPr="007308AE">
        <w:rPr>
          <w:rFonts w:ascii="Carlito" w:hAnsi="Carlito" w:cs="Carlito"/>
          <w:sz w:val="22"/>
          <w:szCs w:val="22"/>
        </w:rPr>
        <w:t xml:space="preserve"> </w:t>
      </w:r>
      <w:r w:rsidR="00C77383" w:rsidRPr="007308AE">
        <w:rPr>
          <w:rFonts w:ascii="Carlito" w:hAnsi="Carlito" w:cs="Carlito"/>
          <w:sz w:val="22"/>
          <w:szCs w:val="22"/>
        </w:rPr>
        <w:t>Conselho de Arquitetura e Urbanismo do Distrito Federal (</w:t>
      </w:r>
      <w:r w:rsidRPr="007308AE">
        <w:rPr>
          <w:rFonts w:ascii="Carlito" w:hAnsi="Carlito" w:cs="Carlito"/>
          <w:sz w:val="22"/>
          <w:szCs w:val="22"/>
        </w:rPr>
        <w:t>CAU/DF</w:t>
      </w:r>
      <w:r w:rsidR="00C77383" w:rsidRPr="007308AE">
        <w:rPr>
          <w:rFonts w:ascii="Carlito" w:hAnsi="Carlito" w:cs="Carlito"/>
          <w:sz w:val="22"/>
          <w:szCs w:val="22"/>
        </w:rPr>
        <w:t>)</w:t>
      </w:r>
      <w:r w:rsidRPr="007308AE">
        <w:rPr>
          <w:rFonts w:ascii="Carlito" w:hAnsi="Carlito" w:cs="Carlito"/>
          <w:sz w:val="22"/>
          <w:szCs w:val="22"/>
        </w:rPr>
        <w:t xml:space="preserve"> no período que menciona.</w:t>
      </w:r>
    </w:p>
    <w:p w14:paraId="776092B6" w14:textId="77777777" w:rsidR="00E1703B" w:rsidRPr="007308AE" w:rsidRDefault="00E1703B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</w:p>
    <w:p w14:paraId="4EE93618" w14:textId="77777777" w:rsidR="00E1703B" w:rsidRPr="007308AE" w:rsidRDefault="00E1703B" w:rsidP="00E1703B">
      <w:pPr>
        <w:spacing w:line="276" w:lineRule="auto"/>
        <w:ind w:left="4820"/>
        <w:rPr>
          <w:rFonts w:ascii="Carlito" w:hAnsi="Carlito" w:cs="Carlito"/>
          <w:sz w:val="22"/>
          <w:szCs w:val="22"/>
        </w:rPr>
      </w:pPr>
    </w:p>
    <w:p w14:paraId="63CD18CC" w14:textId="4AFFCF12" w:rsidR="00E1703B" w:rsidRPr="007308AE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O </w:t>
      </w:r>
      <w:r w:rsidR="001A11C5" w:rsidRPr="007308AE">
        <w:rPr>
          <w:rFonts w:ascii="Carlito" w:hAnsi="Carlito" w:cs="Carlito"/>
          <w:sz w:val="22"/>
          <w:szCs w:val="22"/>
        </w:rPr>
        <w:t xml:space="preserve">PRESIDENTE DO CONSELHO DE ARQUITETURA E URBANISMO DO DISTRITO FEDERAL </w:t>
      </w:r>
      <w:r w:rsidRPr="007308AE">
        <w:rPr>
          <w:rFonts w:ascii="Carlito" w:hAnsi="Carlito" w:cs="Carlito"/>
          <w:sz w:val="22"/>
          <w:szCs w:val="22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1A11C5" w:rsidRPr="007308AE">
        <w:rPr>
          <w:rFonts w:ascii="Carlito" w:hAnsi="Carlito" w:cs="Carlito"/>
          <w:sz w:val="22"/>
          <w:szCs w:val="22"/>
        </w:rPr>
        <w:t xml:space="preserve">pelo </w:t>
      </w:r>
      <w:r w:rsidRPr="007308AE">
        <w:rPr>
          <w:rFonts w:ascii="Carlito" w:hAnsi="Carlito" w:cs="Carlito"/>
          <w:sz w:val="22"/>
          <w:szCs w:val="22"/>
        </w:rPr>
        <w:t>Conselho de Arquitetura e Urbanismo do Brasil (CAU/BR), conforme Deliberação Plenária DPOBR nº 0099-05/2020, após análise de assunto em epígrafe, e</w:t>
      </w:r>
    </w:p>
    <w:p w14:paraId="4E3D4165" w14:textId="77777777" w:rsidR="00E1703B" w:rsidRPr="007308AE" w:rsidRDefault="00E1703B" w:rsidP="00E1703B">
      <w:pPr>
        <w:tabs>
          <w:tab w:val="left" w:pos="1134"/>
        </w:tabs>
        <w:spacing w:line="276" w:lineRule="auto"/>
        <w:rPr>
          <w:rFonts w:ascii="Carlito" w:hAnsi="Carlito" w:cs="Carlito"/>
          <w:sz w:val="22"/>
          <w:szCs w:val="22"/>
        </w:rPr>
      </w:pPr>
    </w:p>
    <w:p w14:paraId="1F02A020" w14:textId="290F980F" w:rsidR="00E1703B" w:rsidRPr="007308AE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Considerando a expressa previsão do art. 129 do Regimento Interno do CAU/DF, o qual estabelece que o </w:t>
      </w:r>
      <w:r w:rsidR="004E7611" w:rsidRPr="007308AE">
        <w:rPr>
          <w:rFonts w:ascii="Carlito" w:hAnsi="Carlito" w:cs="Carlito"/>
          <w:sz w:val="22"/>
          <w:szCs w:val="22"/>
        </w:rPr>
        <w:t xml:space="preserve">presidente será substituído nas suas faltas, impedimentos e licenças pelo vice-presidente, no exercício de seu cargo, e, na ausência desse, pelo segundo vice-presidente, caso houver, e na ausência desses, pelo conselheiro titular mais idoso; </w:t>
      </w:r>
    </w:p>
    <w:p w14:paraId="42C5BCB3" w14:textId="77777777" w:rsidR="00E1703B" w:rsidRPr="007308AE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36E4E709" w14:textId="40136C5F" w:rsidR="00E1703B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Considerando que o Presidente do CAU/DF estará ausente entre os dias </w:t>
      </w:r>
      <w:r w:rsidR="004E7611" w:rsidRPr="007308AE">
        <w:rPr>
          <w:rFonts w:ascii="Carlito" w:hAnsi="Carlito" w:cs="Carlito"/>
          <w:sz w:val="22"/>
          <w:szCs w:val="22"/>
        </w:rPr>
        <w:t>22</w:t>
      </w:r>
      <w:r w:rsidRPr="007308AE">
        <w:rPr>
          <w:rFonts w:ascii="Carlito" w:hAnsi="Carlito" w:cs="Carlito"/>
          <w:sz w:val="22"/>
          <w:szCs w:val="22"/>
        </w:rPr>
        <w:t xml:space="preserve"> </w:t>
      </w:r>
      <w:r w:rsidR="006C5B9F" w:rsidRPr="007308AE">
        <w:rPr>
          <w:rFonts w:ascii="Carlito" w:hAnsi="Carlito" w:cs="Carlito"/>
          <w:sz w:val="22"/>
          <w:szCs w:val="22"/>
        </w:rPr>
        <w:t>a</w:t>
      </w:r>
      <w:r w:rsidRPr="007308AE">
        <w:rPr>
          <w:rFonts w:ascii="Carlito" w:hAnsi="Carlito" w:cs="Carlito"/>
          <w:sz w:val="22"/>
          <w:szCs w:val="22"/>
        </w:rPr>
        <w:t xml:space="preserve"> </w:t>
      </w:r>
      <w:r w:rsidR="004E7611" w:rsidRPr="007308AE">
        <w:rPr>
          <w:rFonts w:ascii="Carlito" w:hAnsi="Carlito" w:cs="Carlito"/>
          <w:sz w:val="22"/>
          <w:szCs w:val="22"/>
        </w:rPr>
        <w:t>31</w:t>
      </w:r>
      <w:r w:rsidRPr="007308AE">
        <w:rPr>
          <w:rFonts w:ascii="Carlito" w:hAnsi="Carlito" w:cs="Carlito"/>
          <w:sz w:val="22"/>
          <w:szCs w:val="22"/>
        </w:rPr>
        <w:t xml:space="preserve"> de </w:t>
      </w:r>
      <w:r w:rsidR="004E7611" w:rsidRPr="007308AE">
        <w:rPr>
          <w:rFonts w:ascii="Carlito" w:hAnsi="Carlito" w:cs="Carlito"/>
          <w:sz w:val="22"/>
          <w:szCs w:val="22"/>
        </w:rPr>
        <w:t xml:space="preserve">dezembro </w:t>
      </w:r>
      <w:r w:rsidRPr="007308AE">
        <w:rPr>
          <w:rFonts w:ascii="Carlito" w:hAnsi="Carlito" w:cs="Carlito"/>
          <w:sz w:val="22"/>
          <w:szCs w:val="22"/>
        </w:rPr>
        <w:t>de 2020</w:t>
      </w:r>
      <w:r w:rsidR="0056581C">
        <w:rPr>
          <w:rFonts w:ascii="Carlito" w:hAnsi="Carlito" w:cs="Carlito"/>
          <w:sz w:val="22"/>
          <w:szCs w:val="22"/>
        </w:rPr>
        <w:t>; e</w:t>
      </w:r>
    </w:p>
    <w:p w14:paraId="44315EDD" w14:textId="351122C5" w:rsidR="00DE6688" w:rsidRDefault="00DE6688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6D6FBB47" w14:textId="597C6835" w:rsidR="00DE6688" w:rsidRPr="007308AE" w:rsidRDefault="00DE6688" w:rsidP="00E1703B">
      <w:pPr>
        <w:spacing w:line="276" w:lineRule="auto"/>
        <w:rPr>
          <w:rFonts w:ascii="Carlito" w:hAnsi="Carlito" w:cs="Carlito"/>
          <w:sz w:val="22"/>
          <w:szCs w:val="22"/>
        </w:rPr>
      </w:pPr>
      <w:r>
        <w:rPr>
          <w:rFonts w:ascii="Carlito" w:hAnsi="Carlito" w:cs="Carlito"/>
          <w:sz w:val="22"/>
          <w:szCs w:val="22"/>
        </w:rPr>
        <w:t xml:space="preserve">Considerando nova gestão do CAU/DF para o exercício </w:t>
      </w:r>
      <w:r w:rsidR="00516DB9">
        <w:rPr>
          <w:rFonts w:ascii="Carlito" w:hAnsi="Carlito" w:cs="Carlito"/>
          <w:sz w:val="22"/>
          <w:szCs w:val="22"/>
        </w:rPr>
        <w:t>2021/2023.</w:t>
      </w:r>
    </w:p>
    <w:p w14:paraId="79836733" w14:textId="77777777" w:rsidR="00E1703B" w:rsidRPr="007308AE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411AF7AE" w14:textId="59DF3D14" w:rsidR="00E1703B" w:rsidRPr="007308AE" w:rsidRDefault="00516DB9" w:rsidP="00E1703B">
      <w:pPr>
        <w:spacing w:line="276" w:lineRule="auto"/>
        <w:rPr>
          <w:rFonts w:ascii="Carlito" w:hAnsi="Carlito" w:cs="Carlito"/>
          <w:b/>
          <w:sz w:val="22"/>
          <w:szCs w:val="22"/>
        </w:rPr>
      </w:pPr>
      <w:r>
        <w:rPr>
          <w:rFonts w:ascii="Carlito" w:hAnsi="Carlito" w:cs="Carlito"/>
          <w:b/>
          <w:sz w:val="22"/>
          <w:szCs w:val="22"/>
        </w:rPr>
        <w:t>R</w:t>
      </w:r>
      <w:r w:rsidR="00E1703B" w:rsidRPr="007308AE">
        <w:rPr>
          <w:rFonts w:ascii="Carlito" w:hAnsi="Carlito" w:cs="Carlito"/>
          <w:b/>
          <w:sz w:val="22"/>
          <w:szCs w:val="22"/>
        </w:rPr>
        <w:t>ESOLVE:</w:t>
      </w:r>
    </w:p>
    <w:p w14:paraId="0BF0EE8A" w14:textId="77777777" w:rsidR="00E1703B" w:rsidRPr="007308AE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34FBE4F2" w14:textId="53546480" w:rsidR="00E1703B" w:rsidRPr="007308AE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Art. 1º Designar a vice-presidente do CAU/DF, conselheira MÔNICA ANDRÉA BLANCO, a exercer a presidência do CAU/DF no período de </w:t>
      </w:r>
      <w:r w:rsidR="009557A6" w:rsidRPr="007308AE">
        <w:rPr>
          <w:rFonts w:ascii="Carlito" w:hAnsi="Carlito" w:cs="Carlito"/>
          <w:sz w:val="22"/>
          <w:szCs w:val="22"/>
        </w:rPr>
        <w:t>22</w:t>
      </w:r>
      <w:r w:rsidR="0015791D" w:rsidRPr="007308AE">
        <w:rPr>
          <w:rFonts w:ascii="Carlito" w:hAnsi="Carlito" w:cs="Carlito"/>
          <w:sz w:val="22"/>
          <w:szCs w:val="22"/>
        </w:rPr>
        <w:t xml:space="preserve"> a </w:t>
      </w:r>
      <w:r w:rsidR="00DB5975" w:rsidRPr="007308AE">
        <w:rPr>
          <w:rFonts w:ascii="Carlito" w:hAnsi="Carlito" w:cs="Carlito"/>
          <w:sz w:val="22"/>
          <w:szCs w:val="22"/>
        </w:rPr>
        <w:t>26</w:t>
      </w:r>
      <w:r w:rsidR="0015791D" w:rsidRPr="007308AE">
        <w:rPr>
          <w:rFonts w:ascii="Carlito" w:hAnsi="Carlito" w:cs="Carlito"/>
          <w:sz w:val="22"/>
          <w:szCs w:val="22"/>
        </w:rPr>
        <w:t xml:space="preserve"> de </w:t>
      </w:r>
      <w:r w:rsidR="00DB5975" w:rsidRPr="007308AE">
        <w:rPr>
          <w:rFonts w:ascii="Carlito" w:hAnsi="Carlito" w:cs="Carlito"/>
          <w:sz w:val="22"/>
          <w:szCs w:val="22"/>
        </w:rPr>
        <w:t>dezembro</w:t>
      </w:r>
      <w:r w:rsidR="0015791D" w:rsidRPr="007308AE">
        <w:rPr>
          <w:rFonts w:ascii="Carlito" w:hAnsi="Carlito" w:cs="Carlito"/>
          <w:sz w:val="22"/>
          <w:szCs w:val="22"/>
        </w:rPr>
        <w:t xml:space="preserve"> de 2020</w:t>
      </w:r>
      <w:r w:rsidRPr="007308AE">
        <w:rPr>
          <w:rFonts w:ascii="Carlito" w:hAnsi="Carlito" w:cs="Carlito"/>
          <w:sz w:val="22"/>
          <w:szCs w:val="22"/>
        </w:rPr>
        <w:t>.</w:t>
      </w:r>
    </w:p>
    <w:p w14:paraId="67A05598" w14:textId="0D0092EC" w:rsidR="00DB5975" w:rsidRPr="007308AE" w:rsidRDefault="00DB5975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6A110E05" w14:textId="38B08F3B" w:rsidR="00DB5975" w:rsidRPr="007308AE" w:rsidRDefault="00DB5975" w:rsidP="00E1703B">
      <w:pPr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Art. 2º Designar o conselheiro mais idoso do CAU/DF, </w:t>
      </w:r>
      <w:r w:rsidR="003E0177" w:rsidRPr="007308AE">
        <w:rPr>
          <w:rFonts w:ascii="Carlito" w:hAnsi="Carlito" w:cs="Carlito"/>
          <w:sz w:val="22"/>
          <w:szCs w:val="22"/>
        </w:rPr>
        <w:t>gestão 2018/</w:t>
      </w:r>
      <w:r w:rsidR="0053040A" w:rsidRPr="007308AE">
        <w:rPr>
          <w:rFonts w:ascii="Carlito" w:hAnsi="Carlito" w:cs="Carlito"/>
          <w:sz w:val="22"/>
          <w:szCs w:val="22"/>
        </w:rPr>
        <w:t xml:space="preserve">2020, </w:t>
      </w:r>
      <w:r w:rsidRPr="007308AE">
        <w:rPr>
          <w:rFonts w:ascii="Carlito" w:hAnsi="Carlito" w:cs="Carlito"/>
          <w:sz w:val="22"/>
          <w:szCs w:val="22"/>
        </w:rPr>
        <w:t>conselheiro ANDRÉ BELLO, a exercer a presidência do CAU/DF no período de 27 a 31 de dezembro de 2020.</w:t>
      </w:r>
    </w:p>
    <w:p w14:paraId="12DB950B" w14:textId="77777777" w:rsidR="00281F93" w:rsidRPr="007308AE" w:rsidRDefault="00281F93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0E6612DB" w14:textId="49788BE1" w:rsidR="00281F93" w:rsidRPr="007308AE" w:rsidRDefault="00281F93" w:rsidP="00E1703B">
      <w:pPr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Art. 3º Designar </w:t>
      </w:r>
      <w:r w:rsidR="00E02831" w:rsidRPr="007308AE">
        <w:rPr>
          <w:rFonts w:ascii="Carlito" w:hAnsi="Carlito" w:cs="Carlito"/>
          <w:sz w:val="22"/>
          <w:szCs w:val="22"/>
        </w:rPr>
        <w:t>a</w:t>
      </w:r>
      <w:r w:rsidRPr="007308AE">
        <w:rPr>
          <w:rFonts w:ascii="Carlito" w:hAnsi="Carlito" w:cs="Carlito"/>
          <w:sz w:val="22"/>
          <w:szCs w:val="22"/>
        </w:rPr>
        <w:t xml:space="preserve"> conselheir</w:t>
      </w:r>
      <w:r w:rsidR="00E02831" w:rsidRPr="007308AE">
        <w:rPr>
          <w:rFonts w:ascii="Carlito" w:hAnsi="Carlito" w:cs="Carlito"/>
          <w:sz w:val="22"/>
          <w:szCs w:val="22"/>
        </w:rPr>
        <w:t>a</w:t>
      </w:r>
      <w:r w:rsidRPr="007308AE">
        <w:rPr>
          <w:rFonts w:ascii="Carlito" w:hAnsi="Carlito" w:cs="Carlito"/>
          <w:sz w:val="22"/>
          <w:szCs w:val="22"/>
        </w:rPr>
        <w:t xml:space="preserve"> mais idos</w:t>
      </w:r>
      <w:r w:rsidR="00E02831" w:rsidRPr="007308AE">
        <w:rPr>
          <w:rFonts w:ascii="Carlito" w:hAnsi="Carlito" w:cs="Carlito"/>
          <w:sz w:val="22"/>
          <w:szCs w:val="22"/>
        </w:rPr>
        <w:t>a</w:t>
      </w:r>
      <w:r w:rsidRPr="007308AE">
        <w:rPr>
          <w:rFonts w:ascii="Carlito" w:hAnsi="Carlito" w:cs="Carlito"/>
          <w:sz w:val="22"/>
          <w:szCs w:val="22"/>
        </w:rPr>
        <w:t xml:space="preserve"> do CAU/DF, </w:t>
      </w:r>
      <w:r w:rsidR="00E02831" w:rsidRPr="007308AE">
        <w:rPr>
          <w:rFonts w:ascii="Carlito" w:hAnsi="Carlito" w:cs="Carlito"/>
          <w:sz w:val="22"/>
          <w:szCs w:val="22"/>
        </w:rPr>
        <w:t>gestão 2021/2</w:t>
      </w:r>
      <w:r w:rsidR="003E0177" w:rsidRPr="007308AE">
        <w:rPr>
          <w:rFonts w:ascii="Carlito" w:hAnsi="Carlito" w:cs="Carlito"/>
          <w:sz w:val="22"/>
          <w:szCs w:val="22"/>
        </w:rPr>
        <w:t xml:space="preserve">023, </w:t>
      </w:r>
      <w:r w:rsidRPr="007308AE">
        <w:rPr>
          <w:rFonts w:ascii="Carlito" w:hAnsi="Carlito" w:cs="Carlito"/>
          <w:sz w:val="22"/>
          <w:szCs w:val="22"/>
        </w:rPr>
        <w:t>conselheir</w:t>
      </w:r>
      <w:r w:rsidR="003F49BC" w:rsidRPr="007308AE">
        <w:rPr>
          <w:rFonts w:ascii="Carlito" w:hAnsi="Carlito" w:cs="Carlito"/>
          <w:sz w:val="22"/>
          <w:szCs w:val="22"/>
        </w:rPr>
        <w:t>a GISELLE MOLL MASCARENHAS</w:t>
      </w:r>
      <w:r w:rsidRPr="007308AE">
        <w:rPr>
          <w:rFonts w:ascii="Carlito" w:hAnsi="Carlito" w:cs="Carlito"/>
          <w:sz w:val="22"/>
          <w:szCs w:val="22"/>
        </w:rPr>
        <w:t xml:space="preserve">, a exercer a presidência do CAU/DF no período de </w:t>
      </w:r>
      <w:r w:rsidR="007308AE" w:rsidRPr="007308AE">
        <w:rPr>
          <w:rFonts w:ascii="Carlito" w:hAnsi="Carlito" w:cs="Carlito"/>
          <w:sz w:val="22"/>
          <w:szCs w:val="22"/>
        </w:rPr>
        <w:t>1º</w:t>
      </w:r>
      <w:r w:rsidRPr="007308AE">
        <w:rPr>
          <w:rFonts w:ascii="Carlito" w:hAnsi="Carlito" w:cs="Carlito"/>
          <w:sz w:val="22"/>
          <w:szCs w:val="22"/>
        </w:rPr>
        <w:t xml:space="preserve"> a </w:t>
      </w:r>
      <w:r w:rsidR="007308AE" w:rsidRPr="007308AE">
        <w:rPr>
          <w:rFonts w:ascii="Carlito" w:hAnsi="Carlito" w:cs="Carlito"/>
          <w:sz w:val="22"/>
          <w:szCs w:val="22"/>
        </w:rPr>
        <w:t>5</w:t>
      </w:r>
      <w:r w:rsidRPr="007308AE">
        <w:rPr>
          <w:rFonts w:ascii="Carlito" w:hAnsi="Carlito" w:cs="Carlito"/>
          <w:sz w:val="22"/>
          <w:szCs w:val="22"/>
        </w:rPr>
        <w:t xml:space="preserve"> de </w:t>
      </w:r>
      <w:r w:rsidR="007308AE" w:rsidRPr="007308AE">
        <w:rPr>
          <w:rFonts w:ascii="Carlito" w:hAnsi="Carlito" w:cs="Carlito"/>
          <w:sz w:val="22"/>
          <w:szCs w:val="22"/>
        </w:rPr>
        <w:t xml:space="preserve">janeiro de </w:t>
      </w:r>
      <w:r w:rsidRPr="007308AE">
        <w:rPr>
          <w:rFonts w:ascii="Carlito" w:hAnsi="Carlito" w:cs="Carlito"/>
          <w:sz w:val="22"/>
          <w:szCs w:val="22"/>
        </w:rPr>
        <w:t>202</w:t>
      </w:r>
      <w:r w:rsidR="007308AE" w:rsidRPr="007308AE">
        <w:rPr>
          <w:rFonts w:ascii="Carlito" w:hAnsi="Carlito" w:cs="Carlito"/>
          <w:sz w:val="22"/>
          <w:szCs w:val="22"/>
        </w:rPr>
        <w:t>1</w:t>
      </w:r>
      <w:r w:rsidRPr="007308AE">
        <w:rPr>
          <w:rFonts w:ascii="Carlito" w:hAnsi="Carlito" w:cs="Carlito"/>
          <w:sz w:val="22"/>
          <w:szCs w:val="22"/>
        </w:rPr>
        <w:t>.</w:t>
      </w:r>
      <w:bookmarkStart w:id="0" w:name="_GoBack"/>
      <w:bookmarkEnd w:id="0"/>
    </w:p>
    <w:p w14:paraId="702E15BD" w14:textId="77777777" w:rsidR="00E1703B" w:rsidRPr="007308AE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</w:p>
    <w:p w14:paraId="3304D8E4" w14:textId="5F3A36CE" w:rsidR="00E1703B" w:rsidRPr="007308AE" w:rsidRDefault="00E1703B" w:rsidP="00E1703B">
      <w:pPr>
        <w:spacing w:line="276" w:lineRule="auto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Art. </w:t>
      </w:r>
      <w:r w:rsidR="007308AE">
        <w:rPr>
          <w:rFonts w:ascii="Carlito" w:hAnsi="Carlito" w:cs="Carlito"/>
          <w:sz w:val="22"/>
          <w:szCs w:val="22"/>
        </w:rPr>
        <w:t>4</w:t>
      </w:r>
      <w:r w:rsidRPr="007308AE">
        <w:rPr>
          <w:rFonts w:ascii="Carlito" w:hAnsi="Carlito" w:cs="Carlito"/>
          <w:sz w:val="22"/>
          <w:szCs w:val="22"/>
        </w:rPr>
        <w:t>º Publique-se.</w:t>
      </w:r>
    </w:p>
    <w:p w14:paraId="3CA325A0" w14:textId="57979364" w:rsidR="00E1703B" w:rsidRPr="007308AE" w:rsidRDefault="00E1703B" w:rsidP="00E1703B">
      <w:pPr>
        <w:tabs>
          <w:tab w:val="left" w:pos="1134"/>
        </w:tabs>
        <w:spacing w:line="276" w:lineRule="auto"/>
        <w:jc w:val="center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sz w:val="22"/>
          <w:szCs w:val="22"/>
        </w:rPr>
        <w:t xml:space="preserve">Brasília, </w:t>
      </w:r>
      <w:r w:rsidR="00045D15" w:rsidRPr="007308AE">
        <w:rPr>
          <w:rFonts w:ascii="Carlito" w:hAnsi="Carlito" w:cs="Carlito"/>
          <w:sz w:val="22"/>
          <w:szCs w:val="22"/>
        </w:rPr>
        <w:t>21</w:t>
      </w:r>
      <w:r w:rsidRPr="007308AE">
        <w:rPr>
          <w:rFonts w:ascii="Carlito" w:hAnsi="Carlito" w:cs="Carlito"/>
          <w:sz w:val="22"/>
          <w:szCs w:val="22"/>
        </w:rPr>
        <w:t xml:space="preserve"> de </w:t>
      </w:r>
      <w:r w:rsidR="00045D15" w:rsidRPr="007308AE">
        <w:rPr>
          <w:rFonts w:ascii="Carlito" w:hAnsi="Carlito" w:cs="Carlito"/>
          <w:sz w:val="22"/>
          <w:szCs w:val="22"/>
        </w:rPr>
        <w:t>deze</w:t>
      </w:r>
      <w:r w:rsidR="001A11C5" w:rsidRPr="007308AE">
        <w:rPr>
          <w:rFonts w:ascii="Carlito" w:hAnsi="Carlito" w:cs="Carlito"/>
          <w:sz w:val="22"/>
          <w:szCs w:val="22"/>
        </w:rPr>
        <w:t xml:space="preserve">mbro </w:t>
      </w:r>
      <w:r w:rsidRPr="007308AE">
        <w:rPr>
          <w:rFonts w:ascii="Carlito" w:hAnsi="Carlito" w:cs="Carlito"/>
          <w:sz w:val="22"/>
          <w:szCs w:val="22"/>
        </w:rPr>
        <w:t>de 2020.</w:t>
      </w:r>
    </w:p>
    <w:p w14:paraId="18BAC47E" w14:textId="7E24B1D8" w:rsidR="00E1703B" w:rsidRPr="007308AE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60C7B21D" w14:textId="77777777" w:rsidR="00F833FF" w:rsidRPr="007308AE" w:rsidRDefault="00F833FF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5010C5A7" w14:textId="77777777" w:rsidR="00E1703B" w:rsidRPr="007308AE" w:rsidRDefault="00E1703B" w:rsidP="00E1703B">
      <w:pPr>
        <w:pStyle w:val="xl49"/>
        <w:tabs>
          <w:tab w:val="left" w:pos="1134"/>
        </w:tabs>
        <w:spacing w:before="0" w:after="0"/>
        <w:rPr>
          <w:rFonts w:ascii="Carlito" w:eastAsia="Calibri" w:hAnsi="Carlito" w:cs="Carlito"/>
          <w:sz w:val="22"/>
          <w:szCs w:val="22"/>
          <w:lang w:eastAsia="en-US"/>
        </w:rPr>
      </w:pPr>
    </w:p>
    <w:p w14:paraId="2E7B7422" w14:textId="77777777" w:rsidR="00E1703B" w:rsidRPr="007308AE" w:rsidRDefault="00E1703B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Carlito" w:hAnsi="Carlito" w:cs="Carlito"/>
          <w:b/>
          <w:color w:val="000000"/>
          <w:sz w:val="22"/>
          <w:szCs w:val="22"/>
          <w:lang w:eastAsia="zh-CN"/>
        </w:rPr>
      </w:pPr>
      <w:r w:rsidRPr="007308AE">
        <w:rPr>
          <w:rFonts w:ascii="Carlito" w:hAnsi="Carlito" w:cs="Carlito"/>
          <w:b/>
          <w:sz w:val="22"/>
          <w:szCs w:val="22"/>
        </w:rPr>
        <w:t>DANIEL MANGABEIRA</w:t>
      </w:r>
    </w:p>
    <w:p w14:paraId="09F5465D" w14:textId="39275E3D" w:rsidR="001A11C5" w:rsidRPr="007308AE" w:rsidRDefault="00E1703B" w:rsidP="00E7216D">
      <w:pPr>
        <w:jc w:val="center"/>
        <w:rPr>
          <w:rFonts w:ascii="Carlito" w:hAnsi="Carlito" w:cs="Carlito"/>
          <w:sz w:val="22"/>
          <w:szCs w:val="22"/>
        </w:rPr>
      </w:pPr>
      <w:r w:rsidRPr="007308AE">
        <w:rPr>
          <w:rFonts w:ascii="Carlito" w:hAnsi="Carlito" w:cs="Carlito"/>
          <w:color w:val="000000"/>
          <w:sz w:val="22"/>
          <w:szCs w:val="22"/>
          <w:lang w:eastAsia="zh-CN"/>
        </w:rPr>
        <w:t>P</w:t>
      </w:r>
      <w:r w:rsidRPr="007308AE">
        <w:rPr>
          <w:rFonts w:ascii="Carlito" w:hAnsi="Carlito" w:cs="Carlito"/>
          <w:bCs/>
          <w:color w:val="000000"/>
          <w:sz w:val="22"/>
          <w:szCs w:val="22"/>
          <w:lang w:eastAsia="zh-CN"/>
        </w:rPr>
        <w:t>residente</w:t>
      </w:r>
    </w:p>
    <w:sectPr w:rsidR="001A11C5" w:rsidRPr="007308AE" w:rsidSect="00E7216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709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EB398" w14:textId="77777777" w:rsidR="00BA4A4A" w:rsidRDefault="00BA4A4A">
      <w:r>
        <w:separator/>
      </w:r>
    </w:p>
  </w:endnote>
  <w:endnote w:type="continuationSeparator" w:id="0">
    <w:p w14:paraId="25775647" w14:textId="77777777" w:rsidR="00BA4A4A" w:rsidRDefault="00BA4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D79F7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C53E2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C53E2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1A2A06BE" w14:textId="2967F720" w:rsidR="00FC5C37" w:rsidRPr="00E7216D" w:rsidRDefault="00C95315" w:rsidP="00E7216D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19C28" w14:textId="77777777" w:rsidR="00BA4A4A" w:rsidRDefault="00BA4A4A">
      <w:r>
        <w:separator/>
      </w:r>
    </w:p>
  </w:footnote>
  <w:footnote w:type="continuationSeparator" w:id="0">
    <w:p w14:paraId="4452BBB8" w14:textId="77777777" w:rsidR="00BA4A4A" w:rsidRDefault="00BA4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BA4A4A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5pt" o:ole="">
          <v:imagedata r:id="rId1" o:title=""/>
        </v:shape>
        <o:OLEObject Type="Embed" ProgID="CorelDraw.Graphic.16" ShapeID="_x0000_i1025" DrawAspect="Content" ObjectID="_16700489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BA4A4A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201EF"/>
    <w:rsid w:val="00021DB9"/>
    <w:rsid w:val="00041520"/>
    <w:rsid w:val="00042A0E"/>
    <w:rsid w:val="00045D15"/>
    <w:rsid w:val="00047B0F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C1E65"/>
    <w:rsid w:val="000C45AE"/>
    <w:rsid w:val="000C5735"/>
    <w:rsid w:val="000D26DC"/>
    <w:rsid w:val="000D7156"/>
    <w:rsid w:val="000E0A7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A11C5"/>
    <w:rsid w:val="001B15AB"/>
    <w:rsid w:val="001B7E90"/>
    <w:rsid w:val="001C4D3F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81F93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37F84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21E8D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B4510"/>
    <w:rsid w:val="004C2F64"/>
    <w:rsid w:val="004C6D75"/>
    <w:rsid w:val="004E7611"/>
    <w:rsid w:val="004F01BD"/>
    <w:rsid w:val="004F1282"/>
    <w:rsid w:val="004F4252"/>
    <w:rsid w:val="004F4CF1"/>
    <w:rsid w:val="004F54F5"/>
    <w:rsid w:val="005028DB"/>
    <w:rsid w:val="00513435"/>
    <w:rsid w:val="00516DB9"/>
    <w:rsid w:val="005178FA"/>
    <w:rsid w:val="00517FC5"/>
    <w:rsid w:val="0052412E"/>
    <w:rsid w:val="0053040A"/>
    <w:rsid w:val="005347BE"/>
    <w:rsid w:val="00535C10"/>
    <w:rsid w:val="005526A4"/>
    <w:rsid w:val="00563569"/>
    <w:rsid w:val="00564C1F"/>
    <w:rsid w:val="0056581C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3211"/>
    <w:rsid w:val="00633F6A"/>
    <w:rsid w:val="00642D72"/>
    <w:rsid w:val="0065072B"/>
    <w:rsid w:val="00670851"/>
    <w:rsid w:val="00671047"/>
    <w:rsid w:val="00682FF2"/>
    <w:rsid w:val="0068612A"/>
    <w:rsid w:val="006A3B09"/>
    <w:rsid w:val="006B09D2"/>
    <w:rsid w:val="006B6B63"/>
    <w:rsid w:val="006C5B9F"/>
    <w:rsid w:val="00704ACE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30719"/>
    <w:rsid w:val="00847024"/>
    <w:rsid w:val="00853094"/>
    <w:rsid w:val="00860DF0"/>
    <w:rsid w:val="00862FD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4A7"/>
    <w:rsid w:val="008F2CEC"/>
    <w:rsid w:val="0092169C"/>
    <w:rsid w:val="009321D0"/>
    <w:rsid w:val="009557A6"/>
    <w:rsid w:val="00960CEA"/>
    <w:rsid w:val="009640BE"/>
    <w:rsid w:val="009661E2"/>
    <w:rsid w:val="00967996"/>
    <w:rsid w:val="0099770D"/>
    <w:rsid w:val="009B19B4"/>
    <w:rsid w:val="009C3392"/>
    <w:rsid w:val="009C3D0B"/>
    <w:rsid w:val="009D328F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4A4A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43DC5"/>
    <w:rsid w:val="00C53E2F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B5975"/>
    <w:rsid w:val="00DC45CC"/>
    <w:rsid w:val="00DC5F8C"/>
    <w:rsid w:val="00DE37DC"/>
    <w:rsid w:val="00DE632E"/>
    <w:rsid w:val="00DE6688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1656"/>
    <w:rsid w:val="00E7216D"/>
    <w:rsid w:val="00E73844"/>
    <w:rsid w:val="00E813A1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22EDD-6BC1-4B3E-8F04-9B38D2409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54</cp:revision>
  <cp:lastPrinted>2020-12-21T11:16:00Z</cp:lastPrinted>
  <dcterms:created xsi:type="dcterms:W3CDTF">2020-06-25T14:28:00Z</dcterms:created>
  <dcterms:modified xsi:type="dcterms:W3CDTF">2020-12-21T12:42:00Z</dcterms:modified>
</cp:coreProperties>
</file>