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B02" w:rsidRPr="00932C41" w:rsidRDefault="00E83B02">
      <w:pPr>
        <w:rPr>
          <w:sz w:val="22"/>
          <w:szCs w:val="22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2126"/>
        <w:gridCol w:w="2420"/>
      </w:tblGrid>
      <w:tr w:rsidR="00BE2590" w:rsidRPr="00932C41" w:rsidTr="00BE2590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 w:rsidP="00967F9B">
            <w:pPr>
              <w:widowControl w:val="0"/>
              <w:tabs>
                <w:tab w:val="left" w:pos="2780"/>
              </w:tabs>
              <w:suppressAutoHyphens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sz w:val="22"/>
                <w:szCs w:val="22"/>
              </w:rPr>
              <w:t>0</w:t>
            </w:r>
            <w:r w:rsidR="00967F9B" w:rsidRPr="00932C41">
              <w:rPr>
                <w:bCs/>
                <w:sz w:val="22"/>
                <w:szCs w:val="22"/>
              </w:rPr>
              <w:t>9</w:t>
            </w:r>
            <w:r w:rsidRPr="00932C41">
              <w:rPr>
                <w:bCs/>
                <w:sz w:val="22"/>
                <w:szCs w:val="22"/>
              </w:rPr>
              <w:t xml:space="preserve"> de ju</w:t>
            </w:r>
            <w:r w:rsidR="00967F9B" w:rsidRPr="00932C41">
              <w:rPr>
                <w:bCs/>
                <w:sz w:val="22"/>
                <w:szCs w:val="22"/>
              </w:rPr>
              <w:t>lho</w:t>
            </w:r>
            <w:r w:rsidRPr="00932C41">
              <w:rPr>
                <w:bCs/>
                <w:sz w:val="22"/>
                <w:szCs w:val="22"/>
              </w:rPr>
              <w:t xml:space="preserve"> de 201</w:t>
            </w:r>
            <w:r w:rsidR="00FF647F" w:rsidRPr="00932C41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932C41" w:rsidRDefault="00BE2590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</w:rPr>
              <w:t>12h00 às 14h00</w:t>
            </w:r>
          </w:p>
        </w:tc>
      </w:tr>
      <w:tr w:rsidR="00BE2590" w:rsidRPr="00932C41" w:rsidTr="00BE2590">
        <w:trPr>
          <w:trHeight w:val="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sz w:val="22"/>
                <w:szCs w:val="22"/>
              </w:rPr>
              <w:t>LOCAL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932C41" w:rsidRDefault="00BE2590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:rsidR="00BE2590" w:rsidRPr="00932C41" w:rsidRDefault="00BE2590" w:rsidP="00BE2590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  <w:lang w:eastAsia="zh-CN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093"/>
        <w:gridCol w:w="4536"/>
        <w:gridCol w:w="2420"/>
      </w:tblGrid>
      <w:tr w:rsidR="00E4504D" w:rsidRPr="00932C41" w:rsidTr="00C879B0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4504D" w:rsidRPr="00932C41" w:rsidRDefault="00E4504D">
            <w:pPr>
              <w:widowControl w:val="0"/>
              <w:suppressAutoHyphens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4504D" w:rsidRPr="00932C41" w:rsidRDefault="00E4504D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</w:rPr>
              <w:t>Helena Zanella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504D" w:rsidRPr="00932C41" w:rsidRDefault="00E4504D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</w:rPr>
              <w:t>Coordenadora</w:t>
            </w:r>
          </w:p>
        </w:tc>
      </w:tr>
      <w:tr w:rsidR="00E4504D" w:rsidRPr="00932C41" w:rsidTr="00C879B0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4504D" w:rsidRPr="00932C41" w:rsidRDefault="00E4504D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4504D" w:rsidRPr="00932C41" w:rsidRDefault="00E4504D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  <w:shd w:val="clear" w:color="auto" w:fill="FFFFFF"/>
              </w:rPr>
              <w:t>Daniel Marcos Szwec dos Santos Fernandes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504D" w:rsidRPr="00932C41" w:rsidRDefault="00E4504D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  <w:shd w:val="clear" w:color="auto" w:fill="FFFFFF"/>
              </w:rPr>
              <w:t>Coordenador-adjunto</w:t>
            </w:r>
          </w:p>
        </w:tc>
      </w:tr>
      <w:tr w:rsidR="00E4504D" w:rsidRPr="00932C41" w:rsidTr="00C879B0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4504D" w:rsidRPr="00932C41" w:rsidRDefault="00E4504D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E4504D" w:rsidRPr="00932C41" w:rsidRDefault="00E4504D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  <w:highlight w:val="white"/>
              </w:rPr>
              <w:t>Leticia Miguel Teixeira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E4504D" w:rsidRPr="00932C41" w:rsidRDefault="00E4504D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  <w:highlight w:val="white"/>
              </w:rPr>
              <w:t>Membro em titularidade</w:t>
            </w:r>
          </w:p>
        </w:tc>
      </w:tr>
      <w:tr w:rsidR="00E4504D" w:rsidRPr="00932C41" w:rsidTr="00C879B0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4504D" w:rsidRPr="00932C41" w:rsidRDefault="00E4504D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E4504D" w:rsidRPr="00932C41" w:rsidRDefault="00E4504D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</w:rPr>
              <w:t>João Gilberto de Carvalho Accioly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E4504D" w:rsidRPr="00932C41" w:rsidRDefault="00E4504D" w:rsidP="00967F9B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</w:rPr>
              <w:t xml:space="preserve">Membro </w:t>
            </w:r>
          </w:p>
        </w:tc>
      </w:tr>
      <w:tr w:rsidR="00E4504D" w:rsidRPr="00932C41" w:rsidTr="00C879B0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4504D" w:rsidRPr="00932C41" w:rsidRDefault="00E4504D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E4504D" w:rsidRPr="00932C41" w:rsidRDefault="00E4504D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932C41">
              <w:rPr>
                <w:sz w:val="22"/>
                <w:szCs w:val="22"/>
              </w:rPr>
              <w:t>Fábio Cardoso Fuzeira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504D" w:rsidRPr="00932C41" w:rsidRDefault="00E4504D" w:rsidP="00967F9B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932C41">
              <w:rPr>
                <w:sz w:val="22"/>
                <w:szCs w:val="22"/>
              </w:rPr>
              <w:t>Membro Suplente</w:t>
            </w:r>
          </w:p>
        </w:tc>
      </w:tr>
      <w:tr w:rsidR="00BE2590" w:rsidRPr="00932C41" w:rsidTr="00BE2590">
        <w:trPr>
          <w:trHeight w:val="94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sz w:val="22"/>
                <w:szCs w:val="22"/>
              </w:rPr>
              <w:t>CONVIDADOS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967F9B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  <w:shd w:val="clear" w:color="auto" w:fill="FFFFFF"/>
              </w:rPr>
              <w:t>Daniel Mangabeira da Vinha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932C41" w:rsidRDefault="00967F9B">
            <w:pPr>
              <w:widowControl w:val="0"/>
              <w:suppressAutoHyphens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</w:rPr>
              <w:t>Presidente</w:t>
            </w:r>
          </w:p>
        </w:tc>
      </w:tr>
      <w:tr w:rsidR="00BE2590" w:rsidRPr="00932C41" w:rsidTr="00BE2590">
        <w:trPr>
          <w:trHeight w:val="94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  <w:highlight w:val="white"/>
              </w:rPr>
              <w:t>Rafael Levi Amaral Santos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</w:rPr>
              <w:t>Analista financeiro</w:t>
            </w:r>
          </w:p>
        </w:tc>
      </w:tr>
      <w:tr w:rsidR="00967F9B" w:rsidRPr="00932C41" w:rsidTr="00BE2590">
        <w:trPr>
          <w:trHeight w:val="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967F9B" w:rsidRPr="00932C41" w:rsidRDefault="00967F9B">
            <w:pPr>
              <w:widowControl w:val="0"/>
              <w:suppressAutoHyphens/>
              <w:autoSpaceDE w:val="0"/>
              <w:spacing w:line="276" w:lineRule="auto"/>
              <w:rPr>
                <w:b/>
                <w:sz w:val="22"/>
                <w:szCs w:val="22"/>
              </w:rPr>
            </w:pPr>
            <w:r w:rsidRPr="00932C41">
              <w:rPr>
                <w:b/>
                <w:sz w:val="22"/>
                <w:szCs w:val="22"/>
              </w:rPr>
              <w:t>ASSESSORIA</w:t>
            </w:r>
          </w:p>
        </w:tc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9B" w:rsidRPr="00932C41" w:rsidRDefault="00967F9B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sz w:val="22"/>
                <w:szCs w:val="22"/>
              </w:rPr>
            </w:pPr>
            <w:r w:rsidRPr="00932C41">
              <w:rPr>
                <w:sz w:val="22"/>
                <w:szCs w:val="22"/>
              </w:rPr>
              <w:t>Flávia Fernandes Queiroz</w:t>
            </w:r>
          </w:p>
        </w:tc>
      </w:tr>
      <w:tr w:rsidR="00BE2590" w:rsidRPr="00932C41" w:rsidTr="00BE2590">
        <w:trPr>
          <w:trHeight w:val="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sz w:val="22"/>
                <w:szCs w:val="22"/>
              </w:rPr>
              <w:t>SECRETARIADO</w:t>
            </w:r>
          </w:p>
        </w:tc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932C41" w:rsidRDefault="00FF647F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</w:rPr>
              <w:t>Juliana Severo dos Santos</w:t>
            </w:r>
          </w:p>
        </w:tc>
      </w:tr>
    </w:tbl>
    <w:p w:rsidR="00BE2590" w:rsidRPr="00932C41" w:rsidRDefault="00BE2590" w:rsidP="00BE2590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6946"/>
      </w:tblGrid>
      <w:tr w:rsidR="00BE2590" w:rsidRPr="00932C41" w:rsidTr="00BE2590">
        <w:tc>
          <w:tcPr>
            <w:tcW w:w="9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BE2590" w:rsidRPr="00932C41" w:rsidTr="00BE2590"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E2590" w:rsidRPr="00932C41" w:rsidRDefault="00BE2590" w:rsidP="00E4504D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sz w:val="22"/>
                <w:szCs w:val="22"/>
              </w:rPr>
              <w:t>Houve quórum necessário para realização da reunião. Foram justificada</w:t>
            </w:r>
            <w:r w:rsidR="00D91B40" w:rsidRPr="00932C41">
              <w:rPr>
                <w:bCs/>
                <w:sz w:val="22"/>
                <w:szCs w:val="22"/>
              </w:rPr>
              <w:t>s as ausências dos conselheiros: André Bello</w:t>
            </w:r>
            <w:r w:rsidRPr="00932C41">
              <w:rPr>
                <w:bCs/>
                <w:sz w:val="22"/>
                <w:szCs w:val="22"/>
              </w:rPr>
              <w:t xml:space="preserve"> e Luciana Jobim Navarro.</w:t>
            </w:r>
          </w:p>
        </w:tc>
      </w:tr>
    </w:tbl>
    <w:p w:rsidR="00BE2590" w:rsidRPr="00932C41" w:rsidRDefault="00BE2590" w:rsidP="00BE2590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6946"/>
      </w:tblGrid>
      <w:tr w:rsidR="00BE2590" w:rsidRPr="00932C41" w:rsidTr="00BE2590">
        <w:tc>
          <w:tcPr>
            <w:tcW w:w="9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Apresentação da pauta</w:t>
            </w:r>
          </w:p>
        </w:tc>
      </w:tr>
      <w:tr w:rsidR="00BE2590" w:rsidRPr="00932C41" w:rsidTr="00BE2590"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E2590" w:rsidRPr="00932C41" w:rsidRDefault="00BE2590" w:rsidP="006B228E">
            <w:pPr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sz w:val="22"/>
                <w:szCs w:val="22"/>
              </w:rPr>
              <w:t xml:space="preserve">A pauta foi apresentada e </w:t>
            </w:r>
            <w:r w:rsidR="006B228E" w:rsidRPr="00932C41">
              <w:rPr>
                <w:bCs/>
                <w:sz w:val="22"/>
                <w:szCs w:val="22"/>
              </w:rPr>
              <w:t>aprovada por unanimidade.</w:t>
            </w:r>
            <w:r w:rsidRPr="00932C41">
              <w:rPr>
                <w:bCs/>
                <w:sz w:val="22"/>
                <w:szCs w:val="22"/>
              </w:rPr>
              <w:t xml:space="preserve"> </w:t>
            </w:r>
          </w:p>
        </w:tc>
      </w:tr>
    </w:tbl>
    <w:p w:rsidR="00BE2590" w:rsidRPr="00932C41" w:rsidRDefault="00BE2590" w:rsidP="00BE2590">
      <w:pPr>
        <w:suppressLineNumbers/>
        <w:tabs>
          <w:tab w:val="left" w:pos="309"/>
          <w:tab w:val="right" w:pos="9354"/>
        </w:tabs>
        <w:rPr>
          <w:b/>
          <w:sz w:val="22"/>
          <w:szCs w:val="22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  <w:gridCol w:w="14"/>
      </w:tblGrid>
      <w:tr w:rsidR="00BE2590" w:rsidRPr="00932C41" w:rsidTr="00BE2590">
        <w:trPr>
          <w:trHeight w:val="135"/>
        </w:trPr>
        <w:tc>
          <w:tcPr>
            <w:tcW w:w="905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Informes da coordenação</w:t>
            </w:r>
          </w:p>
        </w:tc>
      </w:tr>
      <w:tr w:rsidR="00BE2590" w:rsidRPr="00932C41" w:rsidTr="00BE2590">
        <w:trPr>
          <w:gridAfter w:val="1"/>
          <w:wAfter w:w="14" w:type="dxa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591F41">
            <w:pPr>
              <w:widowControl w:val="0"/>
              <w:suppressAutoHyphens/>
              <w:autoSpaceDE w:val="0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Apresentação do relatório de arrecadação x despesa</w:t>
            </w:r>
          </w:p>
        </w:tc>
      </w:tr>
      <w:tr w:rsidR="00BE2590" w:rsidRPr="00932C41" w:rsidTr="00BE2590">
        <w:trPr>
          <w:gridAfter w:val="1"/>
          <w:wAfter w:w="14" w:type="dxa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591F41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sz w:val="22"/>
                <w:szCs w:val="22"/>
              </w:rPr>
              <w:t>Gerencia financeira – GERFIN-CAU/DF</w:t>
            </w:r>
          </w:p>
        </w:tc>
      </w:tr>
      <w:tr w:rsidR="00BE2590" w:rsidRPr="00932C41" w:rsidTr="00BE2590">
        <w:trPr>
          <w:gridAfter w:val="1"/>
          <w:wAfter w:w="14" w:type="dxa"/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510B37" w:rsidP="00AF784A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sz w:val="22"/>
                <w:szCs w:val="22"/>
              </w:rPr>
              <w:t xml:space="preserve">O </w:t>
            </w:r>
            <w:r w:rsidR="00591F41" w:rsidRPr="00932C41">
              <w:rPr>
                <w:bCs/>
                <w:sz w:val="22"/>
                <w:szCs w:val="22"/>
              </w:rPr>
              <w:t xml:space="preserve">analista financeiro-contábil Rafael Levi Amaral Santos fez a apresentação do relatório </w:t>
            </w:r>
            <w:r w:rsidR="006D321F" w:rsidRPr="00932C41">
              <w:rPr>
                <w:bCs/>
                <w:sz w:val="22"/>
                <w:szCs w:val="22"/>
              </w:rPr>
              <w:t xml:space="preserve">financeiro de janeiro a junho de 2018 </w:t>
            </w:r>
            <w:r w:rsidR="00591F41" w:rsidRPr="00932C41">
              <w:rPr>
                <w:bCs/>
                <w:sz w:val="22"/>
                <w:szCs w:val="22"/>
              </w:rPr>
              <w:t xml:space="preserve">e destacou que </w:t>
            </w:r>
            <w:r w:rsidR="001641BD" w:rsidRPr="00932C41">
              <w:rPr>
                <w:bCs/>
                <w:sz w:val="22"/>
                <w:szCs w:val="22"/>
              </w:rPr>
              <w:t>no c</w:t>
            </w:r>
            <w:r w:rsidR="00591F41" w:rsidRPr="00932C41">
              <w:rPr>
                <w:bCs/>
                <w:sz w:val="22"/>
                <w:szCs w:val="22"/>
              </w:rPr>
              <w:t>o</w:t>
            </w:r>
            <w:r w:rsidR="001641BD" w:rsidRPr="00932C41">
              <w:rPr>
                <w:bCs/>
                <w:sz w:val="22"/>
                <w:szCs w:val="22"/>
              </w:rPr>
              <w:t>mparativo do período o</w:t>
            </w:r>
            <w:r w:rsidR="00591F41" w:rsidRPr="00932C41">
              <w:rPr>
                <w:bCs/>
                <w:sz w:val="22"/>
                <w:szCs w:val="22"/>
              </w:rPr>
              <w:t xml:space="preserve"> CAU/DF </w:t>
            </w:r>
            <w:r w:rsidR="001641BD" w:rsidRPr="00932C41">
              <w:rPr>
                <w:bCs/>
                <w:sz w:val="22"/>
                <w:szCs w:val="22"/>
              </w:rPr>
              <w:t xml:space="preserve">apresentou em 2018 um valor de receita 18,68% maior do que o registrado no primeiro semestre de 2017, totalizando R$ 1.980.542 (um milhão, novecentos e oitenta mil e quinhentos e quarenta e dois reais) no período de janeiro a junho de 2018, </w:t>
            </w:r>
            <w:r w:rsidR="001641BD" w:rsidRPr="00932C41">
              <w:rPr>
                <w:sz w:val="22"/>
                <w:szCs w:val="22"/>
              </w:rPr>
              <w:t>em contraposição à arrecadação do mesmo intervalo de 2017 que foi de R$ 1.668</w:t>
            </w:r>
            <w:r w:rsidR="001641BD" w:rsidRPr="00932C41">
              <w:rPr>
                <w:bCs/>
                <w:sz w:val="22"/>
                <w:szCs w:val="22"/>
              </w:rPr>
              <w:t>.845 (um milh</w:t>
            </w:r>
            <w:r w:rsidR="00AF784A" w:rsidRPr="00932C41">
              <w:rPr>
                <w:bCs/>
                <w:sz w:val="22"/>
                <w:szCs w:val="22"/>
              </w:rPr>
              <w:t xml:space="preserve">ão, </w:t>
            </w:r>
            <w:r w:rsidR="001641BD" w:rsidRPr="00932C41">
              <w:rPr>
                <w:bCs/>
                <w:sz w:val="22"/>
                <w:szCs w:val="22"/>
              </w:rPr>
              <w:t xml:space="preserve">seiscentos e sessenta e oito mil e oitocentos e quarenta e cinco reais). </w:t>
            </w:r>
            <w:r w:rsidR="00AF784A" w:rsidRPr="00932C41">
              <w:rPr>
                <w:bCs/>
                <w:sz w:val="22"/>
                <w:szCs w:val="22"/>
              </w:rPr>
              <w:t xml:space="preserve">Foi apresentado também o comparativo mensal de receitas e despesas, onde pôde ser observado um aumento nas despesas de folha de pagamento em virtude do pagamento da primeira parcela do 13º salário dos colaboradores do CAU/DF. </w:t>
            </w:r>
          </w:p>
        </w:tc>
      </w:tr>
    </w:tbl>
    <w:p w:rsidR="00BE2590" w:rsidRPr="00932C41" w:rsidRDefault="00BE2590" w:rsidP="00BE2590">
      <w:pPr>
        <w:suppressLineNumbers/>
        <w:tabs>
          <w:tab w:val="left" w:pos="309"/>
          <w:tab w:val="right" w:pos="9354"/>
        </w:tabs>
        <w:rPr>
          <w:sz w:val="22"/>
          <w:szCs w:val="22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932C41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8E467E">
            <w:pPr>
              <w:widowControl w:val="0"/>
              <w:suppressAutoHyphens/>
              <w:autoSpaceDE w:val="0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Regimento Interno do CAU/DF</w:t>
            </w:r>
          </w:p>
        </w:tc>
      </w:tr>
      <w:tr w:rsidR="00BE2590" w:rsidRPr="00932C41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sz w:val="22"/>
                <w:szCs w:val="22"/>
              </w:rPr>
              <w:t>CFG-CAU/DF</w:t>
            </w:r>
          </w:p>
        </w:tc>
      </w:tr>
      <w:tr w:rsidR="00BE2590" w:rsidRPr="00932C41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75CE0" w:rsidRPr="00932C41" w:rsidRDefault="00BE2590" w:rsidP="00675CE0">
            <w:pPr>
              <w:widowControl w:val="0"/>
              <w:suppressAutoHyphens/>
              <w:autoSpaceDE w:val="0"/>
              <w:spacing w:line="276" w:lineRule="auto"/>
              <w:rPr>
                <w:bCs/>
                <w:sz w:val="22"/>
                <w:szCs w:val="22"/>
              </w:rPr>
            </w:pPr>
            <w:r w:rsidRPr="00932C41">
              <w:rPr>
                <w:bCs/>
                <w:sz w:val="22"/>
                <w:szCs w:val="22"/>
              </w:rPr>
              <w:t xml:space="preserve">A coordenadora da CFG-CAU/DF, Helena Zanella, informou que </w:t>
            </w:r>
            <w:r w:rsidR="00D4664B" w:rsidRPr="00932C41">
              <w:rPr>
                <w:bCs/>
                <w:sz w:val="22"/>
                <w:szCs w:val="22"/>
              </w:rPr>
              <w:t xml:space="preserve">a presidência do CAU/DF solicitou à Comissão contribuições à minuta do Regimento Interno do CAU/DF e à reestruturação do organograma do Conselho. </w:t>
            </w:r>
            <w:r w:rsidR="00675CE0" w:rsidRPr="00932C41">
              <w:rPr>
                <w:bCs/>
                <w:sz w:val="22"/>
                <w:szCs w:val="22"/>
              </w:rPr>
              <w:t xml:space="preserve">Todos os conselheiros receberão uma cópia do documento por e-mail e terão como prazo final para o envio das contribuições o dia 16 de julho de 2018.  </w:t>
            </w:r>
          </w:p>
        </w:tc>
      </w:tr>
    </w:tbl>
    <w:p w:rsidR="00BE2590" w:rsidRPr="00932C41" w:rsidRDefault="00BE2590" w:rsidP="00BE2590">
      <w:pPr>
        <w:suppressLineNumbers/>
        <w:tabs>
          <w:tab w:val="left" w:pos="6195"/>
        </w:tabs>
        <w:rPr>
          <w:sz w:val="22"/>
          <w:szCs w:val="22"/>
        </w:rPr>
      </w:pPr>
      <w:r w:rsidRPr="00932C41">
        <w:rPr>
          <w:sz w:val="22"/>
          <w:szCs w:val="22"/>
        </w:rPr>
        <w:lastRenderedPageBreak/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932C41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8D4792">
            <w:pPr>
              <w:widowControl w:val="0"/>
              <w:suppressAutoHyphens/>
              <w:autoSpaceDE w:val="0"/>
              <w:rPr>
                <w:b/>
                <w:sz w:val="22"/>
                <w:szCs w:val="22"/>
                <w:lang w:eastAsia="zh-CN"/>
              </w:rPr>
            </w:pPr>
            <w:r w:rsidRPr="00932C41">
              <w:rPr>
                <w:b/>
                <w:sz w:val="22"/>
                <w:szCs w:val="22"/>
                <w:lang w:eastAsia="zh-CN"/>
              </w:rPr>
              <w:t>Plano de Ação de 2018 do CAU/DF</w:t>
            </w:r>
          </w:p>
        </w:tc>
      </w:tr>
      <w:tr w:rsidR="00BE2590" w:rsidRPr="00932C41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8D4792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  <w:lang w:eastAsia="zh-CN"/>
              </w:rPr>
              <w:t>CFG-CAU/DF</w:t>
            </w:r>
          </w:p>
        </w:tc>
      </w:tr>
      <w:tr w:rsidR="00BE2590" w:rsidRPr="00932C41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E83B02" w:rsidP="002E4CF6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932C41">
              <w:rPr>
                <w:bCs/>
                <w:sz w:val="22"/>
                <w:szCs w:val="22"/>
              </w:rPr>
              <w:t xml:space="preserve">A coordenadora da CFG-CAU/DF, Helena Zanella comunicou que o </w:t>
            </w:r>
            <w:r w:rsidRPr="00932C41">
              <w:rPr>
                <w:sz w:val="22"/>
                <w:szCs w:val="22"/>
                <w:lang w:eastAsia="zh-CN"/>
              </w:rPr>
              <w:t>Plano de Ação e Orçamento é revisto por todos os CAU/UFs em de agosto de cada ano</w:t>
            </w:r>
            <w:r w:rsidR="003F5DDB" w:rsidRPr="00932C41">
              <w:rPr>
                <w:sz w:val="22"/>
                <w:szCs w:val="22"/>
                <w:lang w:eastAsia="zh-CN"/>
              </w:rPr>
              <w:t xml:space="preserve"> (reprogramação). </w:t>
            </w:r>
            <w:r w:rsidR="006D3A45" w:rsidRPr="00932C41">
              <w:rPr>
                <w:sz w:val="22"/>
                <w:szCs w:val="22"/>
                <w:lang w:eastAsia="zh-CN"/>
              </w:rPr>
              <w:t xml:space="preserve">Destacou que a programação orçamentária para este ano foi realizada com maior foco em manutenção da máquina e uma menor destinação para ações de eventos. Propôs que a Reprogramação Orçamentária 2018 contemple atividades de </w:t>
            </w:r>
            <w:r w:rsidR="00510B37" w:rsidRPr="00932C41">
              <w:rPr>
                <w:sz w:val="22"/>
                <w:szCs w:val="22"/>
                <w:lang w:eastAsia="zh-CN"/>
              </w:rPr>
              <w:t xml:space="preserve">fiscalização, </w:t>
            </w:r>
            <w:r w:rsidR="006D3A45" w:rsidRPr="00932C41">
              <w:rPr>
                <w:sz w:val="22"/>
                <w:szCs w:val="22"/>
                <w:lang w:eastAsia="zh-CN"/>
              </w:rPr>
              <w:t xml:space="preserve">divulgação, palestras e demais eventos. </w:t>
            </w:r>
            <w:r w:rsidR="006667FE" w:rsidRPr="00932C41">
              <w:rPr>
                <w:sz w:val="22"/>
                <w:szCs w:val="22"/>
                <w:lang w:eastAsia="zh-CN"/>
              </w:rPr>
              <w:t>A conselheira Letícia Miguel Teixei</w:t>
            </w:r>
            <w:r w:rsidR="00510B37" w:rsidRPr="00932C41">
              <w:rPr>
                <w:sz w:val="22"/>
                <w:szCs w:val="22"/>
                <w:lang w:eastAsia="zh-CN"/>
              </w:rPr>
              <w:t>ra sugeriu a contração</w:t>
            </w:r>
            <w:r w:rsidR="00510B37" w:rsidRPr="00932C41">
              <w:rPr>
                <w:rFonts w:eastAsia="Times New Roman"/>
                <w:sz w:val="22"/>
                <w:szCs w:val="22"/>
                <w:lang w:eastAsia="pt-BR"/>
              </w:rPr>
              <w:t xml:space="preserve"> de consultores no âmbito do Projeto de Cooperação Técnica Internacional com a </w:t>
            </w:r>
            <w:r w:rsidR="00CB34B9" w:rsidRPr="00932C41">
              <w:rPr>
                <w:rFonts w:eastAsia="Times New Roman"/>
                <w:sz w:val="22"/>
                <w:szCs w:val="22"/>
                <w:lang w:eastAsia="pt-BR"/>
              </w:rPr>
              <w:t>UNESCO</w:t>
            </w:r>
            <w:r w:rsidR="00510B37" w:rsidRPr="00932C41">
              <w:rPr>
                <w:rFonts w:eastAsia="Times New Roman"/>
                <w:sz w:val="22"/>
                <w:szCs w:val="22"/>
                <w:lang w:eastAsia="pt-BR"/>
              </w:rPr>
              <w:t xml:space="preserve">, para auxiliarem no aperfeiçoamento das ações de fiscalização do Conselho. </w:t>
            </w:r>
          </w:p>
        </w:tc>
      </w:tr>
    </w:tbl>
    <w:p w:rsidR="00BE2590" w:rsidRPr="00932C41" w:rsidRDefault="00BE2590" w:rsidP="00BE2590">
      <w:pPr>
        <w:suppressLineNumbers/>
        <w:tabs>
          <w:tab w:val="left" w:pos="309"/>
          <w:tab w:val="right" w:pos="9354"/>
        </w:tabs>
        <w:rPr>
          <w:sz w:val="22"/>
          <w:szCs w:val="22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932C41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 w:rsidP="00420F70">
            <w:pPr>
              <w:widowControl w:val="0"/>
              <w:suppressAutoHyphens/>
              <w:autoSpaceDE w:val="0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 xml:space="preserve">Devolução de valores </w:t>
            </w:r>
            <w:r w:rsidR="00420F70" w:rsidRPr="00932C41">
              <w:rPr>
                <w:b/>
                <w:bCs/>
                <w:sz w:val="22"/>
                <w:szCs w:val="22"/>
              </w:rPr>
              <w:t>de tarifas bancárias (</w:t>
            </w:r>
            <w:r w:rsidRPr="00932C41">
              <w:rPr>
                <w:b/>
                <w:bCs/>
                <w:sz w:val="22"/>
                <w:szCs w:val="22"/>
              </w:rPr>
              <w:t>CAU/BR</w:t>
            </w:r>
            <w:r w:rsidR="00420F70" w:rsidRPr="00932C41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BE2590" w:rsidRPr="00932C41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sz w:val="22"/>
                <w:szCs w:val="22"/>
              </w:rPr>
              <w:t>CFG-CAU/DF</w:t>
            </w:r>
          </w:p>
        </w:tc>
      </w:tr>
      <w:tr w:rsidR="00BE2590" w:rsidRPr="00932C41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 w:rsidP="00420F7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sz w:val="22"/>
                <w:szCs w:val="22"/>
              </w:rPr>
              <w:t xml:space="preserve">A coordenadora da CFG-CAU/DF, Helena Zanella, </w:t>
            </w:r>
            <w:r w:rsidR="002046DE" w:rsidRPr="00932C41">
              <w:rPr>
                <w:bCs/>
                <w:sz w:val="22"/>
                <w:szCs w:val="22"/>
              </w:rPr>
              <w:t>comunicou</w:t>
            </w:r>
            <w:r w:rsidRPr="00932C41">
              <w:rPr>
                <w:bCs/>
                <w:sz w:val="22"/>
                <w:szCs w:val="22"/>
              </w:rPr>
              <w:t xml:space="preserve"> que o CAU/BR </w:t>
            </w:r>
            <w:r w:rsidR="002E4CF6" w:rsidRPr="00932C41">
              <w:rPr>
                <w:bCs/>
                <w:sz w:val="22"/>
                <w:szCs w:val="22"/>
              </w:rPr>
              <w:t>irá</w:t>
            </w:r>
            <w:r w:rsidRPr="00932C41">
              <w:rPr>
                <w:bCs/>
                <w:sz w:val="22"/>
                <w:szCs w:val="22"/>
              </w:rPr>
              <w:t xml:space="preserve"> devolver </w:t>
            </w:r>
            <w:r w:rsidR="002E4CF6" w:rsidRPr="00932C41">
              <w:rPr>
                <w:bCs/>
                <w:sz w:val="22"/>
                <w:szCs w:val="22"/>
              </w:rPr>
              <w:t xml:space="preserve">20% (vinte por cento) dos </w:t>
            </w:r>
            <w:r w:rsidRPr="00932C41">
              <w:rPr>
                <w:bCs/>
                <w:sz w:val="22"/>
                <w:szCs w:val="22"/>
              </w:rPr>
              <w:t>valores pagos pelos CAU/</w:t>
            </w:r>
            <w:r w:rsidR="002E4CF6" w:rsidRPr="00932C41">
              <w:rPr>
                <w:bCs/>
                <w:sz w:val="22"/>
                <w:szCs w:val="22"/>
              </w:rPr>
              <w:t>UFs</w:t>
            </w:r>
            <w:r w:rsidR="002046DE" w:rsidRPr="00932C41">
              <w:rPr>
                <w:bCs/>
                <w:sz w:val="22"/>
                <w:szCs w:val="22"/>
              </w:rPr>
              <w:t xml:space="preserve"> </w:t>
            </w:r>
            <w:r w:rsidRPr="00932C41">
              <w:rPr>
                <w:bCs/>
                <w:sz w:val="22"/>
                <w:szCs w:val="22"/>
              </w:rPr>
              <w:t xml:space="preserve">referentes </w:t>
            </w:r>
            <w:r w:rsidR="002E4CF6" w:rsidRPr="00932C41">
              <w:rPr>
                <w:bCs/>
                <w:sz w:val="22"/>
                <w:szCs w:val="22"/>
              </w:rPr>
              <w:t xml:space="preserve">a impostos e tarifas bancárias </w:t>
            </w:r>
            <w:r w:rsidR="002046DE" w:rsidRPr="00932C41">
              <w:rPr>
                <w:bCs/>
                <w:sz w:val="22"/>
                <w:szCs w:val="22"/>
              </w:rPr>
              <w:t>de</w:t>
            </w:r>
            <w:r w:rsidRPr="00932C41">
              <w:rPr>
                <w:bCs/>
                <w:sz w:val="22"/>
                <w:szCs w:val="22"/>
              </w:rPr>
              <w:t xml:space="preserve"> pagamentos de boletos. </w:t>
            </w:r>
            <w:r w:rsidR="002046DE" w:rsidRPr="00932C41">
              <w:rPr>
                <w:bCs/>
                <w:sz w:val="22"/>
                <w:szCs w:val="22"/>
              </w:rPr>
              <w:t xml:space="preserve">Informou que o valor que será devolvido ao CAU/DF é de </w:t>
            </w:r>
            <w:r w:rsidR="00420F70" w:rsidRPr="00932C41">
              <w:rPr>
                <w:sz w:val="22"/>
                <w:szCs w:val="22"/>
              </w:rPr>
              <w:t xml:space="preserve">R$ 5.118,06 (cinco mil cento e dezoito reais e seis centavos) e está disponível para destinação. O presidente Daniel Mangabeira da Vinha propôs que o valor seja alocado para a realização de eventos. Esta matéria será submetida à aprovação pelo Plenário do CAU/DF. </w:t>
            </w:r>
          </w:p>
        </w:tc>
      </w:tr>
    </w:tbl>
    <w:p w:rsidR="00BE2590" w:rsidRPr="00932C41" w:rsidRDefault="00BE2590" w:rsidP="00BE2590">
      <w:pPr>
        <w:suppressLineNumbers/>
        <w:tabs>
          <w:tab w:val="left" w:pos="309"/>
          <w:tab w:val="right" w:pos="9354"/>
        </w:tabs>
        <w:rPr>
          <w:sz w:val="22"/>
          <w:szCs w:val="22"/>
          <w:lang w:eastAsia="zh-CN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DE78E8" w:rsidRPr="00932C41" w:rsidTr="00C879B0">
        <w:tc>
          <w:tcPr>
            <w:tcW w:w="9039" w:type="dxa"/>
            <w:shd w:val="clear" w:color="auto" w:fill="D9D9D9"/>
            <w:vAlign w:val="center"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Relatos de processos</w:t>
            </w:r>
          </w:p>
        </w:tc>
      </w:tr>
    </w:tbl>
    <w:p w:rsidR="00DE78E8" w:rsidRPr="00932C41" w:rsidRDefault="00DE78E8" w:rsidP="00DE78E8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DE78E8" w:rsidRPr="00932C41" w:rsidTr="00C879B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78E8" w:rsidRPr="00932C41" w:rsidRDefault="00C879B0" w:rsidP="00C879B0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 xml:space="preserve">Relatório </w:t>
            </w:r>
            <w:r w:rsidRPr="00932C41">
              <w:rPr>
                <w:rFonts w:eastAsia="Verdana"/>
                <w:b/>
                <w:bCs/>
                <w:sz w:val="22"/>
                <w:szCs w:val="22"/>
                <w:lang w:eastAsia="pt-BR"/>
              </w:rPr>
              <w:t xml:space="preserve">de Execução Orçamentária do 1° </w:t>
            </w:r>
            <w:r w:rsidR="009B503A" w:rsidRPr="00932C41">
              <w:rPr>
                <w:rFonts w:eastAsia="Verdana"/>
                <w:b/>
                <w:bCs/>
                <w:sz w:val="22"/>
                <w:szCs w:val="22"/>
                <w:lang w:eastAsia="pt-BR"/>
              </w:rPr>
              <w:t>Quadrimestre</w:t>
            </w:r>
            <w:r w:rsidRPr="00932C41">
              <w:rPr>
                <w:rFonts w:eastAsia="Verdana"/>
                <w:b/>
                <w:bCs/>
                <w:sz w:val="22"/>
                <w:szCs w:val="22"/>
                <w:lang w:eastAsia="pt-BR"/>
              </w:rPr>
              <w:t xml:space="preserve"> do </w:t>
            </w:r>
            <w:r w:rsidR="009B503A" w:rsidRPr="00932C41">
              <w:rPr>
                <w:rFonts w:eastAsia="Verdana"/>
                <w:b/>
                <w:bCs/>
                <w:sz w:val="22"/>
                <w:szCs w:val="22"/>
                <w:lang w:eastAsia="pt-BR"/>
              </w:rPr>
              <w:t>Plano</w:t>
            </w:r>
            <w:r w:rsidRPr="00932C41">
              <w:rPr>
                <w:rFonts w:eastAsia="Verdana"/>
                <w:b/>
                <w:bCs/>
                <w:sz w:val="22"/>
                <w:szCs w:val="22"/>
                <w:lang w:eastAsia="pt-BR"/>
              </w:rPr>
              <w:t xml:space="preserve"> de </w:t>
            </w:r>
            <w:r w:rsidR="009B503A" w:rsidRPr="00932C41">
              <w:rPr>
                <w:rFonts w:eastAsia="Verdana"/>
                <w:b/>
                <w:bCs/>
                <w:sz w:val="22"/>
                <w:szCs w:val="22"/>
                <w:lang w:eastAsia="pt-BR"/>
              </w:rPr>
              <w:t>Ação</w:t>
            </w:r>
            <w:r w:rsidRPr="00932C41">
              <w:rPr>
                <w:rFonts w:eastAsia="Verdana"/>
                <w:b/>
                <w:bCs/>
                <w:sz w:val="22"/>
                <w:szCs w:val="22"/>
                <w:lang w:eastAsia="pt-BR"/>
              </w:rPr>
              <w:t xml:space="preserve"> 2018 do CAU/DF</w:t>
            </w:r>
          </w:p>
        </w:tc>
      </w:tr>
      <w:tr w:rsidR="00DE78E8" w:rsidRPr="00932C41" w:rsidTr="00C879B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78E8" w:rsidRPr="00932C41" w:rsidRDefault="00DE78E8" w:rsidP="009B503A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 xml:space="preserve">Protocolo SICCAU n.º </w:t>
            </w:r>
            <w:r w:rsidR="009B503A" w:rsidRPr="00932C41">
              <w:rPr>
                <w:b/>
                <w:sz w:val="22"/>
                <w:szCs w:val="22"/>
              </w:rPr>
              <w:t>699552/2018</w:t>
            </w:r>
          </w:p>
        </w:tc>
      </w:tr>
      <w:tr w:rsidR="00DE78E8" w:rsidRPr="00932C41" w:rsidTr="00C879B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78E8" w:rsidRPr="00932C41" w:rsidRDefault="009B503A" w:rsidP="009B503A">
            <w:pPr>
              <w:rPr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Deliberação n.º 14/2018 – CFG-CAU/DF</w:t>
            </w:r>
            <w:r w:rsidRPr="00932C41">
              <w:rPr>
                <w:bCs/>
                <w:sz w:val="22"/>
                <w:szCs w:val="22"/>
              </w:rPr>
              <w:t>, que deliberou por: 1 -</w:t>
            </w:r>
            <w:r w:rsidRPr="00932C41">
              <w:rPr>
                <w:sz w:val="22"/>
                <w:szCs w:val="22"/>
              </w:rPr>
              <w:t xml:space="preserve"> </w:t>
            </w:r>
            <w:r w:rsidRPr="00932C41">
              <w:rPr>
                <w:rFonts w:eastAsia="Verdana"/>
                <w:sz w:val="22"/>
                <w:szCs w:val="22"/>
              </w:rPr>
              <w:t xml:space="preserve">Remeter ao CAU/BR o </w:t>
            </w:r>
            <w:r w:rsidRPr="00932C41">
              <w:rPr>
                <w:rFonts w:eastAsia="Verdana"/>
                <w:bCs/>
                <w:sz w:val="22"/>
                <w:szCs w:val="22"/>
              </w:rPr>
              <w:t xml:space="preserve">relatório de execução orçamentária </w:t>
            </w:r>
            <w:r w:rsidRPr="00932C41">
              <w:rPr>
                <w:rFonts w:eastAsia="Verdana"/>
                <w:sz w:val="22"/>
                <w:szCs w:val="22"/>
              </w:rPr>
              <w:t>do Plano de Ação e Orçamento</w:t>
            </w:r>
            <w:r w:rsidRPr="00932C41">
              <w:rPr>
                <w:rFonts w:eastAsia="Verdana"/>
                <w:bCs/>
                <w:sz w:val="22"/>
                <w:szCs w:val="22"/>
              </w:rPr>
              <w:t xml:space="preserve"> do 1º ao 4º mês de 2018 do CAU/DF, na condição em que se encontra, sem o exame da Comissão. </w:t>
            </w:r>
          </w:p>
        </w:tc>
      </w:tr>
    </w:tbl>
    <w:p w:rsidR="00DE78E8" w:rsidRPr="00932C41" w:rsidRDefault="00DE78E8" w:rsidP="00DE78E8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DE78E8" w:rsidRPr="00932C41" w:rsidTr="00C879B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78E8" w:rsidRPr="00932C41" w:rsidRDefault="00207651" w:rsidP="00C879B0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Relato e Voto</w:t>
            </w:r>
          </w:p>
        </w:tc>
      </w:tr>
      <w:tr w:rsidR="00DE78E8" w:rsidRPr="00932C41" w:rsidTr="00C879B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78E8" w:rsidRPr="00932C41" w:rsidRDefault="00DE78E8" w:rsidP="00207651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 xml:space="preserve">Protocolo SICCAU n.º </w:t>
            </w:r>
            <w:r w:rsidR="00207651" w:rsidRPr="00932C41">
              <w:rPr>
                <w:b/>
                <w:sz w:val="22"/>
                <w:szCs w:val="22"/>
              </w:rPr>
              <w:t>524556/2017</w:t>
            </w:r>
          </w:p>
        </w:tc>
      </w:tr>
      <w:tr w:rsidR="00DE78E8" w:rsidRPr="00932C41" w:rsidTr="00C879B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78E8" w:rsidRPr="00932C41" w:rsidRDefault="00F07A83" w:rsidP="00207651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shd w:val="clear" w:color="auto" w:fill="FFFFFF"/>
              </w:rPr>
            </w:pPr>
            <w:r w:rsidRPr="00932C41">
              <w:rPr>
                <w:sz w:val="22"/>
                <w:szCs w:val="22"/>
                <w:shd w:val="clear" w:color="auto" w:fill="FFFFFF"/>
              </w:rPr>
              <w:t>Conselheira</w:t>
            </w:r>
            <w:r w:rsidR="00DE78E8" w:rsidRPr="00932C41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="00207651" w:rsidRPr="00932C41">
              <w:rPr>
                <w:sz w:val="22"/>
                <w:szCs w:val="22"/>
                <w:shd w:val="clear" w:color="auto" w:fill="FFFFFF"/>
              </w:rPr>
              <w:t>Helena Zanella</w:t>
            </w:r>
          </w:p>
        </w:tc>
      </w:tr>
      <w:tr w:rsidR="00DE78E8" w:rsidRPr="00932C41" w:rsidTr="00C879B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07A83" w:rsidRPr="00932C41" w:rsidRDefault="00F07A83" w:rsidP="00F07A83">
            <w:pPr>
              <w:ind w:right="278"/>
              <w:rPr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Deliberação n.º 13/2018 – CFG-CAU/DF</w:t>
            </w:r>
            <w:r w:rsidR="00185A34" w:rsidRPr="00932C41">
              <w:rPr>
                <w:bCs/>
                <w:sz w:val="22"/>
                <w:szCs w:val="22"/>
              </w:rPr>
              <w:t>, que deliberou</w:t>
            </w:r>
            <w:r w:rsidRPr="00932C41">
              <w:rPr>
                <w:bCs/>
                <w:sz w:val="22"/>
                <w:szCs w:val="22"/>
              </w:rPr>
              <w:t>: 1 - Por considerar cumprido o objetivo estratégico lançado no Plano de Ação de 2017 do CAU/DF e objeto do Convênio n.º 06/2017.</w:t>
            </w:r>
          </w:p>
          <w:p w:rsidR="00F07A83" w:rsidRPr="00932C41" w:rsidRDefault="00F07A83" w:rsidP="00F07A83">
            <w:pPr>
              <w:ind w:right="278"/>
              <w:rPr>
                <w:bCs/>
                <w:sz w:val="22"/>
                <w:szCs w:val="22"/>
              </w:rPr>
            </w:pPr>
            <w:r w:rsidRPr="00932C41">
              <w:rPr>
                <w:bCs/>
                <w:sz w:val="22"/>
                <w:szCs w:val="22"/>
              </w:rPr>
              <w:t>2 - Por considerar aprovada a prestação de contas apresentada pelo Instituto COURB, relativa ao Convênio n.º 06/2017.</w:t>
            </w:r>
          </w:p>
          <w:p w:rsidR="00DE78E8" w:rsidRPr="00932C41" w:rsidRDefault="00F07A83" w:rsidP="00F07A83">
            <w:pPr>
              <w:ind w:right="278"/>
              <w:rPr>
                <w:bCs/>
                <w:sz w:val="22"/>
                <w:szCs w:val="22"/>
              </w:rPr>
            </w:pPr>
            <w:r w:rsidRPr="00932C41">
              <w:rPr>
                <w:bCs/>
                <w:sz w:val="22"/>
                <w:szCs w:val="22"/>
              </w:rPr>
              <w:t>3 - Por restituir os autos à Gerência Geral para que providencie, no prazo de 10 dias, a regularização do processo, juntando ao feito os documentos regularmente assinados pelas autoridades competentes, onde couber.</w:t>
            </w:r>
          </w:p>
        </w:tc>
      </w:tr>
    </w:tbl>
    <w:p w:rsidR="00DE78E8" w:rsidRDefault="00DE78E8" w:rsidP="00DE78E8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p w:rsidR="004A61DD" w:rsidRDefault="004A61DD" w:rsidP="00DE78E8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p w:rsidR="004A61DD" w:rsidRPr="00932C41" w:rsidRDefault="004A61DD" w:rsidP="00DE78E8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DE78E8" w:rsidRPr="00932C41" w:rsidTr="00C879B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78E8" w:rsidRPr="00932C41" w:rsidRDefault="00015C0C" w:rsidP="00C879B0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Relato e Voto</w:t>
            </w:r>
          </w:p>
        </w:tc>
      </w:tr>
      <w:tr w:rsidR="00DE78E8" w:rsidRPr="00932C41" w:rsidTr="00C879B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78E8" w:rsidRPr="00932C41" w:rsidRDefault="00DE78E8" w:rsidP="00015C0C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 xml:space="preserve">Protocolo SICCAU n.º </w:t>
            </w:r>
            <w:r w:rsidR="00015C0C" w:rsidRPr="00932C41">
              <w:rPr>
                <w:rFonts w:eastAsia="Times New Roman"/>
                <w:b/>
                <w:sz w:val="22"/>
                <w:szCs w:val="22"/>
              </w:rPr>
              <w:t>627166/2017</w:t>
            </w:r>
          </w:p>
        </w:tc>
      </w:tr>
      <w:tr w:rsidR="00DE78E8" w:rsidRPr="00932C41" w:rsidTr="00C879B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78E8" w:rsidRPr="00932C41" w:rsidRDefault="00DE78E8" w:rsidP="00015C0C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shd w:val="clear" w:color="auto" w:fill="FFFFFF"/>
              </w:rPr>
            </w:pPr>
            <w:r w:rsidRPr="00932C41">
              <w:rPr>
                <w:sz w:val="22"/>
                <w:szCs w:val="22"/>
                <w:shd w:val="clear" w:color="auto" w:fill="FFFFFF"/>
              </w:rPr>
              <w:t xml:space="preserve">Conselheira </w:t>
            </w:r>
            <w:r w:rsidR="00015C0C" w:rsidRPr="00932C41">
              <w:rPr>
                <w:sz w:val="22"/>
                <w:szCs w:val="22"/>
                <w:shd w:val="clear" w:color="auto" w:fill="FFFFFF"/>
              </w:rPr>
              <w:t>Helena Zanella</w:t>
            </w:r>
          </w:p>
        </w:tc>
      </w:tr>
      <w:tr w:rsidR="00DE78E8" w:rsidRPr="00932C41" w:rsidTr="00C879B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6FA2" w:rsidRPr="00932C41" w:rsidRDefault="00185A34" w:rsidP="00426FA2">
            <w:pPr>
              <w:ind w:right="278"/>
              <w:rPr>
                <w:rFonts w:eastAsia="Times New Roman"/>
                <w:sz w:val="22"/>
                <w:szCs w:val="22"/>
                <w:shd w:val="clear" w:color="auto" w:fill="FFFFFF"/>
              </w:rPr>
            </w:pPr>
            <w:r w:rsidRPr="00932C41">
              <w:rPr>
                <w:b/>
                <w:bCs/>
                <w:sz w:val="22"/>
                <w:szCs w:val="22"/>
              </w:rPr>
              <w:t>Deliberação n.º 12/2018 – CFG-CAU/DF,</w:t>
            </w:r>
            <w:r w:rsidRPr="00932C41">
              <w:rPr>
                <w:bCs/>
                <w:sz w:val="22"/>
                <w:szCs w:val="22"/>
              </w:rPr>
              <w:t xml:space="preserve"> que deliberou:</w:t>
            </w:r>
            <w:r w:rsidRPr="00932C41">
              <w:rPr>
                <w:rFonts w:eastAsia="Times New Roman"/>
                <w:sz w:val="22"/>
                <w:szCs w:val="22"/>
                <w:shd w:val="clear" w:color="auto" w:fill="FFFFFF"/>
              </w:rPr>
              <w:t xml:space="preserve"> </w:t>
            </w:r>
            <w:r w:rsidR="00426FA2" w:rsidRPr="00932C41">
              <w:rPr>
                <w:rFonts w:eastAsia="Times New Roman"/>
                <w:sz w:val="22"/>
                <w:szCs w:val="22"/>
                <w:shd w:val="clear" w:color="auto" w:fill="FFFFFF"/>
              </w:rPr>
              <w:t xml:space="preserve">1 - </w:t>
            </w:r>
            <w:r w:rsidR="00426FA2" w:rsidRPr="00932C41">
              <w:rPr>
                <w:rFonts w:eastAsia="Times New Roman"/>
                <w:color w:val="000000"/>
                <w:sz w:val="22"/>
                <w:szCs w:val="22"/>
              </w:rPr>
              <w:t>Por considerar cumprido o objetivo estratégico lançado no Plano de Ação de 2017 do CAU/DF e objeto do Convênio n.º 07/2017.</w:t>
            </w:r>
          </w:p>
          <w:p w:rsidR="00426FA2" w:rsidRPr="00932C41" w:rsidRDefault="00426FA2" w:rsidP="00426FA2">
            <w:pPr>
              <w:ind w:right="278"/>
              <w:rPr>
                <w:rFonts w:eastAsia="Times New Roman"/>
                <w:sz w:val="22"/>
                <w:szCs w:val="22"/>
                <w:shd w:val="clear" w:color="auto" w:fill="FFFFFF"/>
              </w:rPr>
            </w:pPr>
            <w:r w:rsidRPr="00932C41">
              <w:rPr>
                <w:rFonts w:eastAsia="Times New Roman"/>
                <w:sz w:val="22"/>
                <w:szCs w:val="22"/>
                <w:shd w:val="clear" w:color="auto" w:fill="FFFFFF"/>
              </w:rPr>
              <w:t xml:space="preserve">2 - </w:t>
            </w:r>
            <w:r w:rsidRPr="00932C41">
              <w:rPr>
                <w:rFonts w:eastAsia="Times New Roman"/>
                <w:color w:val="000000"/>
                <w:sz w:val="22"/>
                <w:szCs w:val="22"/>
              </w:rPr>
              <w:t>Por aprovar parcialmente a prestação de contas da ABEA, concedendo, em caráter excepcional e improrrogável, o prazo de 30 dias para que providencie o saneamento das omissões e inconformidades detectadas na prestação de contas apresentada no âmbito do Convênio n.º 07/2017-CAU/DF</w:t>
            </w:r>
            <w:r w:rsidRPr="00932C41">
              <w:rPr>
                <w:rFonts w:eastAsia="Times New Roman"/>
                <w:sz w:val="22"/>
                <w:szCs w:val="22"/>
                <w:shd w:val="clear" w:color="auto" w:fill="FFFFFF"/>
              </w:rPr>
              <w:t>.</w:t>
            </w:r>
          </w:p>
          <w:p w:rsidR="00DE78E8" w:rsidRPr="00932C41" w:rsidRDefault="00426FA2" w:rsidP="00426FA2">
            <w:pPr>
              <w:ind w:right="278"/>
              <w:rPr>
                <w:rFonts w:eastAsia="Times New Roman"/>
                <w:sz w:val="22"/>
                <w:szCs w:val="22"/>
                <w:shd w:val="clear" w:color="auto" w:fill="FFFFFF"/>
              </w:rPr>
            </w:pPr>
            <w:r w:rsidRPr="00932C41">
              <w:rPr>
                <w:rFonts w:eastAsia="Times New Roman"/>
                <w:sz w:val="22"/>
                <w:szCs w:val="22"/>
                <w:shd w:val="clear" w:color="auto" w:fill="FFFFFF"/>
              </w:rPr>
              <w:t xml:space="preserve">3 - </w:t>
            </w:r>
            <w:r w:rsidRPr="00932C41">
              <w:rPr>
                <w:rFonts w:eastAsia="Times New Roman"/>
                <w:color w:val="000000"/>
                <w:sz w:val="22"/>
                <w:szCs w:val="22"/>
              </w:rPr>
              <w:t>Por restituir os autos à Gerência Geral para que providencie, no prazo de 10 dias, a regularização do processo, juntando ao feito os documentos regularmente assinados pelas autoridades competentes, onde couber, devolvendo após, para continuidade do exame por esta Comissão</w:t>
            </w:r>
            <w:r w:rsidRPr="00932C41">
              <w:rPr>
                <w:rFonts w:eastAsia="Times New Roman"/>
                <w:sz w:val="22"/>
                <w:szCs w:val="22"/>
                <w:shd w:val="clear" w:color="auto" w:fill="FFFFFF"/>
              </w:rPr>
              <w:t>.</w:t>
            </w:r>
          </w:p>
        </w:tc>
      </w:tr>
    </w:tbl>
    <w:p w:rsidR="00DE78E8" w:rsidRPr="00932C41" w:rsidRDefault="00DE78E8" w:rsidP="00DE78E8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DE78E8" w:rsidRPr="00932C41" w:rsidTr="00C879B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78E8" w:rsidRPr="00932C41" w:rsidRDefault="00185A34" w:rsidP="00185A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 xml:space="preserve">Remanejamento de Rubrica Orçamentária </w:t>
            </w:r>
            <w:r w:rsidRPr="00932C41">
              <w:rPr>
                <w:rFonts w:eastAsia="Times New Roman"/>
                <w:b/>
                <w:sz w:val="22"/>
                <w:szCs w:val="22"/>
                <w:shd w:val="clear" w:color="auto" w:fill="FFFFFF"/>
                <w:lang w:eastAsia="pt-BR"/>
              </w:rPr>
              <w:t>para o Fornecimento de Alimentos</w:t>
            </w:r>
          </w:p>
        </w:tc>
      </w:tr>
      <w:tr w:rsidR="00DE78E8" w:rsidRPr="00932C41" w:rsidTr="00C879B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78E8" w:rsidRPr="00932C41" w:rsidRDefault="00DE78E8" w:rsidP="00185A34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 xml:space="preserve">Protocolo SICCAU n.º </w:t>
            </w:r>
            <w:r w:rsidR="00185A34" w:rsidRPr="00932C41">
              <w:rPr>
                <w:rFonts w:eastAsia="Times New Roman"/>
                <w:b/>
                <w:sz w:val="22"/>
                <w:szCs w:val="22"/>
                <w:lang w:eastAsia="pt-BR"/>
              </w:rPr>
              <w:t>566692/2017</w:t>
            </w:r>
          </w:p>
        </w:tc>
      </w:tr>
      <w:tr w:rsidR="00DE78E8" w:rsidRPr="00932C41" w:rsidTr="00C879B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85A34" w:rsidRPr="00932C41" w:rsidRDefault="00185A34" w:rsidP="00185A34">
            <w:pPr>
              <w:rPr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Deliberação n.º 11/2018 – CFG-CAU/DF,</w:t>
            </w:r>
            <w:r w:rsidRPr="00932C41">
              <w:rPr>
                <w:bCs/>
                <w:sz w:val="22"/>
                <w:szCs w:val="22"/>
              </w:rPr>
              <w:t xml:space="preserve"> que deliberou:</w:t>
            </w:r>
            <w:r w:rsidRPr="00932C41">
              <w:rPr>
                <w:rFonts w:eastAsia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932C41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 xml:space="preserve">1 – </w:t>
            </w:r>
            <w:r w:rsidRPr="00932C41">
              <w:rPr>
                <w:rFonts w:eastAsia="Times New Roman"/>
                <w:sz w:val="22"/>
                <w:szCs w:val="22"/>
                <w:lang w:eastAsia="pt-BR"/>
              </w:rPr>
              <w:t>Por aprovar o</w:t>
            </w:r>
            <w:r w:rsidRPr="00932C41">
              <w:rPr>
                <w:rFonts w:eastAsia="Arial Unicode MS"/>
                <w:sz w:val="22"/>
                <w:szCs w:val="22"/>
                <w:lang w:eastAsia="pt-BR"/>
              </w:rPr>
              <w:t xml:space="preserve"> procedimento de remanejamento orçamentário na importância de </w:t>
            </w:r>
            <w:r w:rsidRPr="00932C41">
              <w:rPr>
                <w:rFonts w:eastAsia="Arial Unicode MS"/>
                <w:color w:val="000000"/>
                <w:sz w:val="22"/>
                <w:szCs w:val="22"/>
                <w:lang w:eastAsia="pt-BR"/>
              </w:rPr>
              <w:t>R$ 20.000,00 (vinte mil reais), da rubrica 6.2.2.1.1.01.04.04.010 - locação de bens imóveis,</w:t>
            </w:r>
            <w:r w:rsidRPr="00932C41">
              <w:rPr>
                <w:rFonts w:eastAsia="Arial Unicode MS"/>
                <w:color w:val="FF0000"/>
                <w:sz w:val="22"/>
                <w:szCs w:val="22"/>
                <w:lang w:eastAsia="pt-BR"/>
              </w:rPr>
              <w:t xml:space="preserve"> </w:t>
            </w:r>
            <w:r w:rsidRPr="00932C41">
              <w:rPr>
                <w:rFonts w:eastAsia="Arial Unicode MS"/>
                <w:color w:val="000000"/>
                <w:sz w:val="22"/>
                <w:szCs w:val="22"/>
                <w:lang w:eastAsia="pt-BR"/>
              </w:rPr>
              <w:t>para a rubrica 6.2.2.1.1.01.02.01.004- gêneros alimentação ambas do centro de custo - 4.02.03.004-Atividade/Funcionamento CAU/DF, do orçamento anual 2018 do CAU/DF, homologada em reunião plenária do CAU/BR conforme Resolução nº 156 de 15 de dezembro de 2017.</w:t>
            </w:r>
          </w:p>
          <w:p w:rsidR="00DE78E8" w:rsidRPr="00932C41" w:rsidRDefault="00185A34" w:rsidP="00C879B0">
            <w:pPr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</w:pPr>
            <w:r w:rsidRPr="00932C41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2- Pelo encaminhamento dos autos à Plenária para aprovação da medida.</w:t>
            </w:r>
          </w:p>
        </w:tc>
      </w:tr>
    </w:tbl>
    <w:p w:rsidR="00DE78E8" w:rsidRPr="00932C41" w:rsidRDefault="00DE78E8" w:rsidP="00DE78E8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DE78E8" w:rsidRPr="00932C41" w:rsidTr="00C879B0">
        <w:tc>
          <w:tcPr>
            <w:tcW w:w="9039" w:type="dxa"/>
            <w:shd w:val="clear" w:color="auto" w:fill="D9D9D9"/>
            <w:vAlign w:val="center"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Distribuição de Processos</w:t>
            </w:r>
          </w:p>
        </w:tc>
      </w:tr>
    </w:tbl>
    <w:p w:rsidR="00DE78E8" w:rsidRPr="00932C41" w:rsidRDefault="00DE78E8" w:rsidP="00DE78E8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E78E8" w:rsidRPr="00932C41" w:rsidTr="00C879B0">
        <w:tc>
          <w:tcPr>
            <w:tcW w:w="2093" w:type="dxa"/>
            <w:shd w:val="clear" w:color="auto" w:fill="D9D9D9"/>
            <w:vAlign w:val="center"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E78E8" w:rsidRPr="00932C41" w:rsidRDefault="00DE78E8" w:rsidP="005D33D9">
            <w:pPr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 xml:space="preserve">Protocolo SICCAU n.º </w:t>
            </w:r>
            <w:r w:rsidR="005D33D9" w:rsidRPr="00932C41">
              <w:rPr>
                <w:b/>
                <w:bCs/>
                <w:sz w:val="22"/>
                <w:szCs w:val="22"/>
              </w:rPr>
              <w:t>676267/2018</w:t>
            </w:r>
          </w:p>
        </w:tc>
      </w:tr>
      <w:tr w:rsidR="00DE78E8" w:rsidRPr="00932C41" w:rsidTr="00C879B0">
        <w:tc>
          <w:tcPr>
            <w:tcW w:w="2093" w:type="dxa"/>
            <w:shd w:val="clear" w:color="auto" w:fill="D9D9D9"/>
            <w:vAlign w:val="center"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E78E8" w:rsidRPr="00932C41" w:rsidRDefault="00DE78E8" w:rsidP="005D33D9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932C41">
              <w:rPr>
                <w:sz w:val="22"/>
                <w:szCs w:val="22"/>
                <w:shd w:val="clear" w:color="auto" w:fill="FFFFFF"/>
              </w:rPr>
              <w:t>Conselheir</w:t>
            </w:r>
            <w:r w:rsidR="005D33D9" w:rsidRPr="00932C41">
              <w:rPr>
                <w:sz w:val="22"/>
                <w:szCs w:val="22"/>
                <w:shd w:val="clear" w:color="auto" w:fill="FFFFFF"/>
              </w:rPr>
              <w:t>o</w:t>
            </w:r>
            <w:r w:rsidRPr="00932C41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="005D33D9" w:rsidRPr="00932C41">
              <w:rPr>
                <w:sz w:val="22"/>
                <w:szCs w:val="22"/>
                <w:shd w:val="clear" w:color="auto" w:fill="FFFFFF"/>
              </w:rPr>
              <w:t>Daniel Marcos Szwec Dos Santos Fernandes</w:t>
            </w:r>
          </w:p>
        </w:tc>
      </w:tr>
    </w:tbl>
    <w:p w:rsidR="00DE78E8" w:rsidRPr="00932C41" w:rsidRDefault="00DE78E8" w:rsidP="00DE78E8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E78E8" w:rsidRPr="00932C41" w:rsidTr="00C879B0">
        <w:tc>
          <w:tcPr>
            <w:tcW w:w="2093" w:type="dxa"/>
            <w:shd w:val="clear" w:color="auto" w:fill="D9D9D9"/>
            <w:vAlign w:val="center"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E78E8" w:rsidRPr="00932C41" w:rsidRDefault="00DE78E8" w:rsidP="00F808DD">
            <w:pPr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 xml:space="preserve">Protocolo SICCAU n.º </w:t>
            </w:r>
            <w:r w:rsidR="00F808DD" w:rsidRPr="00932C41">
              <w:rPr>
                <w:b/>
                <w:bCs/>
                <w:sz w:val="22"/>
                <w:szCs w:val="22"/>
              </w:rPr>
              <w:t>490655/2017</w:t>
            </w:r>
          </w:p>
        </w:tc>
      </w:tr>
      <w:tr w:rsidR="00DE78E8" w:rsidRPr="00932C41" w:rsidTr="00C879B0">
        <w:tc>
          <w:tcPr>
            <w:tcW w:w="2093" w:type="dxa"/>
            <w:shd w:val="clear" w:color="auto" w:fill="D9D9D9"/>
            <w:vAlign w:val="center"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E78E8" w:rsidRPr="00932C41" w:rsidRDefault="00DE78E8" w:rsidP="00F808DD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932C41">
              <w:rPr>
                <w:sz w:val="22"/>
                <w:szCs w:val="22"/>
                <w:shd w:val="clear" w:color="auto" w:fill="FFFFFF"/>
              </w:rPr>
              <w:t xml:space="preserve">Conselheira </w:t>
            </w:r>
            <w:r w:rsidR="00F808DD" w:rsidRPr="00932C41">
              <w:rPr>
                <w:sz w:val="22"/>
                <w:szCs w:val="22"/>
              </w:rPr>
              <w:t>Letícia Miguel Teixeira</w:t>
            </w:r>
          </w:p>
        </w:tc>
      </w:tr>
    </w:tbl>
    <w:p w:rsidR="00DE78E8" w:rsidRPr="00932C41" w:rsidRDefault="00DE78E8" w:rsidP="00DE78E8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E78E8" w:rsidRPr="00932C41" w:rsidTr="00C879B0">
        <w:tc>
          <w:tcPr>
            <w:tcW w:w="2093" w:type="dxa"/>
            <w:shd w:val="clear" w:color="auto" w:fill="D9D9D9"/>
            <w:vAlign w:val="center"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E78E8" w:rsidRPr="00932C41" w:rsidRDefault="00DE78E8" w:rsidP="00F808DD">
            <w:pPr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 xml:space="preserve">Protocolo SICCAU n.º </w:t>
            </w:r>
            <w:r w:rsidR="00F808DD" w:rsidRPr="00932C41">
              <w:rPr>
                <w:b/>
                <w:bCs/>
                <w:sz w:val="22"/>
                <w:szCs w:val="22"/>
              </w:rPr>
              <w:t>638368/2018</w:t>
            </w:r>
          </w:p>
        </w:tc>
      </w:tr>
      <w:tr w:rsidR="00DE78E8" w:rsidRPr="00932C41" w:rsidTr="00C879B0">
        <w:tc>
          <w:tcPr>
            <w:tcW w:w="2093" w:type="dxa"/>
            <w:shd w:val="clear" w:color="auto" w:fill="D9D9D9"/>
            <w:vAlign w:val="center"/>
          </w:tcPr>
          <w:p w:rsidR="00DE78E8" w:rsidRPr="00932C41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932C41">
              <w:rPr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E78E8" w:rsidRPr="00932C41" w:rsidRDefault="00DE78E8" w:rsidP="00F808DD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932C41">
              <w:rPr>
                <w:sz w:val="22"/>
                <w:szCs w:val="22"/>
                <w:shd w:val="clear" w:color="auto" w:fill="FFFFFF"/>
              </w:rPr>
              <w:t xml:space="preserve">Conselheiro </w:t>
            </w:r>
            <w:r w:rsidR="00F808DD" w:rsidRPr="00932C41">
              <w:rPr>
                <w:sz w:val="22"/>
                <w:szCs w:val="22"/>
                <w:shd w:val="clear" w:color="auto" w:fill="FFFFFF"/>
              </w:rPr>
              <w:t>João Gilberto de Carvalho Accioly</w:t>
            </w:r>
          </w:p>
        </w:tc>
      </w:tr>
    </w:tbl>
    <w:p w:rsidR="00DE78E8" w:rsidRPr="00932C41" w:rsidRDefault="00DE78E8" w:rsidP="00BE2590">
      <w:pPr>
        <w:suppressLineNumbers/>
        <w:tabs>
          <w:tab w:val="left" w:pos="309"/>
          <w:tab w:val="right" w:pos="9354"/>
        </w:tabs>
        <w:rPr>
          <w:sz w:val="22"/>
          <w:szCs w:val="22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53"/>
      </w:tblGrid>
      <w:tr w:rsidR="00BE2590" w:rsidRPr="00932C41" w:rsidTr="00BE2590">
        <w:trPr>
          <w:trHeight w:val="135"/>
        </w:trPr>
        <w:tc>
          <w:tcPr>
            <w:tcW w:w="9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Assuntos gerais</w:t>
            </w:r>
          </w:p>
        </w:tc>
      </w:tr>
    </w:tbl>
    <w:p w:rsidR="00BE2590" w:rsidRPr="00932C41" w:rsidRDefault="00BE2590" w:rsidP="00BE2590">
      <w:pPr>
        <w:suppressLineNumbers/>
        <w:tabs>
          <w:tab w:val="left" w:pos="309"/>
          <w:tab w:val="right" w:pos="9354"/>
        </w:tabs>
        <w:jc w:val="center"/>
        <w:rPr>
          <w:sz w:val="22"/>
          <w:szCs w:val="22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932C41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0054AE">
            <w:pPr>
              <w:widowControl w:val="0"/>
              <w:suppressAutoHyphens/>
              <w:autoSpaceDE w:val="0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Apresentação da Assessora da Comissão</w:t>
            </w:r>
          </w:p>
        </w:tc>
      </w:tr>
      <w:tr w:rsidR="00BE2590" w:rsidRPr="00932C41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sz w:val="22"/>
                <w:szCs w:val="22"/>
              </w:rPr>
              <w:t>CFG-CAU/DF</w:t>
            </w:r>
          </w:p>
        </w:tc>
      </w:tr>
      <w:tr w:rsidR="00BE2590" w:rsidRPr="00932C41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color w:val="000000"/>
                <w:sz w:val="22"/>
                <w:szCs w:val="22"/>
              </w:rPr>
              <w:t>Conselheira Helena Zanella</w:t>
            </w:r>
          </w:p>
        </w:tc>
      </w:tr>
      <w:tr w:rsidR="00BE2590" w:rsidRPr="00932C41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0054AE" w:rsidP="00F5338F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color w:val="000000"/>
                <w:sz w:val="22"/>
                <w:szCs w:val="22"/>
              </w:rPr>
              <w:t xml:space="preserve">Apresentou a analista financeiro-contábil Flávia Fernandes Queiroz como </w:t>
            </w:r>
            <w:r w:rsidRPr="00932C41">
              <w:rPr>
                <w:bCs/>
                <w:color w:val="000000"/>
                <w:sz w:val="22"/>
                <w:szCs w:val="22"/>
              </w:rPr>
              <w:lastRenderedPageBreak/>
              <w:t xml:space="preserve">assessora da CFG-CAU/DF. </w:t>
            </w:r>
            <w:r w:rsidR="00F5338F" w:rsidRPr="00932C41">
              <w:rPr>
                <w:bCs/>
                <w:color w:val="000000"/>
                <w:sz w:val="22"/>
                <w:szCs w:val="22"/>
              </w:rPr>
              <w:t xml:space="preserve">Informou que a nova assessora auxiliará o trabalho da Comissão, em especial através de sua expertise e formação na área contábil. </w:t>
            </w:r>
          </w:p>
        </w:tc>
      </w:tr>
    </w:tbl>
    <w:p w:rsidR="00BE2590" w:rsidRPr="00932C41" w:rsidRDefault="00BE2590" w:rsidP="00BE2590">
      <w:pPr>
        <w:suppressLineNumbers/>
        <w:tabs>
          <w:tab w:val="left" w:pos="309"/>
          <w:tab w:val="right" w:pos="9354"/>
        </w:tabs>
        <w:jc w:val="center"/>
        <w:rPr>
          <w:sz w:val="22"/>
          <w:szCs w:val="22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932C41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C209B5">
            <w:pPr>
              <w:widowControl w:val="0"/>
              <w:suppressAutoHyphens/>
              <w:autoSpaceDE w:val="0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Atraso na implantação do s</w:t>
            </w:r>
            <w:r w:rsidR="00CD5BE7" w:rsidRPr="00932C41">
              <w:rPr>
                <w:b/>
                <w:bCs/>
                <w:sz w:val="22"/>
                <w:szCs w:val="22"/>
              </w:rPr>
              <w:t>istema para processar folha de pagamento</w:t>
            </w:r>
            <w:r w:rsidRPr="00932C41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E2590" w:rsidRPr="00932C41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color w:val="000000"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sz w:val="22"/>
                <w:szCs w:val="22"/>
              </w:rPr>
              <w:t>CFG-CAU/DF</w:t>
            </w:r>
          </w:p>
        </w:tc>
      </w:tr>
      <w:tr w:rsidR="00BE2590" w:rsidRPr="00932C41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color w:val="000000"/>
                <w:sz w:val="22"/>
                <w:szCs w:val="22"/>
              </w:rPr>
              <w:t>Conselheira Helena Zanella</w:t>
            </w:r>
          </w:p>
        </w:tc>
      </w:tr>
      <w:tr w:rsidR="00BE2590" w:rsidRPr="00932C41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 w:rsidP="008E45DD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color w:val="000000"/>
                <w:sz w:val="22"/>
                <w:szCs w:val="22"/>
              </w:rPr>
              <w:t xml:space="preserve">Informou que </w:t>
            </w:r>
            <w:r w:rsidR="00CD5BE7" w:rsidRPr="00932C41">
              <w:rPr>
                <w:bCs/>
                <w:color w:val="000000"/>
                <w:sz w:val="22"/>
                <w:szCs w:val="22"/>
              </w:rPr>
              <w:t xml:space="preserve">o software adquirido não pôde ser utilizado </w:t>
            </w:r>
            <w:r w:rsidR="008E45DD" w:rsidRPr="00932C41">
              <w:rPr>
                <w:bCs/>
                <w:color w:val="000000"/>
                <w:sz w:val="22"/>
                <w:szCs w:val="22"/>
              </w:rPr>
              <w:t>à época do processamento da folha de pagamento do mês de junho. Comunicou que</w:t>
            </w:r>
            <w:bookmarkStart w:id="0" w:name="_GoBack"/>
            <w:bookmarkEnd w:id="0"/>
            <w:r w:rsidR="00EB1D80">
              <w:rPr>
                <w:bCs/>
                <w:color w:val="000000"/>
                <w:sz w:val="22"/>
                <w:szCs w:val="22"/>
              </w:rPr>
              <w:t xml:space="preserve"> soube pelo gerente geral</w:t>
            </w:r>
            <w:r w:rsidR="008E45DD" w:rsidRPr="00932C41">
              <w:rPr>
                <w:bCs/>
                <w:color w:val="000000"/>
                <w:sz w:val="22"/>
                <w:szCs w:val="22"/>
              </w:rPr>
              <w:t xml:space="preserve"> </w:t>
            </w:r>
            <w:r w:rsidR="00EB1D80">
              <w:rPr>
                <w:bCs/>
                <w:color w:val="000000"/>
                <w:sz w:val="22"/>
                <w:szCs w:val="22"/>
              </w:rPr>
              <w:t xml:space="preserve">que, </w:t>
            </w:r>
            <w:r w:rsidR="008E45DD" w:rsidRPr="00932C41">
              <w:rPr>
                <w:bCs/>
                <w:color w:val="000000"/>
                <w:sz w:val="22"/>
                <w:szCs w:val="22"/>
              </w:rPr>
              <w:t xml:space="preserve">novamente, a folha foi processada por um contador do CAU/RN. A assessora financeiro-contábil Flávia Fernandes Queiroz informou que o prazo final da implantação do sistema e dos treinamentos previstos em contrato se encerra no final de agosto de 2018 e, por tanto, o processamento da folha de </w:t>
            </w:r>
            <w:r w:rsidR="00CA0E73" w:rsidRPr="00932C41">
              <w:rPr>
                <w:bCs/>
                <w:color w:val="000000"/>
                <w:sz w:val="22"/>
                <w:szCs w:val="22"/>
              </w:rPr>
              <w:t xml:space="preserve">pagamento do mês de </w:t>
            </w:r>
            <w:r w:rsidR="008E45DD" w:rsidRPr="00932C41">
              <w:rPr>
                <w:bCs/>
                <w:color w:val="000000"/>
                <w:sz w:val="22"/>
                <w:szCs w:val="22"/>
              </w:rPr>
              <w:t>agosto poderá ser realizado de forma autônoma pelo CAU/DF. A CFG-CAUDF solicitou que o contrato seja apresentado à Comissão para que ele seja analisado.</w:t>
            </w:r>
          </w:p>
        </w:tc>
      </w:tr>
    </w:tbl>
    <w:p w:rsidR="00BE2590" w:rsidRPr="00932C41" w:rsidRDefault="00BE2590" w:rsidP="00BE2590">
      <w:pPr>
        <w:suppressLineNumbers/>
        <w:tabs>
          <w:tab w:val="left" w:pos="309"/>
          <w:tab w:val="right" w:pos="9354"/>
        </w:tabs>
        <w:jc w:val="center"/>
        <w:rPr>
          <w:sz w:val="22"/>
          <w:szCs w:val="22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932C41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932C41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932C41">
            <w:pPr>
              <w:widowControl w:val="0"/>
              <w:suppressAutoHyphens/>
              <w:autoSpaceDE w:val="0"/>
              <w:rPr>
                <w:sz w:val="22"/>
                <w:szCs w:val="22"/>
                <w:lang w:eastAsia="zh-CN"/>
              </w:rPr>
            </w:pPr>
            <w:r>
              <w:rPr>
                <w:b/>
                <w:bCs/>
                <w:sz w:val="22"/>
                <w:szCs w:val="22"/>
              </w:rPr>
              <w:t xml:space="preserve">Contrato com a </w:t>
            </w:r>
            <w:r w:rsidR="00427936" w:rsidRPr="00932C41">
              <w:rPr>
                <w:b/>
                <w:bCs/>
                <w:sz w:val="22"/>
                <w:szCs w:val="22"/>
              </w:rPr>
              <w:t>Imprensa Nacional</w:t>
            </w:r>
          </w:p>
        </w:tc>
      </w:tr>
      <w:tr w:rsidR="00BE2590" w:rsidRPr="00932C41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sz w:val="22"/>
                <w:szCs w:val="22"/>
              </w:rPr>
              <w:t>CFG-CAU/DF</w:t>
            </w:r>
          </w:p>
        </w:tc>
      </w:tr>
      <w:tr w:rsidR="00BE2590" w:rsidRPr="00932C41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Cs/>
                <w:sz w:val="22"/>
                <w:szCs w:val="22"/>
              </w:rPr>
              <w:t>Conselheira Helena Zanella</w:t>
            </w:r>
          </w:p>
        </w:tc>
      </w:tr>
      <w:tr w:rsidR="00BE2590" w:rsidRPr="00932C41" w:rsidTr="00BE2590">
        <w:trPr>
          <w:trHeight w:val="311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932C41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932C41" w:rsidRDefault="00932C41" w:rsidP="00932C41">
            <w:pPr>
              <w:widowControl w:val="0"/>
              <w:suppressAutoHyphens/>
              <w:autoSpaceDE w:val="0"/>
              <w:spacing w:line="276" w:lineRule="auto"/>
              <w:rPr>
                <w:sz w:val="22"/>
                <w:szCs w:val="22"/>
                <w:lang w:eastAsia="zh-CN"/>
              </w:rPr>
            </w:pPr>
            <w:r w:rsidRPr="00932C41">
              <w:rPr>
                <w:sz w:val="22"/>
                <w:szCs w:val="22"/>
                <w:lang w:eastAsia="zh-CN"/>
              </w:rPr>
              <w:t xml:space="preserve">Comunicou que o contrato com a Imprensa Nacional foi regularizado e entrou em vigor no mês de junho de 2018. Relatou que a fiscal do contrato, a assessora de comunicação e imprensa Andréa Silva Mota Lopes, informou que o valor do orçamento destinado a este contrato será insuficiente, em virtude da quantidade de publicações necessárias para este ano. Declarou que o pedido de complementação será contemplado na Reprogramação Orçamentária de 2018. </w:t>
            </w:r>
          </w:p>
        </w:tc>
      </w:tr>
    </w:tbl>
    <w:p w:rsidR="00BE2590" w:rsidRPr="00932C41" w:rsidRDefault="00BE2590" w:rsidP="00BE2590">
      <w:pPr>
        <w:suppressLineNumbers/>
        <w:tabs>
          <w:tab w:val="left" w:pos="309"/>
          <w:tab w:val="right" w:pos="9354"/>
        </w:tabs>
        <w:rPr>
          <w:sz w:val="22"/>
          <w:szCs w:val="22"/>
          <w:lang w:eastAsia="zh-CN"/>
        </w:rPr>
      </w:pPr>
    </w:p>
    <w:tbl>
      <w:tblPr>
        <w:tblpPr w:leftFromText="141" w:rightFromText="141" w:vertAnchor="text" w:horzAnchor="margin" w:tblpY="299"/>
        <w:tblW w:w="0" w:type="auto"/>
        <w:tblLayout w:type="fixed"/>
        <w:tblLook w:val="04A0" w:firstRow="1" w:lastRow="0" w:firstColumn="1" w:lastColumn="0" w:noHBand="0" w:noVBand="1"/>
      </w:tblPr>
      <w:tblGrid>
        <w:gridCol w:w="4519"/>
        <w:gridCol w:w="409"/>
        <w:gridCol w:w="4111"/>
      </w:tblGrid>
      <w:tr w:rsidR="004A61DD" w:rsidTr="004A61DD">
        <w:tc>
          <w:tcPr>
            <w:tcW w:w="4519" w:type="dxa"/>
            <w:shd w:val="clear" w:color="auto" w:fill="FFFFFF"/>
            <w:vAlign w:val="center"/>
          </w:tcPr>
          <w:p w:rsidR="004A61DD" w:rsidRDefault="004A61DD" w:rsidP="004A61DD">
            <w:pPr>
              <w:autoSpaceDE w:val="0"/>
              <w:snapToGrid w:val="0"/>
              <w:rPr>
                <w:b/>
                <w:sz w:val="22"/>
                <w:szCs w:val="22"/>
                <w:lang w:eastAsia="zh-CN"/>
              </w:rPr>
            </w:pPr>
          </w:p>
          <w:p w:rsidR="004A61DD" w:rsidRDefault="004A61DD" w:rsidP="004A61DD">
            <w:pPr>
              <w:autoSpaceDE w:val="0"/>
              <w:jc w:val="center"/>
              <w:rPr>
                <w:b/>
                <w:sz w:val="22"/>
                <w:szCs w:val="22"/>
              </w:rPr>
            </w:pPr>
          </w:p>
          <w:p w:rsidR="004A61DD" w:rsidRDefault="004A61DD" w:rsidP="004A61DD">
            <w:pPr>
              <w:autoSpaceDE w:val="0"/>
              <w:jc w:val="center"/>
              <w:rPr>
                <w:b/>
                <w:sz w:val="22"/>
                <w:szCs w:val="22"/>
              </w:rPr>
            </w:pPr>
          </w:p>
          <w:p w:rsidR="004A61DD" w:rsidRDefault="004A61DD" w:rsidP="004A61DD">
            <w:pPr>
              <w:autoSpaceDE w:val="0"/>
              <w:jc w:val="center"/>
              <w:rPr>
                <w:szCs w:val="20"/>
              </w:rPr>
            </w:pPr>
            <w:r>
              <w:rPr>
                <w:b/>
                <w:sz w:val="22"/>
                <w:szCs w:val="22"/>
              </w:rPr>
              <w:t>Helena Zanella</w:t>
            </w:r>
          </w:p>
          <w:p w:rsidR="004A61DD" w:rsidRDefault="004A61DD" w:rsidP="004A61DD">
            <w:pPr>
              <w:suppressAutoHyphens/>
              <w:autoSpaceDE w:val="0"/>
              <w:jc w:val="center"/>
              <w:rPr>
                <w:lang w:eastAsia="zh-CN"/>
              </w:rPr>
            </w:pPr>
            <w:r>
              <w:rPr>
                <w:sz w:val="22"/>
                <w:szCs w:val="22"/>
              </w:rPr>
              <w:t>Coordenadora</w:t>
            </w:r>
          </w:p>
        </w:tc>
        <w:tc>
          <w:tcPr>
            <w:tcW w:w="4520" w:type="dxa"/>
            <w:gridSpan w:val="2"/>
            <w:shd w:val="clear" w:color="auto" w:fill="FFFFFF"/>
            <w:vAlign w:val="center"/>
          </w:tcPr>
          <w:p w:rsidR="004A61DD" w:rsidRDefault="004A61DD" w:rsidP="004A61DD">
            <w:pPr>
              <w:snapToGrid w:val="0"/>
              <w:rPr>
                <w:b/>
                <w:sz w:val="22"/>
                <w:szCs w:val="22"/>
                <w:lang w:eastAsia="zh-CN"/>
              </w:rPr>
            </w:pPr>
          </w:p>
          <w:p w:rsidR="004A61DD" w:rsidRDefault="004A61DD" w:rsidP="004A61DD">
            <w:pPr>
              <w:snapToGrid w:val="0"/>
              <w:rPr>
                <w:b/>
                <w:sz w:val="22"/>
                <w:szCs w:val="22"/>
                <w:lang w:eastAsia="zh-CN"/>
              </w:rPr>
            </w:pPr>
          </w:p>
          <w:p w:rsidR="004A61DD" w:rsidRDefault="004A61DD" w:rsidP="004A61DD">
            <w:pPr>
              <w:rPr>
                <w:rFonts w:eastAsia="Times New Roman"/>
                <w:b/>
                <w:sz w:val="22"/>
                <w:szCs w:val="22"/>
              </w:rPr>
            </w:pPr>
          </w:p>
          <w:p w:rsidR="004A61DD" w:rsidRDefault="004A61DD" w:rsidP="004A61DD">
            <w:pPr>
              <w:jc w:val="center"/>
              <w:rPr>
                <w:szCs w:val="20"/>
              </w:rPr>
            </w:pPr>
            <w:r>
              <w:rPr>
                <w:b/>
                <w:sz w:val="22"/>
                <w:szCs w:val="22"/>
              </w:rPr>
              <w:t>Daniel Marcos Szwec dos Santos Fernandes</w:t>
            </w:r>
          </w:p>
          <w:p w:rsidR="004A61DD" w:rsidRDefault="004A61DD" w:rsidP="004A61DD">
            <w:pPr>
              <w:widowControl w:val="0"/>
              <w:suppressLineNumbers/>
              <w:suppressAutoHyphens/>
              <w:jc w:val="center"/>
              <w:rPr>
                <w:lang w:eastAsia="zh-CN"/>
              </w:rPr>
            </w:pPr>
            <w:r>
              <w:rPr>
                <w:sz w:val="22"/>
                <w:szCs w:val="22"/>
              </w:rPr>
              <w:t>Coordenador-adjunto</w:t>
            </w:r>
          </w:p>
        </w:tc>
      </w:tr>
      <w:tr w:rsidR="004A61DD" w:rsidTr="004A61DD">
        <w:trPr>
          <w:trHeight w:val="3182"/>
        </w:trPr>
        <w:tc>
          <w:tcPr>
            <w:tcW w:w="4928" w:type="dxa"/>
            <w:gridSpan w:val="2"/>
          </w:tcPr>
          <w:p w:rsidR="004A61DD" w:rsidRDefault="004A61DD" w:rsidP="004A61DD">
            <w:pPr>
              <w:autoSpaceDE w:val="0"/>
              <w:snapToGrid w:val="0"/>
              <w:jc w:val="center"/>
              <w:rPr>
                <w:bCs/>
                <w:sz w:val="22"/>
                <w:szCs w:val="22"/>
                <w:lang w:eastAsia="zh-CN"/>
              </w:rPr>
            </w:pPr>
          </w:p>
          <w:p w:rsidR="004A61DD" w:rsidRDefault="004A61DD" w:rsidP="004A61DD">
            <w:pPr>
              <w:autoSpaceDE w:val="0"/>
              <w:jc w:val="center"/>
              <w:rPr>
                <w:sz w:val="22"/>
                <w:szCs w:val="22"/>
              </w:rPr>
            </w:pPr>
          </w:p>
          <w:p w:rsidR="004A61DD" w:rsidRDefault="004A61DD" w:rsidP="004A61DD">
            <w:pPr>
              <w:autoSpaceDE w:val="0"/>
              <w:jc w:val="center"/>
              <w:rPr>
                <w:sz w:val="22"/>
                <w:szCs w:val="22"/>
              </w:rPr>
            </w:pPr>
          </w:p>
          <w:p w:rsidR="004A61DD" w:rsidRDefault="004A61DD" w:rsidP="004A61DD">
            <w:pPr>
              <w:autoSpaceDE w:val="0"/>
              <w:jc w:val="center"/>
              <w:rPr>
                <w:sz w:val="22"/>
                <w:szCs w:val="22"/>
              </w:rPr>
            </w:pPr>
          </w:p>
          <w:p w:rsidR="004A61DD" w:rsidRDefault="004A61DD" w:rsidP="004A61DD">
            <w:pPr>
              <w:autoSpaceDE w:val="0"/>
              <w:jc w:val="center"/>
              <w:rPr>
                <w:sz w:val="22"/>
                <w:szCs w:val="22"/>
              </w:rPr>
            </w:pPr>
          </w:p>
          <w:p w:rsidR="004A61DD" w:rsidRDefault="004A61DD" w:rsidP="004A61DD">
            <w:pPr>
              <w:autoSpaceDE w:val="0"/>
              <w:jc w:val="center"/>
              <w:rPr>
                <w:sz w:val="22"/>
                <w:szCs w:val="22"/>
              </w:rPr>
            </w:pPr>
          </w:p>
          <w:p w:rsidR="004A61DD" w:rsidRDefault="004A61DD" w:rsidP="004A61DD">
            <w:pPr>
              <w:autoSpaceDE w:val="0"/>
              <w:jc w:val="center"/>
              <w:rPr>
                <w:sz w:val="22"/>
                <w:szCs w:val="22"/>
              </w:rPr>
            </w:pPr>
          </w:p>
          <w:p w:rsidR="004A61DD" w:rsidRPr="004A61DD" w:rsidRDefault="004A61DD" w:rsidP="004A61DD">
            <w:pPr>
              <w:suppressLineNumbers/>
              <w:jc w:val="center"/>
              <w:rPr>
                <w:rFonts w:eastAsia="Times New Roman"/>
                <w:szCs w:val="20"/>
              </w:rPr>
            </w:pPr>
            <w:r>
              <w:rPr>
                <w:b/>
                <w:sz w:val="22"/>
                <w:szCs w:val="22"/>
              </w:rPr>
              <w:t>Leticia Miguel Teixeira</w:t>
            </w:r>
            <w:r>
              <w:rPr>
                <w:sz w:val="22"/>
                <w:szCs w:val="22"/>
              </w:rPr>
              <w:br/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  <w:tc>
          <w:tcPr>
            <w:tcW w:w="4111" w:type="dxa"/>
          </w:tcPr>
          <w:p w:rsidR="004A61DD" w:rsidRDefault="004A61DD" w:rsidP="004A61DD">
            <w:pPr>
              <w:suppressLineNumbers/>
              <w:snapToGrid w:val="0"/>
              <w:jc w:val="center"/>
              <w:rPr>
                <w:sz w:val="22"/>
                <w:szCs w:val="22"/>
                <w:lang w:eastAsia="zh-CN"/>
              </w:rPr>
            </w:pPr>
          </w:p>
          <w:p w:rsidR="004A61DD" w:rsidRDefault="004A61DD" w:rsidP="004A61DD">
            <w:pPr>
              <w:suppressLineNumbers/>
              <w:jc w:val="center"/>
              <w:rPr>
                <w:sz w:val="22"/>
                <w:szCs w:val="22"/>
              </w:rPr>
            </w:pPr>
          </w:p>
          <w:p w:rsidR="004A61DD" w:rsidRDefault="004A61DD" w:rsidP="004A61DD">
            <w:pPr>
              <w:suppressLineNumbers/>
              <w:jc w:val="center"/>
              <w:rPr>
                <w:sz w:val="22"/>
                <w:szCs w:val="22"/>
              </w:rPr>
            </w:pPr>
          </w:p>
          <w:p w:rsidR="004A61DD" w:rsidRDefault="004A61DD" w:rsidP="004A61DD">
            <w:pPr>
              <w:suppressLineNumbers/>
              <w:jc w:val="center"/>
              <w:rPr>
                <w:sz w:val="22"/>
                <w:szCs w:val="22"/>
              </w:rPr>
            </w:pPr>
          </w:p>
          <w:p w:rsidR="004A61DD" w:rsidRDefault="004A61DD" w:rsidP="004A61DD">
            <w:pPr>
              <w:suppressLineNumbers/>
              <w:jc w:val="center"/>
              <w:rPr>
                <w:sz w:val="22"/>
                <w:szCs w:val="22"/>
              </w:rPr>
            </w:pPr>
          </w:p>
          <w:p w:rsidR="004A61DD" w:rsidRDefault="004A61DD" w:rsidP="004A61DD">
            <w:pPr>
              <w:suppressLineNumbers/>
              <w:jc w:val="center"/>
              <w:rPr>
                <w:sz w:val="22"/>
                <w:szCs w:val="22"/>
              </w:rPr>
            </w:pPr>
          </w:p>
          <w:p w:rsidR="004A61DD" w:rsidRDefault="004A61DD" w:rsidP="004A61DD">
            <w:pPr>
              <w:suppressLineNumbers/>
              <w:jc w:val="center"/>
              <w:rPr>
                <w:sz w:val="22"/>
                <w:szCs w:val="22"/>
              </w:rPr>
            </w:pPr>
          </w:p>
          <w:p w:rsidR="004A61DD" w:rsidRDefault="004A61DD" w:rsidP="004A61DD">
            <w:pPr>
              <w:suppressLineNumbers/>
              <w:jc w:val="center"/>
              <w:rPr>
                <w:rFonts w:eastAsia="Times New Roman"/>
                <w:szCs w:val="20"/>
              </w:rPr>
            </w:pPr>
            <w:r>
              <w:rPr>
                <w:b/>
                <w:sz w:val="22"/>
                <w:szCs w:val="22"/>
              </w:rPr>
              <w:t>João Gilberto de Carvalho Accioly</w:t>
            </w:r>
            <w:r>
              <w:rPr>
                <w:sz w:val="22"/>
                <w:szCs w:val="22"/>
              </w:rPr>
              <w:br/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  <w:p w:rsidR="004A61DD" w:rsidRDefault="004A61DD" w:rsidP="004A61DD">
            <w:pPr>
              <w:suppressLineNumbers/>
              <w:rPr>
                <w:sz w:val="22"/>
                <w:szCs w:val="22"/>
              </w:rPr>
            </w:pPr>
          </w:p>
          <w:p w:rsidR="004A61DD" w:rsidRDefault="004A61DD" w:rsidP="004A61DD">
            <w:pPr>
              <w:suppressLineNumbers/>
              <w:rPr>
                <w:sz w:val="22"/>
                <w:szCs w:val="22"/>
              </w:rPr>
            </w:pPr>
          </w:p>
          <w:p w:rsidR="004A61DD" w:rsidRDefault="004A61DD" w:rsidP="004A61DD">
            <w:pPr>
              <w:suppressAutoHyphens/>
              <w:autoSpaceDE w:val="0"/>
              <w:rPr>
                <w:b/>
                <w:sz w:val="22"/>
                <w:szCs w:val="22"/>
                <w:lang w:eastAsia="zh-CN"/>
              </w:rPr>
            </w:pPr>
          </w:p>
        </w:tc>
      </w:tr>
    </w:tbl>
    <w:p w:rsidR="00BE2590" w:rsidRDefault="00BE2590" w:rsidP="003E5124">
      <w:pPr>
        <w:rPr>
          <w:rFonts w:ascii="Calibri" w:hAnsi="Calibri"/>
          <w:b/>
          <w:sz w:val="28"/>
          <w:szCs w:val="28"/>
        </w:rPr>
      </w:pPr>
    </w:p>
    <w:sectPr w:rsidR="00BE2590" w:rsidSect="000D1A4E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DDB" w:rsidRDefault="003F5DDB">
      <w:r>
        <w:separator/>
      </w:r>
    </w:p>
  </w:endnote>
  <w:endnote w:type="continuationSeparator" w:id="0">
    <w:p w:rsidR="003F5DDB" w:rsidRDefault="003F5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DDB" w:rsidRDefault="003F5DD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5C3573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B1D8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B1D80">
      <w:rPr>
        <w:rFonts w:ascii="DaxCondensed-Regular" w:hAnsi="DaxCondensed-Regular"/>
        <w:noProof/>
        <w:color w:val="1C3942"/>
        <w:sz w:val="16"/>
        <w:szCs w:val="16"/>
      </w:rPr>
      <w:t>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F5DDB" w:rsidRPr="0034385E" w:rsidRDefault="003F5DDB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3F5DDB" w:rsidRPr="00030DEF" w:rsidRDefault="003F5DD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F5DDB" w:rsidRPr="00030DEF" w:rsidRDefault="003F5DD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DDB" w:rsidRDefault="003F5DDB">
      <w:r>
        <w:separator/>
      </w:r>
    </w:p>
  </w:footnote>
  <w:footnote w:type="continuationSeparator" w:id="0">
    <w:p w:rsidR="003F5DDB" w:rsidRDefault="003F5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DDB" w:rsidRDefault="00EB1D8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DDB" w:rsidRDefault="003F5DDB" w:rsidP="00507974">
    <w:pPr>
      <w:pStyle w:val="Rodap"/>
      <w:ind w:left="-1701" w:right="-851"/>
      <w:jc w:val="left"/>
    </w:pPr>
  </w:p>
  <w:p w:rsidR="003F5DDB" w:rsidRDefault="003F5DDB" w:rsidP="00507974">
    <w:pPr>
      <w:pStyle w:val="Rodap"/>
      <w:ind w:right="-851"/>
      <w:jc w:val="left"/>
    </w:pPr>
  </w:p>
  <w:p w:rsidR="003F5DDB" w:rsidRDefault="003F5DDB" w:rsidP="00507974">
    <w:pPr>
      <w:pStyle w:val="Rodap"/>
      <w:ind w:right="-851"/>
      <w:jc w:val="left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11395371" r:id="rId2"/>
      </w:object>
    </w:r>
  </w:p>
  <w:p w:rsidR="004A61DD" w:rsidRDefault="004A61DD" w:rsidP="00507974">
    <w:pPr>
      <w:pStyle w:val="Rodap"/>
      <w:ind w:right="-851"/>
      <w:jc w:val="left"/>
    </w:pPr>
  </w:p>
  <w:p w:rsidR="004A61DD" w:rsidRDefault="004A61DD" w:rsidP="004A61DD">
    <w:pPr>
      <w:pStyle w:val="Ttulo4"/>
      <w:keepNext w:val="0"/>
      <w:widowControl w:val="0"/>
      <w:suppressLineNumbers/>
      <w:tabs>
        <w:tab w:val="center" w:pos="-142"/>
      </w:tabs>
      <w:suppressAutoHyphens/>
      <w:ind w:right="-569"/>
    </w:pPr>
    <w:r>
      <w:rPr>
        <w:sz w:val="21"/>
        <w:szCs w:val="21"/>
      </w:rPr>
      <w:t xml:space="preserve">SÚMULA DA </w:t>
    </w:r>
    <w:r w:rsidR="00645E06">
      <w:rPr>
        <w:sz w:val="21"/>
        <w:szCs w:val="21"/>
      </w:rPr>
      <w:t>7</w:t>
    </w:r>
    <w:r>
      <w:rPr>
        <w:sz w:val="21"/>
        <w:szCs w:val="21"/>
      </w:rPr>
      <w:t>ª REUNIÃO ORDINÁRIA CFG-CAU/DF</w:t>
    </w:r>
  </w:p>
  <w:p w:rsidR="004A61DD" w:rsidRDefault="004A61DD" w:rsidP="004A61DD">
    <w:pPr>
      <w:jc w:val="center"/>
    </w:pPr>
    <w:r>
      <w:rPr>
        <w:sz w:val="22"/>
        <w:szCs w:val="22"/>
      </w:rPr>
      <w:t>Comissão de Finanças, Atos Administrativos e Gestão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DDB" w:rsidRDefault="00EB1D8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9129C9"/>
    <w:multiLevelType w:val="hybridMultilevel"/>
    <w:tmpl w:val="D7C66EFA"/>
    <w:lvl w:ilvl="0" w:tplc="3A48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54AE"/>
    <w:rsid w:val="000140E8"/>
    <w:rsid w:val="00015C0C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41BD"/>
    <w:rsid w:val="00166413"/>
    <w:rsid w:val="001731E0"/>
    <w:rsid w:val="00177623"/>
    <w:rsid w:val="001842B0"/>
    <w:rsid w:val="00185A34"/>
    <w:rsid w:val="00190BF9"/>
    <w:rsid w:val="001929A5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046DE"/>
    <w:rsid w:val="00207651"/>
    <w:rsid w:val="00214003"/>
    <w:rsid w:val="00214155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4CF6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5DDB"/>
    <w:rsid w:val="003F7828"/>
    <w:rsid w:val="00404B7C"/>
    <w:rsid w:val="00405534"/>
    <w:rsid w:val="00407584"/>
    <w:rsid w:val="00411C4D"/>
    <w:rsid w:val="00417952"/>
    <w:rsid w:val="00420F70"/>
    <w:rsid w:val="00421227"/>
    <w:rsid w:val="00426FA2"/>
    <w:rsid w:val="00427936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1DD"/>
    <w:rsid w:val="004B10E0"/>
    <w:rsid w:val="004E76DB"/>
    <w:rsid w:val="004F3AFB"/>
    <w:rsid w:val="0050107C"/>
    <w:rsid w:val="00507974"/>
    <w:rsid w:val="00510B37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1F41"/>
    <w:rsid w:val="0059519F"/>
    <w:rsid w:val="005B0418"/>
    <w:rsid w:val="005B1BDE"/>
    <w:rsid w:val="005B245D"/>
    <w:rsid w:val="005B4A73"/>
    <w:rsid w:val="005B7180"/>
    <w:rsid w:val="005C6A14"/>
    <w:rsid w:val="005C7F36"/>
    <w:rsid w:val="005D33D9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45E06"/>
    <w:rsid w:val="006667FE"/>
    <w:rsid w:val="00674461"/>
    <w:rsid w:val="00675CE0"/>
    <w:rsid w:val="00682000"/>
    <w:rsid w:val="0068501B"/>
    <w:rsid w:val="00693EEA"/>
    <w:rsid w:val="006A0372"/>
    <w:rsid w:val="006A26FF"/>
    <w:rsid w:val="006A75CE"/>
    <w:rsid w:val="006B1042"/>
    <w:rsid w:val="006B228E"/>
    <w:rsid w:val="006C01CD"/>
    <w:rsid w:val="006C43B7"/>
    <w:rsid w:val="006C4650"/>
    <w:rsid w:val="006D321F"/>
    <w:rsid w:val="006D327B"/>
    <w:rsid w:val="006D3A45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63F06"/>
    <w:rsid w:val="0077216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2669F"/>
    <w:rsid w:val="00831975"/>
    <w:rsid w:val="00852D10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8D4792"/>
    <w:rsid w:val="008E45DD"/>
    <w:rsid w:val="008E467E"/>
    <w:rsid w:val="00900F04"/>
    <w:rsid w:val="009212CE"/>
    <w:rsid w:val="00932817"/>
    <w:rsid w:val="00932C41"/>
    <w:rsid w:val="009400BC"/>
    <w:rsid w:val="0094422A"/>
    <w:rsid w:val="00960E64"/>
    <w:rsid w:val="00963E23"/>
    <w:rsid w:val="00967F9B"/>
    <w:rsid w:val="009872C8"/>
    <w:rsid w:val="00997A39"/>
    <w:rsid w:val="009B503A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3E0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AF784A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D646A"/>
    <w:rsid w:val="00BE2590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09B5"/>
    <w:rsid w:val="00C31EB1"/>
    <w:rsid w:val="00C33E5D"/>
    <w:rsid w:val="00C357E9"/>
    <w:rsid w:val="00C35880"/>
    <w:rsid w:val="00C44659"/>
    <w:rsid w:val="00C450A5"/>
    <w:rsid w:val="00C532C6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879B0"/>
    <w:rsid w:val="00C926D9"/>
    <w:rsid w:val="00CA0E73"/>
    <w:rsid w:val="00CA1EED"/>
    <w:rsid w:val="00CB2C97"/>
    <w:rsid w:val="00CB34B9"/>
    <w:rsid w:val="00CC6D37"/>
    <w:rsid w:val="00CD1EA1"/>
    <w:rsid w:val="00CD5BE7"/>
    <w:rsid w:val="00CE2DF7"/>
    <w:rsid w:val="00CE78A4"/>
    <w:rsid w:val="00CF438A"/>
    <w:rsid w:val="00CF4B27"/>
    <w:rsid w:val="00D0135B"/>
    <w:rsid w:val="00D024B9"/>
    <w:rsid w:val="00D20D64"/>
    <w:rsid w:val="00D217AA"/>
    <w:rsid w:val="00D22C14"/>
    <w:rsid w:val="00D25BBC"/>
    <w:rsid w:val="00D41554"/>
    <w:rsid w:val="00D4664B"/>
    <w:rsid w:val="00D514B3"/>
    <w:rsid w:val="00D52660"/>
    <w:rsid w:val="00D714E1"/>
    <w:rsid w:val="00D824DB"/>
    <w:rsid w:val="00D82BC6"/>
    <w:rsid w:val="00D87C53"/>
    <w:rsid w:val="00D91B40"/>
    <w:rsid w:val="00DA210E"/>
    <w:rsid w:val="00DB02E7"/>
    <w:rsid w:val="00DC0F26"/>
    <w:rsid w:val="00DC4053"/>
    <w:rsid w:val="00DD3594"/>
    <w:rsid w:val="00DD7796"/>
    <w:rsid w:val="00DE6E45"/>
    <w:rsid w:val="00DE78E8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26A50"/>
    <w:rsid w:val="00E3254B"/>
    <w:rsid w:val="00E3696A"/>
    <w:rsid w:val="00E3703A"/>
    <w:rsid w:val="00E41E10"/>
    <w:rsid w:val="00E4283F"/>
    <w:rsid w:val="00E432E8"/>
    <w:rsid w:val="00E4504D"/>
    <w:rsid w:val="00E467B9"/>
    <w:rsid w:val="00E47D57"/>
    <w:rsid w:val="00E50824"/>
    <w:rsid w:val="00E51496"/>
    <w:rsid w:val="00E55587"/>
    <w:rsid w:val="00E56290"/>
    <w:rsid w:val="00E80ED3"/>
    <w:rsid w:val="00E81F03"/>
    <w:rsid w:val="00E83B02"/>
    <w:rsid w:val="00E91300"/>
    <w:rsid w:val="00E919EB"/>
    <w:rsid w:val="00EB1D80"/>
    <w:rsid w:val="00EB5CC7"/>
    <w:rsid w:val="00ED3295"/>
    <w:rsid w:val="00ED397F"/>
    <w:rsid w:val="00ED4399"/>
    <w:rsid w:val="00EE5A92"/>
    <w:rsid w:val="00EF10F8"/>
    <w:rsid w:val="00F07A83"/>
    <w:rsid w:val="00F115F7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338F"/>
    <w:rsid w:val="00F6183A"/>
    <w:rsid w:val="00F64203"/>
    <w:rsid w:val="00F7253C"/>
    <w:rsid w:val="00F73945"/>
    <w:rsid w:val="00F75827"/>
    <w:rsid w:val="00F808DD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  <w:rsid w:val="00FF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8CAB504-F0FE-42E1-9F6A-0980C9868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D9CFB-4D25-4A5B-AAD5-2755468EF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1294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8271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Phellipe Marccelo Macedo</cp:lastModifiedBy>
  <cp:revision>5</cp:revision>
  <cp:lastPrinted>2018-07-24T19:42:00Z</cp:lastPrinted>
  <dcterms:created xsi:type="dcterms:W3CDTF">2019-02-04T13:43:00Z</dcterms:created>
  <dcterms:modified xsi:type="dcterms:W3CDTF">2019-02-11T15:03:00Z</dcterms:modified>
</cp:coreProperties>
</file>