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618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DE731F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701484/2018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66150C" w:rsidP="001B299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E9136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black"/>
                <w:lang w:val="en-US" w:eastAsia="pt-BR"/>
              </w:rPr>
              <w:t>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DE731F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- RRT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DE731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7C76BE">
        <w:rPr>
          <w:rFonts w:ascii="Times New Roman" w:eastAsia="Verdana" w:hAnsi="Times New Roman"/>
          <w:sz w:val="22"/>
          <w:szCs w:val="22"/>
        </w:rPr>
        <w:t>processo de auto de infração</w:t>
      </w:r>
      <w:r w:rsidR="006451CB">
        <w:rPr>
          <w:rFonts w:ascii="Times New Roman" w:eastAsia="Verdana" w:hAnsi="Times New Roman"/>
          <w:sz w:val="22"/>
          <w:szCs w:val="22"/>
        </w:rPr>
        <w:t xml:space="preserve"> em desfavor do arquiteto e urbanista </w:t>
      </w:r>
      <w:r w:rsidR="0066150C" w:rsidRPr="00E91367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XXXXXXXXXXXXXXXXXXXX</w:t>
      </w:r>
      <w:r w:rsidR="00DE731F">
        <w:rPr>
          <w:rFonts w:ascii="Times New Roman" w:eastAsia="Verdana" w:hAnsi="Times New Roman"/>
          <w:sz w:val="22"/>
          <w:szCs w:val="22"/>
        </w:rPr>
        <w:t xml:space="preserve"> por </w:t>
      </w:r>
      <w:r w:rsidR="00DE731F">
        <w:rPr>
          <w:rFonts w:ascii="Times New Roman" w:hAnsi="Times New Roman"/>
          <w:sz w:val="22"/>
          <w:szCs w:val="22"/>
        </w:rPr>
        <w:t xml:space="preserve">ausência de Registro de Responsabilidade Técnica – RRT de Desempenho de Cargo e Função Técnica de coordenação do curso de Arquitetura e Urbanismo da </w:t>
      </w:r>
      <w:r w:rsidR="0066150C" w:rsidRPr="00E91367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XXXXXXXXXXXXXXXXXXXX</w:t>
      </w:r>
      <w:r w:rsidR="0066150C" w:rsidRPr="0066150C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 xml:space="preserve"> </w:t>
      </w:r>
      <w:r w:rsidR="0066150C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</w:t>
      </w:r>
      <w:r w:rsidR="00DE731F">
        <w:rPr>
          <w:rFonts w:ascii="Times New Roman" w:hAnsi="Times New Roman"/>
          <w:sz w:val="22"/>
          <w:szCs w:val="22"/>
        </w:rPr>
        <w:t>;</w:t>
      </w:r>
    </w:p>
    <w:p w:rsidR="00586A72" w:rsidRDefault="00BA473E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</w:t>
      </w:r>
      <w:r w:rsidR="00DE731F">
        <w:rPr>
          <w:rFonts w:ascii="Times New Roman" w:eastAsia="Verdana" w:hAnsi="Times New Roman"/>
          <w:sz w:val="22"/>
          <w:szCs w:val="22"/>
        </w:rPr>
        <w:t xml:space="preserve"> que o art. 93 do Decreto n.º 9.235, de 15 de dezembro de 2017, consta que “</w:t>
      </w:r>
      <w:r w:rsidR="00DE731F" w:rsidRPr="00DE731F">
        <w:rPr>
          <w:rFonts w:ascii="Times New Roman" w:eastAsia="Verdana" w:hAnsi="Times New Roman"/>
          <w:i/>
          <w:sz w:val="22"/>
          <w:szCs w:val="22"/>
        </w:rPr>
        <w:t>O exercício de atividade docente na educação superior não se sujeita à inscrição do professor em órgão de regulamentação profissional</w:t>
      </w:r>
      <w:r w:rsidR="00DE731F">
        <w:rPr>
          <w:rFonts w:ascii="Times New Roman" w:eastAsia="Verdana" w:hAnsi="Times New Roman"/>
          <w:sz w:val="22"/>
          <w:szCs w:val="22"/>
        </w:rPr>
        <w:t>”;</w:t>
      </w:r>
    </w:p>
    <w:p w:rsidR="00DE731F" w:rsidRDefault="00DE731F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</w:t>
      </w:r>
      <w:r w:rsidR="00BA473E">
        <w:rPr>
          <w:rFonts w:ascii="Times New Roman" w:eastAsia="Verdana" w:hAnsi="Times New Roman"/>
          <w:sz w:val="22"/>
          <w:szCs w:val="22"/>
        </w:rPr>
        <w:t xml:space="preserve"> em pesquisa realizada no site oficial da </w:t>
      </w:r>
      <w:r w:rsidR="0066150C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XXXXXXXXXXXXX</w:t>
      </w:r>
      <w:r w:rsidR="00BA473E">
        <w:rPr>
          <w:rFonts w:ascii="Times New Roman" w:eastAsia="Verdana" w:hAnsi="Times New Roman"/>
          <w:sz w:val="22"/>
          <w:szCs w:val="22"/>
        </w:rPr>
        <w:t xml:space="preserve"> no dia 17 de maio e 19 de junho de 2018, o arquiteto e urbanista </w:t>
      </w:r>
      <w:r w:rsidR="0066150C" w:rsidRPr="00E91367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XXXXXXXXXXXXXXXXXXXX</w:t>
      </w:r>
      <w:r w:rsidR="0066150C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não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ocupa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, no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presente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momento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o cargo de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coordenador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do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curso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de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Arquitetura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e </w:t>
      </w:r>
      <w:proofErr w:type="spellStart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Urbanismo</w:t>
      </w:r>
      <w:proofErr w:type="spellEnd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da </w:t>
      </w:r>
      <w:r w:rsidR="0066150C">
        <w:rPr>
          <w:rFonts w:ascii="Times New Roman" w:eastAsia="Times New Roman" w:hAnsi="Times New Roman"/>
          <w:bCs/>
          <w:color w:val="000000" w:themeColor="text1"/>
          <w:sz w:val="22"/>
          <w:szCs w:val="22"/>
          <w:highlight w:val="black"/>
          <w:lang w:val="en-US" w:eastAsia="pt-BR"/>
        </w:rPr>
        <w:t>XXXXXXXX</w:t>
      </w:r>
      <w:bookmarkStart w:id="0" w:name="_GoBack"/>
      <w:bookmarkEnd w:id="0"/>
      <w:r w:rsidR="00BA473E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;</w:t>
      </w:r>
    </w:p>
    <w:p w:rsidR="006737A3" w:rsidRPr="00634C67" w:rsidRDefault="00063210" w:rsidP="007C76BE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BA473E">
        <w:rPr>
          <w:rFonts w:ascii="Times New Roman" w:eastAsia="Verdana" w:hAnsi="Times New Roman"/>
          <w:sz w:val="22"/>
          <w:szCs w:val="22"/>
        </w:rPr>
        <w:t xml:space="preserve">Rogério </w:t>
      </w:r>
      <w:proofErr w:type="spellStart"/>
      <w:r w:rsidR="00BA473E">
        <w:rPr>
          <w:rFonts w:ascii="Times New Roman" w:eastAsia="Verdana" w:hAnsi="Times New Roman"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BA473E">
        <w:rPr>
          <w:rFonts w:ascii="Times New Roman" w:eastAsia="Verdana" w:hAnsi="Times New Roman"/>
          <w:sz w:val="22"/>
          <w:szCs w:val="22"/>
        </w:rPr>
        <w:t>Pelo arquivamento do processo e comunicação ao interessado da presente decisão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7C76BE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6737A3" w:rsidRDefault="007C76BE" w:rsidP="006737A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1 - </w:t>
      </w:r>
      <w:r w:rsidR="006737A3" w:rsidRPr="006737A3">
        <w:rPr>
          <w:rFonts w:ascii="Times New Roman" w:eastAsia="Verdana" w:hAnsi="Times New Roman"/>
          <w:sz w:val="22"/>
          <w:szCs w:val="22"/>
        </w:rPr>
        <w:t xml:space="preserve">Por aprovar o relato e o voto do conselheiro </w:t>
      </w:r>
      <w:r>
        <w:rPr>
          <w:rFonts w:ascii="Times New Roman" w:eastAsia="Verdana" w:hAnsi="Times New Roman"/>
          <w:sz w:val="22"/>
          <w:szCs w:val="22"/>
        </w:rPr>
        <w:t xml:space="preserve">relator </w:t>
      </w:r>
      <w:r w:rsidR="00BA473E">
        <w:rPr>
          <w:rFonts w:ascii="Times New Roman" w:eastAsia="Verdana" w:hAnsi="Times New Roman"/>
          <w:sz w:val="22"/>
          <w:szCs w:val="22"/>
        </w:rPr>
        <w:t>pelo</w:t>
      </w:r>
      <w:r w:rsidR="008E5A15" w:rsidRPr="008E5A15">
        <w:rPr>
          <w:rFonts w:ascii="Times New Roman" w:eastAsia="Verdana" w:hAnsi="Times New Roman"/>
          <w:sz w:val="22"/>
          <w:szCs w:val="22"/>
        </w:rPr>
        <w:t xml:space="preserve"> </w:t>
      </w:r>
      <w:r w:rsidR="00BA473E">
        <w:rPr>
          <w:rFonts w:ascii="Times New Roman" w:eastAsia="Verdana" w:hAnsi="Times New Roman"/>
          <w:sz w:val="22"/>
          <w:szCs w:val="22"/>
        </w:rPr>
        <w:t>arquivamento do processo e comunicação ao interessado da presente decisão</w:t>
      </w:r>
      <w:r w:rsidR="008E5A15">
        <w:rPr>
          <w:rFonts w:ascii="Times New Roman" w:eastAsia="Verdana" w:hAnsi="Times New Roman"/>
          <w:sz w:val="22"/>
          <w:szCs w:val="22"/>
        </w:rPr>
        <w:t>.</w:t>
      </w:r>
    </w:p>
    <w:p w:rsidR="006737A3" w:rsidRPr="00892D04" w:rsidRDefault="006737A3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C0712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C76BE">
        <w:rPr>
          <w:rFonts w:ascii="Times New Roman" w:eastAsia="Verdana" w:hAnsi="Times New Roman"/>
          <w:sz w:val="22"/>
          <w:szCs w:val="22"/>
        </w:rPr>
        <w:t>19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C76BE">
        <w:rPr>
          <w:rFonts w:ascii="Times New Roman" w:eastAsia="Verdana" w:hAnsi="Times New Roman"/>
          <w:sz w:val="22"/>
          <w:szCs w:val="22"/>
        </w:rPr>
        <w:t>junh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F57C5" w:rsidRDefault="009F57C5" w:rsidP="00BD1832">
      <w:pPr>
        <w:rPr>
          <w:rFonts w:ascii="Times New Roman" w:eastAsia="Verdana" w:hAnsi="Times New Roman"/>
          <w:sz w:val="22"/>
          <w:szCs w:val="22"/>
        </w:rPr>
      </w:pP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F57C5" w:rsidRPr="00986306" w:rsidRDefault="009F57C5" w:rsidP="009F57C5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F57C5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66150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66150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66150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50C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8ACD-D54E-4A00-95D4-03168497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5</cp:revision>
  <cp:lastPrinted>2016-11-17T14:00:00Z</cp:lastPrinted>
  <dcterms:created xsi:type="dcterms:W3CDTF">2018-08-03T17:41:00Z</dcterms:created>
  <dcterms:modified xsi:type="dcterms:W3CDTF">2019-02-07T17:13:00Z</dcterms:modified>
</cp:coreProperties>
</file>