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2539E3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5A3B50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PROPOSTA 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DE </w:t>
            </w:r>
            <w:r w:rsidRPr="002539E3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CRIAÇÃO DE CLUBE DE BENEFÍCIOS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A067A5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0230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A3B50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>A</w:t>
      </w:r>
      <w:r w:rsidR="002539E3">
        <w:rPr>
          <w:rFonts w:eastAsia="Verdana"/>
          <w:bCs/>
          <w:sz w:val="22"/>
          <w:szCs w:val="22"/>
        </w:rPr>
        <w:t>provar</w:t>
      </w:r>
      <w:r>
        <w:rPr>
          <w:rFonts w:eastAsia="Verdana"/>
          <w:bCs/>
          <w:sz w:val="22"/>
          <w:szCs w:val="22"/>
        </w:rPr>
        <w:t xml:space="preserve"> </w:t>
      </w:r>
      <w:r w:rsidRPr="005A3B50">
        <w:rPr>
          <w:rFonts w:eastAsia="Verdana"/>
          <w:bCs/>
          <w:sz w:val="22"/>
          <w:szCs w:val="22"/>
        </w:rPr>
        <w:t xml:space="preserve">proposta </w:t>
      </w:r>
      <w:r w:rsidR="002539E3">
        <w:rPr>
          <w:rFonts w:eastAsia="Verdana"/>
          <w:bCs/>
          <w:sz w:val="22"/>
          <w:szCs w:val="22"/>
        </w:rPr>
        <w:t>de c</w:t>
      </w:r>
      <w:r w:rsidR="00A067A5">
        <w:rPr>
          <w:rFonts w:eastAsia="Verdana"/>
          <w:bCs/>
          <w:sz w:val="22"/>
          <w:szCs w:val="22"/>
        </w:rPr>
        <w:t>riação de Clube de B</w:t>
      </w:r>
      <w:r w:rsidR="002539E3" w:rsidRPr="002539E3">
        <w:rPr>
          <w:rFonts w:eastAsia="Verdana"/>
          <w:bCs/>
          <w:sz w:val="22"/>
          <w:szCs w:val="22"/>
        </w:rPr>
        <w:t>enefícios</w:t>
      </w:r>
      <w:r w:rsidR="00F10161"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2539E3">
        <w:rPr>
          <w:rFonts w:eastAsia="Verdana"/>
          <w:bCs/>
          <w:sz w:val="22"/>
          <w:szCs w:val="22"/>
        </w:rPr>
        <w:t xml:space="preserve">proposta </w:t>
      </w:r>
      <w:r w:rsidR="002539E3" w:rsidRPr="002539E3">
        <w:rPr>
          <w:rFonts w:eastAsia="Verdana"/>
          <w:bCs/>
          <w:sz w:val="22"/>
          <w:szCs w:val="22"/>
        </w:rPr>
        <w:t>de c</w:t>
      </w:r>
      <w:r w:rsidR="00A067A5">
        <w:rPr>
          <w:rFonts w:eastAsia="Verdana"/>
          <w:bCs/>
          <w:sz w:val="22"/>
          <w:szCs w:val="22"/>
        </w:rPr>
        <w:t>riação de Clube de B</w:t>
      </w:r>
      <w:r w:rsidR="002539E3" w:rsidRPr="002539E3">
        <w:rPr>
          <w:rFonts w:eastAsia="Verdana"/>
          <w:bCs/>
          <w:sz w:val="22"/>
          <w:szCs w:val="22"/>
        </w:rPr>
        <w:t>enefícios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803B28">
        <w:rPr>
          <w:rFonts w:eastAsia="Verdana"/>
          <w:bCs/>
          <w:sz w:val="22"/>
          <w:szCs w:val="22"/>
        </w:rPr>
        <w:t xml:space="preserve">Aprovar </w:t>
      </w:r>
      <w:r w:rsidR="009465C3" w:rsidRPr="009465C3">
        <w:rPr>
          <w:rFonts w:eastAsia="Verdana"/>
          <w:bCs/>
          <w:sz w:val="22"/>
          <w:szCs w:val="22"/>
        </w:rPr>
        <w:t>a criação de Clu</w:t>
      </w:r>
      <w:r w:rsidR="00A067A5">
        <w:rPr>
          <w:rFonts w:eastAsia="Verdana"/>
          <w:bCs/>
          <w:sz w:val="22"/>
          <w:szCs w:val="22"/>
        </w:rPr>
        <w:t>be de B</w:t>
      </w:r>
      <w:r w:rsidR="009465C3" w:rsidRPr="009465C3">
        <w:rPr>
          <w:rFonts w:eastAsia="Verdana"/>
          <w:bCs/>
          <w:sz w:val="22"/>
          <w:szCs w:val="22"/>
        </w:rPr>
        <w:t xml:space="preserve">enefícios, que terá a </w:t>
      </w:r>
      <w:bookmarkStart w:id="0" w:name="_GoBack"/>
      <w:r w:rsidR="009465C3" w:rsidRPr="009465C3">
        <w:rPr>
          <w:rFonts w:eastAsia="Verdana"/>
          <w:bCs/>
          <w:sz w:val="22"/>
          <w:szCs w:val="22"/>
        </w:rPr>
        <w:t>gestão</w:t>
      </w:r>
      <w:bookmarkEnd w:id="0"/>
      <w:r w:rsidR="009465C3" w:rsidRPr="009465C3">
        <w:rPr>
          <w:rFonts w:eastAsia="Verdana"/>
          <w:bCs/>
          <w:sz w:val="22"/>
          <w:szCs w:val="22"/>
        </w:rPr>
        <w:t xml:space="preserve"> da conselheira Giselle Moll Mascarenhas, a fim de oficializar os convênios no âmbito do Conselho</w:t>
      </w:r>
      <w:r w:rsidR="00993742" w:rsidRPr="00993742">
        <w:rPr>
          <w:rFonts w:eastAsia="Verdana"/>
          <w:bCs/>
          <w:sz w:val="22"/>
          <w:szCs w:val="22"/>
        </w:rPr>
        <w:t xml:space="preserve"> do CAU/DF</w:t>
      </w:r>
      <w:r w:rsidR="00A143F5">
        <w:rPr>
          <w:rFonts w:eastAsia="Verdana"/>
          <w:bCs/>
          <w:sz w:val="22"/>
          <w:szCs w:val="22"/>
        </w:rPr>
        <w:t xml:space="preserve">; </w:t>
      </w:r>
      <w:proofErr w:type="gramStart"/>
      <w:r w:rsidR="00A143F5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8818E7">
        <w:rPr>
          <w:b/>
          <w:sz w:val="22"/>
          <w:szCs w:val="22"/>
          <w:lang w:eastAsia="pt-BR"/>
        </w:rPr>
        <w:t>9</w:t>
      </w:r>
      <w:proofErr w:type="gramEnd"/>
      <w:r w:rsidR="008818E7">
        <w:rPr>
          <w:b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</w:t>
      </w:r>
      <w:r w:rsidR="001272B5">
        <w:rPr>
          <w:sz w:val="22"/>
          <w:szCs w:val="22"/>
          <w:lang w:eastAsia="pt-BR"/>
        </w:rPr>
        <w:t xml:space="preserve">(as) </w:t>
      </w:r>
      <w:r w:rsidR="003E1D0D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</w:t>
      </w:r>
      <w:r w:rsidR="003E1D0D" w:rsidRPr="003D0183">
        <w:rPr>
          <w:sz w:val="22"/>
          <w:szCs w:val="22"/>
          <w:lang w:eastAsia="pt-BR"/>
        </w:rPr>
        <w:t>:</w:t>
      </w:r>
      <w:r w:rsidR="001272B5">
        <w:rPr>
          <w:sz w:val="22"/>
          <w:szCs w:val="22"/>
          <w:lang w:eastAsia="pt-BR"/>
        </w:rPr>
        <w:t xml:space="preserve"> </w:t>
      </w:r>
      <w:r w:rsidR="00FE08A9" w:rsidRPr="00791419">
        <w:rPr>
          <w:sz w:val="22"/>
          <w:szCs w:val="22"/>
          <w:lang w:eastAsia="pt-BR"/>
        </w:rPr>
        <w:t>Antônio Menezes Junior</w:t>
      </w:r>
      <w:r w:rsidR="00FE08A9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Daniel Marcos Szwec dos Santos Fernandes, Gabriela de Souza Ten</w:t>
      </w:r>
      <w:r w:rsidR="008818E7">
        <w:rPr>
          <w:sz w:val="22"/>
          <w:szCs w:val="22"/>
          <w:lang w:eastAsia="pt-BR"/>
        </w:rPr>
        <w:t>ório, Giselle Moll Mascarenhas</w:t>
      </w:r>
      <w:r w:rsidR="00791419" w:rsidRPr="00791419">
        <w:rPr>
          <w:sz w:val="22"/>
          <w:szCs w:val="22"/>
          <w:lang w:eastAsia="pt-BR"/>
        </w:rPr>
        <w:t xml:space="preserve">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8818E7">
        <w:rPr>
          <w:sz w:val="22"/>
          <w:szCs w:val="22"/>
          <w:lang w:eastAsia="pt-BR"/>
        </w:rPr>
        <w:t>,</w:t>
      </w:r>
      <w:r w:rsidR="00993742" w:rsidRPr="00993742">
        <w:rPr>
          <w:b/>
          <w:bCs/>
          <w:sz w:val="22"/>
          <w:szCs w:val="22"/>
          <w:lang w:eastAsia="pt-BR"/>
        </w:rPr>
        <w:t xml:space="preserve"> </w:t>
      </w:r>
      <w:r w:rsidR="00B8304F">
        <w:rPr>
          <w:sz w:val="22"/>
          <w:szCs w:val="22"/>
          <w:lang w:eastAsia="pt-BR"/>
        </w:rPr>
        <w:t>Rogério Markiewicz</w:t>
      </w:r>
      <w:r w:rsidR="00993742">
        <w:rPr>
          <w:sz w:val="22"/>
          <w:szCs w:val="22"/>
          <w:lang w:eastAsia="pt-BR"/>
        </w:rPr>
        <w:t xml:space="preserve"> e</w:t>
      </w:r>
      <w:r w:rsidR="00993742" w:rsidRPr="00993742">
        <w:rPr>
          <w:sz w:val="22"/>
          <w:szCs w:val="22"/>
          <w:lang w:eastAsia="pt-BR"/>
        </w:rPr>
        <w:t xml:space="preserve"> João Gilberto de Carvalho Accioly</w:t>
      </w:r>
      <w:r w:rsidR="008818E7">
        <w:rPr>
          <w:sz w:val="22"/>
          <w:szCs w:val="22"/>
          <w:lang w:eastAsia="pt-BR"/>
        </w:rPr>
        <w:t xml:space="preserve">; </w:t>
      </w:r>
      <w:r w:rsidR="008818E7">
        <w:rPr>
          <w:b/>
          <w:bCs/>
          <w:sz w:val="22"/>
          <w:szCs w:val="22"/>
          <w:lang w:eastAsia="pt-BR"/>
        </w:rPr>
        <w:t xml:space="preserve">1 ausência </w:t>
      </w:r>
      <w:r w:rsidR="008818E7" w:rsidRPr="008818E7">
        <w:rPr>
          <w:bCs/>
          <w:sz w:val="22"/>
          <w:szCs w:val="22"/>
          <w:lang w:eastAsia="pt-BR"/>
        </w:rPr>
        <w:t>da conselheira</w:t>
      </w:r>
      <w:r w:rsidR="008818E7">
        <w:rPr>
          <w:b/>
          <w:bCs/>
          <w:sz w:val="22"/>
          <w:szCs w:val="22"/>
          <w:lang w:eastAsia="pt-BR"/>
        </w:rPr>
        <w:t xml:space="preserve"> </w:t>
      </w:r>
      <w:r w:rsidR="008818E7" w:rsidRPr="00791419">
        <w:rPr>
          <w:sz w:val="22"/>
          <w:szCs w:val="22"/>
          <w:lang w:eastAsia="pt-BR"/>
        </w:rPr>
        <w:t>Luciana Jobim Navarro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A067A5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A067A5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A067A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A067A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2B5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3330C"/>
    <w:rsid w:val="00A34162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DBEC-9E54-409B-BBCA-7C7F6688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460</cp:revision>
  <cp:lastPrinted>2017-12-05T12:47:00Z</cp:lastPrinted>
  <dcterms:created xsi:type="dcterms:W3CDTF">2017-11-23T17:05:00Z</dcterms:created>
  <dcterms:modified xsi:type="dcterms:W3CDTF">2018-03-09T18:00:00Z</dcterms:modified>
</cp:coreProperties>
</file>